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D4E72" w14:textId="77777777" w:rsidR="00CF370B" w:rsidRDefault="002E13F4">
      <w:pPr>
        <w:widowControl/>
        <w:spacing w:line="240" w:lineRule="auto"/>
        <w:jc w:val="center"/>
        <w:rPr>
          <w:rFonts w:ascii="宋体" w:eastAsia="宋体" w:hAnsi="宋体" w:cs="宋体"/>
          <w:b/>
          <w:bCs/>
          <w:kern w:val="0"/>
          <w:sz w:val="32"/>
          <w:szCs w:val="32"/>
        </w:rPr>
      </w:pPr>
      <w:r>
        <w:rPr>
          <w:rFonts w:ascii="宋体" w:eastAsia="宋体" w:hAnsi="宋体" w:cs="宋体" w:hint="eastAsia"/>
          <w:b/>
          <w:bCs/>
          <w:kern w:val="0"/>
          <w:sz w:val="32"/>
          <w:szCs w:val="32"/>
        </w:rPr>
        <w:t>[2026-2028年度</w:t>
      </w:r>
      <w:proofErr w:type="gramStart"/>
      <w:r>
        <w:rPr>
          <w:rFonts w:ascii="宋体" w:eastAsia="宋体" w:hAnsi="宋体" w:cs="宋体" w:hint="eastAsia"/>
          <w:b/>
          <w:bCs/>
          <w:kern w:val="0"/>
          <w:sz w:val="32"/>
          <w:szCs w:val="32"/>
        </w:rPr>
        <w:t>自动门维保</w:t>
      </w:r>
      <w:proofErr w:type="gramEnd"/>
      <w:r>
        <w:rPr>
          <w:rFonts w:ascii="宋体" w:eastAsia="宋体" w:hAnsi="宋体" w:cs="宋体" w:hint="eastAsia"/>
          <w:b/>
          <w:bCs/>
          <w:kern w:val="0"/>
          <w:sz w:val="32"/>
          <w:szCs w:val="32"/>
        </w:rPr>
        <w:t>]采购项目</w:t>
      </w:r>
    </w:p>
    <w:p w14:paraId="20F4D7D0" w14:textId="0FEC468F" w:rsidR="0078149F" w:rsidRDefault="002E13F4">
      <w:pPr>
        <w:widowControl/>
        <w:spacing w:line="240" w:lineRule="auto"/>
        <w:jc w:val="center"/>
        <w:rPr>
          <w:rFonts w:ascii="宋体" w:eastAsia="宋体" w:hAnsi="宋体" w:cs="宋体"/>
          <w:b/>
          <w:bCs/>
          <w:kern w:val="0"/>
          <w:sz w:val="32"/>
          <w:szCs w:val="32"/>
        </w:rPr>
      </w:pPr>
      <w:r>
        <w:rPr>
          <w:rFonts w:ascii="宋体" w:eastAsia="宋体" w:hAnsi="宋体" w:cs="宋体" w:hint="eastAsia"/>
          <w:b/>
          <w:bCs/>
          <w:kern w:val="0"/>
          <w:sz w:val="32"/>
          <w:szCs w:val="32"/>
        </w:rPr>
        <w:t>市场调查公告</w:t>
      </w:r>
    </w:p>
    <w:p w14:paraId="6C07FDB5" w14:textId="77777777" w:rsidR="0078149F" w:rsidRDefault="008D1ACD">
      <w:pPr>
        <w:widowControl/>
        <w:wordWrap w:val="0"/>
        <w:spacing w:line="270" w:lineRule="atLeast"/>
        <w:jc w:val="center"/>
        <w:rPr>
          <w:rFonts w:ascii="仿宋_GB2312" w:eastAsia="仿宋_GB2312" w:hAnsi="宋体" w:cs="宋体"/>
          <w:kern w:val="0"/>
          <w:sz w:val="18"/>
          <w:szCs w:val="18"/>
        </w:rPr>
      </w:pPr>
      <w:r>
        <w:rPr>
          <w:rFonts w:ascii="仿宋_GB2312" w:eastAsia="仿宋_GB2312" w:hAnsi="宋体" w:cs="宋体"/>
          <w:kern w:val="0"/>
          <w:sz w:val="18"/>
          <w:szCs w:val="18"/>
        </w:rPr>
        <w:pict w14:anchorId="08927801">
          <v:rect id="_x0000_i1025" style="width:0;height:1.5pt" o:hralign="center" o:hrstd="t" o:hr="t" fillcolor="#aca899" stroked="f"/>
        </w:pict>
      </w:r>
    </w:p>
    <w:p w14:paraId="099CFCF9" w14:textId="77777777" w:rsidR="0078149F" w:rsidRDefault="002E13F4">
      <w:pPr>
        <w:widowControl/>
        <w:spacing w:line="500" w:lineRule="exact"/>
        <w:jc w:val="left"/>
        <w:rPr>
          <w:rFonts w:ascii="宋体" w:eastAsia="宋体" w:hAnsi="宋体" w:cs="宋体"/>
          <w:bCs/>
          <w:kern w:val="0"/>
          <w:sz w:val="28"/>
          <w:szCs w:val="28"/>
        </w:rPr>
      </w:pPr>
      <w:r>
        <w:rPr>
          <w:rFonts w:ascii="宋体" w:eastAsia="宋体" w:hAnsi="宋体" w:cs="宋体" w:hint="eastAsia"/>
          <w:bCs/>
          <w:kern w:val="0"/>
          <w:sz w:val="28"/>
          <w:szCs w:val="28"/>
        </w:rPr>
        <w:t>各供应商：</w:t>
      </w:r>
    </w:p>
    <w:p w14:paraId="66A18571" w14:textId="77777777" w:rsidR="0078149F" w:rsidRDefault="002E13F4">
      <w:pPr>
        <w:widowControl/>
        <w:spacing w:line="500" w:lineRule="exact"/>
        <w:ind w:firstLine="570"/>
        <w:jc w:val="left"/>
        <w:rPr>
          <w:rFonts w:ascii="宋体" w:eastAsia="宋体" w:hAnsi="宋体" w:cs="宋体"/>
          <w:kern w:val="0"/>
          <w:sz w:val="28"/>
          <w:szCs w:val="28"/>
        </w:rPr>
      </w:pPr>
      <w:r>
        <w:rPr>
          <w:rFonts w:ascii="宋体" w:eastAsia="宋体" w:hAnsi="宋体" w:cs="宋体" w:hint="eastAsia"/>
          <w:kern w:val="0"/>
          <w:sz w:val="28"/>
          <w:szCs w:val="28"/>
        </w:rPr>
        <w:t>我院2026-2028年度自动门维保采购项目现进入市场调查阶段，欢迎符合资格条件的供应商前来报名参与。我院将根据市场调查的结果，邀请符合我院需求的供应商进行院内购前市场调查会，具体时间另行通知。本项目不属于政府采购类。</w:t>
      </w:r>
    </w:p>
    <w:p w14:paraId="5D89279A" w14:textId="77777777" w:rsidR="0078149F" w:rsidRDefault="002E13F4">
      <w:pPr>
        <w:widowControl/>
        <w:spacing w:line="500" w:lineRule="exact"/>
        <w:jc w:val="left"/>
        <w:rPr>
          <w:rFonts w:ascii="宋体" w:eastAsia="宋体" w:hAnsi="宋体" w:cs="宋体"/>
          <w:b/>
          <w:kern w:val="0"/>
          <w:sz w:val="28"/>
          <w:szCs w:val="28"/>
        </w:rPr>
      </w:pPr>
      <w:r>
        <w:rPr>
          <w:rFonts w:ascii="宋体" w:eastAsia="宋体" w:hAnsi="宋体" w:cs="宋体" w:hint="eastAsia"/>
          <w:b/>
          <w:bCs/>
          <w:kern w:val="0"/>
          <w:sz w:val="28"/>
          <w:szCs w:val="28"/>
        </w:rPr>
        <w:t>一、采购项目概况：</w:t>
      </w:r>
      <w:r>
        <w:rPr>
          <w:rFonts w:ascii="宋体" w:eastAsia="宋体" w:hAnsi="宋体" w:cs="宋体" w:hint="eastAsia"/>
          <w:b/>
          <w:bCs/>
          <w:kern w:val="0"/>
          <w:sz w:val="28"/>
          <w:szCs w:val="28"/>
        </w:rPr>
        <w:br/>
      </w:r>
      <w:r>
        <w:rPr>
          <w:rFonts w:ascii="宋体" w:eastAsia="宋体" w:hAnsi="宋体" w:cs="宋体" w:hint="eastAsia"/>
          <w:kern w:val="0"/>
          <w:sz w:val="28"/>
          <w:szCs w:val="28"/>
        </w:rPr>
        <w:t>1</w:t>
      </w:r>
      <w:r>
        <w:rPr>
          <w:rFonts w:ascii="宋体" w:eastAsia="宋体" w:hAnsi="宋体" w:cs="宋体"/>
          <w:color w:val="000000" w:themeColor="text1"/>
          <w:sz w:val="28"/>
          <w:szCs w:val="28"/>
        </w:rPr>
        <w:t>.</w:t>
      </w:r>
      <w:r>
        <w:rPr>
          <w:rFonts w:ascii="宋体" w:eastAsia="宋体" w:hAnsi="宋体" w:cs="宋体" w:hint="eastAsia"/>
          <w:kern w:val="0"/>
          <w:sz w:val="28"/>
          <w:szCs w:val="28"/>
        </w:rPr>
        <w:t>项目名称：</w:t>
      </w:r>
      <w:r>
        <w:rPr>
          <w:rFonts w:ascii="宋体" w:eastAsia="宋体" w:hAnsi="宋体" w:cs="宋体" w:hint="eastAsia"/>
          <w:bCs/>
          <w:kern w:val="0"/>
          <w:sz w:val="28"/>
          <w:szCs w:val="28"/>
        </w:rPr>
        <w:t>2026-2028年度自动门维保</w:t>
      </w:r>
    </w:p>
    <w:p w14:paraId="71C119D5" w14:textId="6B8F6541" w:rsidR="0078149F" w:rsidRDefault="002E13F4">
      <w:pPr>
        <w:widowControl/>
        <w:spacing w:line="500" w:lineRule="exact"/>
        <w:jc w:val="left"/>
        <w:rPr>
          <w:rFonts w:ascii="宋体" w:eastAsia="宋体" w:hAnsi="宋体" w:cs="宋体"/>
          <w:kern w:val="0"/>
          <w:sz w:val="28"/>
          <w:szCs w:val="28"/>
        </w:rPr>
      </w:pPr>
      <w:r>
        <w:rPr>
          <w:rFonts w:ascii="宋体" w:eastAsia="宋体" w:hAnsi="宋体" w:cs="宋体" w:hint="eastAsia"/>
          <w:kern w:val="0"/>
          <w:sz w:val="28"/>
          <w:szCs w:val="28"/>
        </w:rPr>
        <w:t>2</w:t>
      </w:r>
      <w:r>
        <w:rPr>
          <w:rFonts w:ascii="宋体" w:eastAsia="宋体" w:hAnsi="宋体" w:cs="宋体"/>
          <w:color w:val="000000" w:themeColor="text1"/>
          <w:sz w:val="28"/>
          <w:szCs w:val="28"/>
        </w:rPr>
        <w:t>.</w:t>
      </w:r>
      <w:r>
        <w:rPr>
          <w:rFonts w:ascii="宋体" w:eastAsia="宋体" w:hAnsi="宋体" w:cs="宋体" w:hint="eastAsia"/>
          <w:kern w:val="0"/>
          <w:sz w:val="28"/>
          <w:szCs w:val="28"/>
        </w:rPr>
        <w:t>项目编号：</w:t>
      </w:r>
      <w:r w:rsidR="00014EC7" w:rsidRPr="0072282D">
        <w:rPr>
          <w:rFonts w:ascii="宋体" w:eastAsia="宋体" w:hAnsi="宋体" w:cs="宋体" w:hint="eastAsia"/>
          <w:color w:val="000000"/>
          <w:kern w:val="0"/>
          <w:sz w:val="28"/>
          <w:szCs w:val="28"/>
        </w:rPr>
        <w:t>FSSZYYZWCG2026052001</w:t>
      </w:r>
    </w:p>
    <w:p w14:paraId="1808E6E2" w14:textId="77777777" w:rsidR="0078149F" w:rsidRDefault="002E13F4">
      <w:pPr>
        <w:widowControl/>
        <w:spacing w:line="500" w:lineRule="exact"/>
        <w:jc w:val="left"/>
        <w:rPr>
          <w:rFonts w:ascii="宋体" w:eastAsia="宋体" w:hAnsi="宋体"/>
          <w:color w:val="000000" w:themeColor="text1"/>
          <w:sz w:val="28"/>
          <w:szCs w:val="28"/>
        </w:rPr>
      </w:pPr>
      <w:r>
        <w:rPr>
          <w:rFonts w:ascii="宋体" w:eastAsia="宋体" w:hAnsi="宋体" w:cs="宋体" w:hint="eastAsia"/>
          <w:kern w:val="0"/>
          <w:sz w:val="28"/>
          <w:szCs w:val="28"/>
        </w:rPr>
        <w:t>3</w:t>
      </w:r>
      <w:r>
        <w:rPr>
          <w:rFonts w:ascii="宋体" w:eastAsia="宋体" w:hAnsi="宋体" w:cs="宋体"/>
          <w:color w:val="000000" w:themeColor="text1"/>
          <w:sz w:val="28"/>
          <w:szCs w:val="28"/>
        </w:rPr>
        <w:t>.</w:t>
      </w:r>
      <w:r>
        <w:rPr>
          <w:rFonts w:ascii="宋体" w:eastAsia="宋体" w:hAnsi="宋体" w:hint="eastAsia"/>
          <w:color w:val="000000" w:themeColor="text1"/>
          <w:sz w:val="28"/>
          <w:szCs w:val="28"/>
        </w:rPr>
        <w:t>项目预算金额：</w:t>
      </w:r>
      <w:r w:rsidRPr="00014EC7">
        <w:rPr>
          <w:rFonts w:ascii="宋体" w:eastAsia="宋体" w:hAnsi="宋体"/>
          <w:color w:val="000000" w:themeColor="text1"/>
          <w:sz w:val="28"/>
          <w:szCs w:val="28"/>
        </w:rPr>
        <w:t>30万元</w:t>
      </w:r>
      <w:r w:rsidRPr="00014EC7">
        <w:rPr>
          <w:rFonts w:ascii="宋体" w:eastAsia="宋体" w:hAnsi="宋体" w:hint="eastAsia"/>
          <w:color w:val="000000" w:themeColor="text1"/>
          <w:sz w:val="28"/>
          <w:szCs w:val="28"/>
        </w:rPr>
        <w:t>。</w:t>
      </w:r>
    </w:p>
    <w:p w14:paraId="4E3842E5" w14:textId="77777777" w:rsidR="0078149F" w:rsidRPr="00962BB6" w:rsidRDefault="002E13F4">
      <w:pPr>
        <w:widowControl/>
        <w:spacing w:line="500" w:lineRule="exact"/>
        <w:jc w:val="left"/>
        <w:rPr>
          <w:rFonts w:ascii="宋体" w:eastAsia="宋体" w:hAnsi="宋体"/>
          <w:sz w:val="28"/>
          <w:szCs w:val="28"/>
          <w:highlight w:val="yellow"/>
        </w:rPr>
      </w:pPr>
      <w:r w:rsidRPr="00962BB6">
        <w:rPr>
          <w:rFonts w:ascii="宋体" w:eastAsia="宋体" w:hAnsi="宋体" w:hint="eastAsia"/>
          <w:sz w:val="28"/>
          <w:szCs w:val="28"/>
        </w:rPr>
        <w:t>4</w:t>
      </w:r>
      <w:r w:rsidRPr="00962BB6">
        <w:rPr>
          <w:rFonts w:ascii="宋体" w:eastAsia="宋体" w:hAnsi="宋体" w:cs="宋体"/>
          <w:sz w:val="28"/>
          <w:szCs w:val="28"/>
        </w:rPr>
        <w:t>.</w:t>
      </w:r>
      <w:r w:rsidRPr="00962BB6">
        <w:rPr>
          <w:rFonts w:ascii="宋体" w:eastAsia="宋体" w:hAnsi="宋体" w:hint="eastAsia"/>
          <w:sz w:val="28"/>
          <w:szCs w:val="28"/>
        </w:rPr>
        <w:t>服务期限：两年，计划自2026年6月15日起至2028年6月14日止</w:t>
      </w:r>
      <w:r w:rsidRPr="00962BB6">
        <w:rPr>
          <w:rFonts w:ascii="宋体" w:eastAsia="宋体" w:hAnsi="宋体"/>
          <w:sz w:val="28"/>
          <w:szCs w:val="28"/>
        </w:rPr>
        <w:t>，具体服务期限以双方最终签订的合同载明日期为准。</w:t>
      </w:r>
    </w:p>
    <w:p w14:paraId="288E3229" w14:textId="77777777" w:rsidR="0078149F" w:rsidRPr="00962BB6" w:rsidRDefault="002E13F4">
      <w:pPr>
        <w:widowControl/>
        <w:spacing w:line="500" w:lineRule="exact"/>
        <w:jc w:val="left"/>
        <w:rPr>
          <w:rFonts w:ascii="宋体" w:eastAsia="宋体" w:hAnsi="宋体"/>
          <w:sz w:val="28"/>
          <w:szCs w:val="28"/>
        </w:rPr>
      </w:pPr>
      <w:r w:rsidRPr="00962BB6">
        <w:rPr>
          <w:rFonts w:ascii="宋体" w:eastAsia="宋体" w:hAnsi="宋体"/>
          <w:sz w:val="28"/>
          <w:szCs w:val="28"/>
        </w:rPr>
        <w:t>5</w:t>
      </w:r>
      <w:r w:rsidRPr="00962BB6">
        <w:rPr>
          <w:rFonts w:ascii="宋体" w:eastAsia="宋体" w:hAnsi="宋体" w:cs="宋体"/>
          <w:sz w:val="28"/>
          <w:szCs w:val="28"/>
        </w:rPr>
        <w:t>.</w:t>
      </w:r>
      <w:r w:rsidRPr="00962BB6">
        <w:rPr>
          <w:rFonts w:ascii="宋体" w:eastAsia="宋体" w:hAnsi="宋体" w:cs="宋体" w:hint="eastAsia"/>
          <w:kern w:val="0"/>
          <w:sz w:val="28"/>
          <w:szCs w:val="28"/>
        </w:rPr>
        <w:t>用户需求：</w:t>
      </w:r>
      <w:r w:rsidRPr="00962BB6">
        <w:rPr>
          <w:rFonts w:ascii="宋体" w:eastAsia="宋体" w:hAnsi="宋体" w:hint="eastAsia"/>
          <w:sz w:val="28"/>
          <w:szCs w:val="28"/>
        </w:rPr>
        <w:t>详见附件1</w:t>
      </w:r>
      <w:r w:rsidRPr="00962BB6">
        <w:rPr>
          <w:rFonts w:ascii="宋体" w:eastAsia="宋体" w:hAnsi="宋体" w:hint="eastAsia"/>
          <w:b/>
          <w:sz w:val="28"/>
          <w:szCs w:val="28"/>
        </w:rPr>
        <w:t>（*供应商必须响应用户需求书全部内容）。</w:t>
      </w:r>
    </w:p>
    <w:p w14:paraId="7227225D" w14:textId="77777777" w:rsidR="0078149F" w:rsidRPr="00962BB6" w:rsidRDefault="002E13F4">
      <w:pPr>
        <w:widowControl/>
        <w:spacing w:line="500" w:lineRule="exact"/>
        <w:jc w:val="left"/>
        <w:rPr>
          <w:rFonts w:ascii="宋体" w:eastAsia="宋体" w:hAnsi="宋体" w:cs="宋体"/>
          <w:b/>
          <w:kern w:val="0"/>
          <w:sz w:val="28"/>
          <w:szCs w:val="28"/>
        </w:rPr>
      </w:pPr>
      <w:r w:rsidRPr="00962BB6">
        <w:rPr>
          <w:rFonts w:ascii="宋体" w:eastAsia="宋体" w:hAnsi="宋体" w:cs="宋体" w:hint="eastAsia"/>
          <w:b/>
          <w:bCs/>
          <w:kern w:val="0"/>
          <w:sz w:val="28"/>
          <w:szCs w:val="28"/>
        </w:rPr>
        <w:t>二、报名供应商资格要求：</w:t>
      </w:r>
    </w:p>
    <w:p w14:paraId="4E848A92" w14:textId="77777777" w:rsidR="0078149F" w:rsidRPr="00962BB6" w:rsidRDefault="002E13F4">
      <w:pPr>
        <w:pStyle w:val="null3"/>
        <w:spacing w:line="500" w:lineRule="exact"/>
        <w:rPr>
          <w:rFonts w:ascii="宋体" w:eastAsia="宋体" w:hAnsi="宋体" w:cs="宋体" w:hint="default"/>
          <w:sz w:val="28"/>
          <w:szCs w:val="28"/>
        </w:rPr>
      </w:pPr>
      <w:r w:rsidRPr="00962BB6">
        <w:rPr>
          <w:rFonts w:ascii="宋体" w:eastAsia="宋体" w:hAnsi="宋体" w:cs="宋体"/>
          <w:sz w:val="28"/>
          <w:szCs w:val="28"/>
        </w:rPr>
        <w:t>1.具有独立承担民事责任的能力。</w:t>
      </w:r>
    </w:p>
    <w:p w14:paraId="4DC4E8CB" w14:textId="77777777" w:rsidR="0078149F" w:rsidRPr="00962BB6" w:rsidRDefault="002E13F4">
      <w:pPr>
        <w:pStyle w:val="null3"/>
        <w:spacing w:line="500" w:lineRule="exact"/>
        <w:rPr>
          <w:rFonts w:ascii="宋体" w:eastAsia="宋体" w:hAnsi="宋体" w:cs="宋体" w:hint="default"/>
          <w:sz w:val="28"/>
          <w:szCs w:val="28"/>
        </w:rPr>
      </w:pPr>
      <w:r w:rsidRPr="00962BB6">
        <w:rPr>
          <w:rFonts w:ascii="宋体" w:eastAsia="宋体" w:hAnsi="宋体" w:cs="宋体"/>
          <w:sz w:val="28"/>
          <w:szCs w:val="28"/>
        </w:rPr>
        <w:t>2.具有良好的商业信誉和健全的财务会计制度。</w:t>
      </w:r>
    </w:p>
    <w:p w14:paraId="162380DA" w14:textId="77777777" w:rsidR="0078149F" w:rsidRPr="00962BB6" w:rsidRDefault="002E13F4">
      <w:pPr>
        <w:pStyle w:val="null3"/>
        <w:spacing w:line="500" w:lineRule="exact"/>
        <w:rPr>
          <w:rFonts w:ascii="宋体" w:eastAsia="宋体" w:hAnsi="宋体" w:cs="宋体" w:hint="default"/>
          <w:sz w:val="28"/>
          <w:szCs w:val="28"/>
        </w:rPr>
      </w:pPr>
      <w:r w:rsidRPr="00962BB6">
        <w:rPr>
          <w:rFonts w:ascii="宋体" w:eastAsia="宋体" w:hAnsi="宋体" w:cs="宋体"/>
          <w:sz w:val="28"/>
          <w:szCs w:val="28"/>
        </w:rPr>
        <w:t>3.具有依法缴纳税收和社会保障资金的良好记录。</w:t>
      </w:r>
    </w:p>
    <w:p w14:paraId="2D8B3ABC" w14:textId="77777777" w:rsidR="0078149F" w:rsidRPr="00962BB6" w:rsidRDefault="002E13F4">
      <w:pPr>
        <w:pStyle w:val="null3"/>
        <w:spacing w:line="500" w:lineRule="exact"/>
        <w:rPr>
          <w:rFonts w:ascii="宋体" w:eastAsia="宋体" w:hAnsi="宋体" w:cs="宋体" w:hint="default"/>
          <w:sz w:val="28"/>
          <w:szCs w:val="28"/>
        </w:rPr>
      </w:pPr>
      <w:r w:rsidRPr="00962BB6">
        <w:rPr>
          <w:rFonts w:ascii="宋体" w:eastAsia="宋体" w:hAnsi="宋体" w:cs="宋体"/>
          <w:sz w:val="28"/>
          <w:szCs w:val="28"/>
        </w:rPr>
        <w:t>4.具有履行合同所必需的设备和专业技术能力。</w:t>
      </w:r>
    </w:p>
    <w:p w14:paraId="26FCED3F" w14:textId="4CD64127" w:rsidR="000B4210" w:rsidRPr="00962BB6" w:rsidRDefault="000B4210">
      <w:pPr>
        <w:pStyle w:val="null3"/>
        <w:spacing w:line="500" w:lineRule="exact"/>
        <w:rPr>
          <w:rFonts w:ascii="宋体" w:eastAsia="宋体" w:hAnsi="宋体" w:cs="宋体" w:hint="default"/>
          <w:sz w:val="28"/>
          <w:szCs w:val="28"/>
        </w:rPr>
      </w:pPr>
      <w:r w:rsidRPr="00962BB6">
        <w:rPr>
          <w:rFonts w:ascii="宋体" w:eastAsia="宋体" w:hAnsi="宋体" w:cs="宋体"/>
          <w:sz w:val="28"/>
          <w:szCs w:val="28"/>
        </w:rPr>
        <w:t>5</w:t>
      </w:r>
      <w:r w:rsidRPr="00962BB6">
        <w:rPr>
          <w:rFonts w:ascii="宋体" w:eastAsia="宋体" w:hAnsi="宋体" w:cs="宋体" w:hint="default"/>
          <w:sz w:val="28"/>
          <w:szCs w:val="28"/>
        </w:rPr>
        <w:t>.</w:t>
      </w:r>
      <w:r w:rsidRPr="00962BB6">
        <w:rPr>
          <w:rFonts w:ascii="宋体" w:eastAsia="宋体" w:hAnsi="宋体" w:cs="宋体"/>
          <w:sz w:val="28"/>
          <w:szCs w:val="28"/>
        </w:rPr>
        <w:t>供应商委派至本项目的服务团队人数不得少于2人，且团队中至少有一人同时持有有效期的《电工作业证》（操作项目为“低压电工作业”）和《焊工证》（操作项目为“熔化焊接与热切割作业”）。</w:t>
      </w:r>
    </w:p>
    <w:p w14:paraId="4D6E243C" w14:textId="77777777" w:rsidR="0078149F" w:rsidRPr="00962BB6" w:rsidRDefault="002E13F4">
      <w:pPr>
        <w:pStyle w:val="null3"/>
        <w:spacing w:line="500" w:lineRule="exact"/>
        <w:rPr>
          <w:rFonts w:ascii="宋体" w:eastAsia="宋体" w:hAnsi="宋体" w:cs="宋体" w:hint="default"/>
          <w:sz w:val="28"/>
          <w:szCs w:val="28"/>
        </w:rPr>
      </w:pPr>
      <w:r w:rsidRPr="00962BB6">
        <w:rPr>
          <w:rFonts w:ascii="宋体" w:eastAsia="宋体" w:hAnsi="宋体" w:cs="宋体" w:hint="default"/>
          <w:sz w:val="28"/>
          <w:szCs w:val="28"/>
        </w:rPr>
        <w:t>6.</w:t>
      </w:r>
      <w:r w:rsidRPr="00962BB6">
        <w:rPr>
          <w:rFonts w:ascii="宋体" w:eastAsia="宋体" w:hAnsi="宋体" w:cs="宋体"/>
          <w:sz w:val="28"/>
          <w:szCs w:val="28"/>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w:t>
      </w:r>
      <w:r w:rsidRPr="00962BB6">
        <w:rPr>
          <w:rFonts w:ascii="宋体" w:eastAsia="宋体" w:hAnsi="宋体" w:cs="宋体"/>
          <w:sz w:val="28"/>
          <w:szCs w:val="28"/>
        </w:rPr>
        <w:lastRenderedPageBreak/>
        <w:t>务院有关部门明确规定相关领域“较大数额罚款”标准高于200万元的，从其规定）。</w:t>
      </w:r>
    </w:p>
    <w:p w14:paraId="1570ED23" w14:textId="77777777" w:rsidR="0078149F" w:rsidRPr="00962BB6" w:rsidRDefault="002E13F4">
      <w:pPr>
        <w:pStyle w:val="null3"/>
        <w:spacing w:line="500" w:lineRule="exact"/>
        <w:rPr>
          <w:rFonts w:ascii="宋体" w:eastAsia="宋体" w:hAnsi="宋体" w:cs="宋体" w:hint="default"/>
          <w:sz w:val="28"/>
          <w:szCs w:val="28"/>
        </w:rPr>
      </w:pPr>
      <w:r w:rsidRPr="00962BB6">
        <w:rPr>
          <w:rFonts w:ascii="宋体" w:eastAsia="宋体" w:hAnsi="宋体" w:cs="宋体" w:hint="default"/>
          <w:sz w:val="28"/>
          <w:szCs w:val="28"/>
        </w:rPr>
        <w:t>7</w:t>
      </w:r>
      <w:r w:rsidRPr="00962BB6">
        <w:rPr>
          <w:rFonts w:ascii="宋体" w:eastAsia="宋体" w:hAnsi="宋体" w:cs="宋体"/>
          <w:sz w:val="28"/>
          <w:szCs w:val="28"/>
        </w:rPr>
        <w:t>.供应商未被列入“信用中国”网站(www.creditchina.gov.cn)“记录失信被执行人或重大税收违法失信主体或政府采购严重违法失信行为”记录名单。</w:t>
      </w:r>
    </w:p>
    <w:p w14:paraId="28461B4D" w14:textId="77777777" w:rsidR="0078149F" w:rsidRPr="00962BB6" w:rsidRDefault="002E13F4">
      <w:pPr>
        <w:widowControl/>
        <w:spacing w:line="500" w:lineRule="exact"/>
        <w:jc w:val="left"/>
        <w:rPr>
          <w:rFonts w:ascii="宋体" w:eastAsia="宋体" w:hAnsi="宋体" w:cs="宋体"/>
          <w:kern w:val="0"/>
          <w:sz w:val="28"/>
          <w:szCs w:val="28"/>
        </w:rPr>
      </w:pPr>
      <w:r w:rsidRPr="00962BB6">
        <w:rPr>
          <w:rFonts w:ascii="宋体" w:eastAsia="宋体" w:hAnsi="宋体" w:cs="宋体"/>
          <w:kern w:val="0"/>
          <w:sz w:val="28"/>
          <w:szCs w:val="28"/>
        </w:rPr>
        <w:t>8</w:t>
      </w:r>
      <w:r w:rsidRPr="00962BB6">
        <w:rPr>
          <w:rFonts w:ascii="宋体" w:eastAsia="宋体" w:hAnsi="宋体" w:cs="宋体" w:hint="eastAsia"/>
          <w:kern w:val="0"/>
          <w:sz w:val="28"/>
          <w:szCs w:val="28"/>
        </w:rPr>
        <w:t>.本项目不接受联合体参与。</w:t>
      </w:r>
    </w:p>
    <w:p w14:paraId="03A67821" w14:textId="77777777" w:rsidR="0078149F" w:rsidRPr="00962BB6" w:rsidRDefault="002E13F4">
      <w:pPr>
        <w:widowControl/>
        <w:spacing w:line="500" w:lineRule="exact"/>
        <w:jc w:val="left"/>
        <w:rPr>
          <w:rFonts w:ascii="宋体" w:eastAsia="宋体" w:hAnsi="宋体" w:cs="宋体"/>
          <w:kern w:val="0"/>
          <w:sz w:val="28"/>
          <w:szCs w:val="28"/>
        </w:rPr>
      </w:pPr>
      <w:r w:rsidRPr="00962BB6">
        <w:rPr>
          <w:rFonts w:ascii="宋体" w:eastAsia="宋体" w:hAnsi="宋体" w:cs="宋体" w:hint="eastAsia"/>
          <w:b/>
          <w:bCs/>
          <w:kern w:val="0"/>
          <w:sz w:val="28"/>
          <w:szCs w:val="28"/>
        </w:rPr>
        <w:t>三、</w:t>
      </w:r>
      <w:r w:rsidRPr="00962BB6">
        <w:rPr>
          <w:rFonts w:ascii="宋体" w:eastAsia="宋体" w:hAnsi="宋体" w:cs="宋体" w:hint="eastAsia"/>
          <w:b/>
          <w:sz w:val="28"/>
          <w:szCs w:val="28"/>
        </w:rPr>
        <w:t>网上公告时间及报名时提交的文件要求</w:t>
      </w:r>
      <w:r w:rsidRPr="00962BB6">
        <w:rPr>
          <w:rFonts w:ascii="宋体" w:eastAsia="宋体" w:hAnsi="宋体" w:cs="宋体" w:hint="eastAsia"/>
          <w:b/>
          <w:kern w:val="0"/>
          <w:sz w:val="28"/>
          <w:szCs w:val="28"/>
        </w:rPr>
        <w:br/>
      </w:r>
      <w:r w:rsidRPr="00962BB6">
        <w:rPr>
          <w:rFonts w:ascii="宋体" w:eastAsia="宋体" w:hAnsi="宋体" w:cs="宋体" w:hint="eastAsia"/>
          <w:kern w:val="0"/>
          <w:sz w:val="28"/>
          <w:szCs w:val="28"/>
        </w:rPr>
        <w:t>1.报名时间：自发布次日起5个工作日内。</w:t>
      </w:r>
      <w:r w:rsidRPr="00962BB6">
        <w:rPr>
          <w:rFonts w:ascii="宋体" w:eastAsia="宋体" w:hAnsi="宋体" w:cs="宋体" w:hint="eastAsia"/>
          <w:kern w:val="0"/>
          <w:sz w:val="28"/>
          <w:szCs w:val="28"/>
        </w:rPr>
        <w:br/>
        <w:t>2.报名时需提交纸质文件（A4纸，双面打印并按照以下顺序装订完整并每页加盖公章）：</w:t>
      </w:r>
    </w:p>
    <w:p w14:paraId="245B2D82" w14:textId="77777777" w:rsidR="0078149F" w:rsidRPr="00962BB6" w:rsidRDefault="002E13F4">
      <w:pPr>
        <w:widowControl/>
        <w:spacing w:line="500" w:lineRule="exact"/>
        <w:jc w:val="left"/>
        <w:rPr>
          <w:rFonts w:ascii="宋体" w:eastAsia="宋体" w:hAnsi="宋体" w:cs="宋体"/>
          <w:kern w:val="0"/>
          <w:sz w:val="28"/>
          <w:szCs w:val="28"/>
        </w:rPr>
      </w:pPr>
      <w:r w:rsidRPr="00962BB6">
        <w:rPr>
          <w:rFonts w:ascii="宋体" w:eastAsia="宋体" w:hAnsi="宋体" w:cs="宋体" w:hint="eastAsia"/>
          <w:kern w:val="0"/>
          <w:sz w:val="28"/>
          <w:szCs w:val="28"/>
        </w:rPr>
        <w:t>（1）报名资料封面（格式见附件2）。</w:t>
      </w:r>
    </w:p>
    <w:p w14:paraId="58ED8B73" w14:textId="77777777" w:rsidR="0078149F" w:rsidRPr="00962BB6" w:rsidRDefault="002E13F4">
      <w:pPr>
        <w:widowControl/>
        <w:spacing w:line="500" w:lineRule="exact"/>
        <w:jc w:val="left"/>
        <w:rPr>
          <w:rFonts w:ascii="宋体" w:eastAsia="宋体" w:hAnsi="宋体" w:cs="宋体"/>
          <w:kern w:val="0"/>
          <w:sz w:val="28"/>
          <w:szCs w:val="28"/>
        </w:rPr>
      </w:pPr>
      <w:r w:rsidRPr="00962BB6">
        <w:rPr>
          <w:rFonts w:ascii="宋体" w:eastAsia="宋体" w:hAnsi="宋体" w:cs="宋体" w:hint="eastAsia"/>
          <w:kern w:val="0"/>
          <w:sz w:val="28"/>
          <w:szCs w:val="28"/>
        </w:rPr>
        <w:t>（2）报名文件目录（格式见附件3）。</w:t>
      </w:r>
    </w:p>
    <w:p w14:paraId="2C0B8F99" w14:textId="77777777" w:rsidR="0078149F" w:rsidRPr="00962BB6" w:rsidRDefault="002E13F4">
      <w:pPr>
        <w:widowControl/>
        <w:spacing w:line="500" w:lineRule="exact"/>
        <w:jc w:val="left"/>
        <w:rPr>
          <w:rFonts w:ascii="宋体" w:eastAsia="宋体" w:hAnsi="宋体" w:cs="宋体"/>
          <w:kern w:val="0"/>
          <w:sz w:val="28"/>
          <w:szCs w:val="28"/>
        </w:rPr>
      </w:pPr>
      <w:r w:rsidRPr="00962BB6">
        <w:rPr>
          <w:rFonts w:ascii="宋体" w:eastAsia="宋体" w:hAnsi="宋体" w:cs="宋体" w:hint="eastAsia"/>
          <w:kern w:val="0"/>
          <w:sz w:val="28"/>
          <w:szCs w:val="28"/>
        </w:rPr>
        <w:t>（3）在中华人民共和国境内注册的法人或其他组织或自然人，报名时提交有效的营业执照（或事业法人登记证或身份证等相关证明）副本复印件。</w:t>
      </w:r>
    </w:p>
    <w:p w14:paraId="5290ABBC" w14:textId="77777777" w:rsidR="0078149F" w:rsidRDefault="002E13F4">
      <w:pPr>
        <w:widowControl/>
        <w:spacing w:line="500" w:lineRule="exact"/>
        <w:jc w:val="left"/>
        <w:rPr>
          <w:rFonts w:ascii="宋体" w:eastAsia="宋体" w:hAnsi="宋体" w:cs="宋体"/>
          <w:color w:val="000000"/>
          <w:kern w:val="0"/>
          <w:sz w:val="28"/>
          <w:szCs w:val="28"/>
        </w:rPr>
      </w:pPr>
      <w:r>
        <w:rPr>
          <w:rFonts w:ascii="宋体" w:eastAsia="宋体" w:hAnsi="宋体" w:cs="宋体"/>
          <w:color w:val="000000"/>
          <w:kern w:val="0"/>
          <w:sz w:val="28"/>
          <w:szCs w:val="28"/>
        </w:rPr>
        <w:t>（4）具有良好的商业信誉和健全的财务会计制度；有依法缴纳税收和社会保障资金的良好记录；履行合同所必需的设备和专业技术能力；参加采购活动前3年内，在经营活动中没有重大违法记录；提交有效的《供应商资格信用承诺函》（按公告附件4格式提供）。</w:t>
      </w:r>
    </w:p>
    <w:p w14:paraId="13192C42" w14:textId="77777777" w:rsidR="0078149F" w:rsidRDefault="002E13F4">
      <w:pPr>
        <w:widowControl/>
        <w:spacing w:line="500" w:lineRule="exact"/>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（5）自行登录“信用中国”网站(www.creditchina.gov.cn)查询结果，下载并打印《信用信息报告》（下载日期应在本公告发布日期之后）。</w:t>
      </w:r>
    </w:p>
    <w:p w14:paraId="47C3951A" w14:textId="77777777" w:rsidR="0078149F" w:rsidRDefault="002E13F4">
      <w:pPr>
        <w:widowControl/>
        <w:spacing w:line="500" w:lineRule="exact"/>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（6）参与人如为法人代表，须提交供应商法人代表证明书（格式见附件5）法人代表第二代居民身份证复印件（原件备核）。</w:t>
      </w:r>
    </w:p>
    <w:p w14:paraId="4DBBDA12" w14:textId="77777777" w:rsidR="0078149F" w:rsidRDefault="002E13F4">
      <w:pPr>
        <w:widowControl/>
        <w:spacing w:line="500" w:lineRule="exact"/>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7）参与人如为授权代理人，须提交供应商法人代表证明书及法人代表第二代居民身份证复印件、法人授权书（格式见附件6）及授权代理人第二代居民身份证复印件（原件备核）及截止日前3个月内任意1个月授权代理人在报名供应商处购买的社保缴费证明。</w:t>
      </w:r>
    </w:p>
    <w:p w14:paraId="19A52068" w14:textId="77777777" w:rsidR="0042414A" w:rsidRPr="00962BB6" w:rsidRDefault="002E13F4" w:rsidP="002053A6">
      <w:pPr>
        <w:widowControl/>
        <w:spacing w:line="500" w:lineRule="exact"/>
        <w:jc w:val="left"/>
        <w:rPr>
          <w:rFonts w:ascii="宋体" w:eastAsia="宋体" w:hAnsi="宋体" w:cs="宋体"/>
          <w:kern w:val="0"/>
          <w:sz w:val="28"/>
          <w:szCs w:val="28"/>
        </w:rPr>
      </w:pPr>
      <w:r w:rsidRPr="00962BB6">
        <w:rPr>
          <w:rFonts w:ascii="宋体" w:eastAsia="宋体" w:hAnsi="宋体" w:cs="宋体" w:hint="eastAsia"/>
          <w:kern w:val="0"/>
          <w:sz w:val="28"/>
          <w:szCs w:val="28"/>
        </w:rPr>
        <w:lastRenderedPageBreak/>
        <w:t>（</w:t>
      </w:r>
      <w:r w:rsidRPr="00962BB6">
        <w:rPr>
          <w:rFonts w:ascii="宋体" w:eastAsia="宋体" w:hAnsi="宋体" w:cs="宋体"/>
          <w:kern w:val="0"/>
          <w:sz w:val="28"/>
          <w:szCs w:val="28"/>
        </w:rPr>
        <w:t>8）</w:t>
      </w:r>
      <w:r w:rsidR="0042414A" w:rsidRPr="00962BB6">
        <w:rPr>
          <w:rFonts w:ascii="宋体" w:eastAsia="宋体" w:hAnsi="宋体" w:cs="宋体"/>
          <w:kern w:val="0"/>
          <w:sz w:val="28"/>
          <w:szCs w:val="28"/>
        </w:rPr>
        <w:t>提供委派至本项目的服务团队人员名单，并附上其身份证、《电工作业证》、《焊工证》的复印件。</w:t>
      </w:r>
    </w:p>
    <w:p w14:paraId="11EB390F" w14:textId="77777777" w:rsidR="0078149F" w:rsidRDefault="002E13F4">
      <w:pPr>
        <w:widowControl/>
        <w:shd w:val="clear" w:color="auto" w:fill="FFFFFF"/>
        <w:spacing w:line="500" w:lineRule="exact"/>
        <w:jc w:val="left"/>
        <w:rPr>
          <w:rFonts w:ascii="宋体" w:eastAsia="宋体" w:hAnsi="宋体"/>
          <w:b/>
          <w:color w:val="000000" w:themeColor="text1"/>
          <w:sz w:val="28"/>
          <w:szCs w:val="28"/>
        </w:rPr>
      </w:pPr>
      <w:r>
        <w:rPr>
          <w:rFonts w:ascii="宋体" w:eastAsia="宋体" w:hAnsi="宋体" w:hint="eastAsia"/>
          <w:b/>
          <w:color w:val="000000" w:themeColor="text1"/>
          <w:sz w:val="28"/>
          <w:szCs w:val="28"/>
        </w:rPr>
        <w:t>四、响应文件的递交(</w:t>
      </w:r>
      <w:r>
        <w:rPr>
          <w:rFonts w:ascii="宋体" w:eastAsia="宋体" w:hAnsi="宋体" w:hint="eastAsia"/>
          <w:b/>
          <w:color w:val="000000"/>
          <w:sz w:val="28"/>
          <w:szCs w:val="28"/>
        </w:rPr>
        <w:t>文件随市场调查会当日自行携带入场提交</w:t>
      </w:r>
      <w:r>
        <w:rPr>
          <w:rFonts w:ascii="宋体" w:eastAsia="宋体" w:hAnsi="宋体" w:hint="eastAsia"/>
          <w:b/>
          <w:color w:val="000000" w:themeColor="text1"/>
          <w:sz w:val="28"/>
          <w:szCs w:val="28"/>
        </w:rPr>
        <w:t>)</w:t>
      </w:r>
    </w:p>
    <w:p w14:paraId="115B83C8" w14:textId="77777777" w:rsidR="0078149F" w:rsidRDefault="002E13F4">
      <w:pPr>
        <w:widowControl/>
        <w:spacing w:line="500" w:lineRule="exact"/>
        <w:jc w:val="left"/>
        <w:rPr>
          <w:rFonts w:ascii="宋体" w:eastAsia="宋体" w:hAnsi="宋体" w:cs="宋体"/>
          <w:b/>
          <w:color w:val="000000" w:themeColor="text1"/>
          <w:kern w:val="0"/>
          <w:sz w:val="28"/>
          <w:szCs w:val="28"/>
        </w:rPr>
      </w:pPr>
      <w:r>
        <w:rPr>
          <w:rFonts w:ascii="宋体" w:eastAsia="宋体" w:hAnsi="宋体" w:hint="eastAsia"/>
          <w:b/>
          <w:color w:val="000000" w:themeColor="text1"/>
          <w:sz w:val="28"/>
          <w:szCs w:val="28"/>
        </w:rPr>
        <w:t>（1）提供</w:t>
      </w:r>
      <w:r>
        <w:rPr>
          <w:rFonts w:ascii="宋体" w:eastAsia="宋体" w:hAnsi="宋体" w:cs="宋体" w:hint="eastAsia"/>
          <w:b/>
          <w:color w:val="000000" w:themeColor="text1"/>
          <w:kern w:val="0"/>
          <w:sz w:val="28"/>
          <w:szCs w:val="28"/>
        </w:rPr>
        <w:t>详细的《服务项目实施方案书》，请严格按照以下排序内容进行编制，需编制封面（封面需包含项目名称和项目编号、供应商名称、授权代表姓名及联系电话）、目录及页码；本方案书</w:t>
      </w:r>
      <w:r w:rsidRPr="00962BB6">
        <w:rPr>
          <w:rFonts w:ascii="宋体" w:eastAsia="宋体" w:hAnsi="宋体" w:cs="宋体" w:hint="eastAsia"/>
          <w:b/>
          <w:kern w:val="0"/>
          <w:sz w:val="28"/>
          <w:szCs w:val="28"/>
        </w:rPr>
        <w:t>一式伍份</w:t>
      </w:r>
      <w:r>
        <w:rPr>
          <w:rFonts w:ascii="宋体" w:eastAsia="宋体" w:hAnsi="宋体" w:cs="宋体" w:hint="eastAsia"/>
          <w:b/>
          <w:color w:val="000000" w:themeColor="text1"/>
          <w:kern w:val="0"/>
          <w:sz w:val="28"/>
          <w:szCs w:val="28"/>
        </w:rPr>
        <w:t xml:space="preserve">（加盖公章），方案书内容需包含但不限于以下内容： </w:t>
      </w:r>
    </w:p>
    <w:p w14:paraId="30707FF9" w14:textId="3B8CF3ED" w:rsidR="0078149F" w:rsidRDefault="002E13F4">
      <w:pPr>
        <w:widowControl/>
        <w:spacing w:line="500" w:lineRule="exact"/>
        <w:jc w:val="left"/>
        <w:rPr>
          <w:rFonts w:ascii="宋体" w:eastAsia="宋体" w:hAnsi="宋体" w:cs="宋体"/>
          <w:color w:val="000000"/>
          <w:kern w:val="0"/>
          <w:sz w:val="28"/>
          <w:szCs w:val="28"/>
        </w:rPr>
      </w:pPr>
      <w:r>
        <w:rPr>
          <w:rFonts w:ascii="宋体" w:eastAsia="宋体" w:hAnsi="宋体" w:cs="宋体"/>
          <w:color w:val="000000"/>
          <w:kern w:val="0"/>
          <w:sz w:val="28"/>
          <w:szCs w:val="28"/>
        </w:rPr>
        <w:fldChar w:fldCharType="begin"/>
      </w:r>
      <w:r>
        <w:rPr>
          <w:rFonts w:ascii="宋体" w:eastAsia="宋体" w:hAnsi="宋体" w:cs="宋体" w:hint="eastAsia"/>
          <w:color w:val="000000"/>
          <w:kern w:val="0"/>
          <w:sz w:val="28"/>
          <w:szCs w:val="28"/>
        </w:rPr>
        <w:instrText>= 1 \* GB3</w:instrText>
      </w:r>
      <w:r>
        <w:rPr>
          <w:rFonts w:ascii="宋体" w:eastAsia="宋体" w:hAnsi="宋体" w:cs="宋体"/>
          <w:color w:val="000000"/>
          <w:kern w:val="0"/>
          <w:sz w:val="28"/>
          <w:szCs w:val="28"/>
        </w:rPr>
        <w:fldChar w:fldCharType="separate"/>
      </w:r>
      <w:r>
        <w:rPr>
          <w:rFonts w:ascii="宋体" w:eastAsia="宋体" w:hAnsi="宋体" w:cs="宋体" w:hint="eastAsia"/>
          <w:color w:val="000000"/>
          <w:kern w:val="0"/>
          <w:sz w:val="28"/>
          <w:szCs w:val="28"/>
        </w:rPr>
        <w:t>①</w:t>
      </w:r>
      <w:r>
        <w:rPr>
          <w:rFonts w:ascii="宋体" w:eastAsia="宋体" w:hAnsi="宋体" w:cs="宋体"/>
          <w:color w:val="000000"/>
          <w:kern w:val="0"/>
          <w:sz w:val="28"/>
          <w:szCs w:val="28"/>
        </w:rPr>
        <w:fldChar w:fldCharType="end"/>
      </w:r>
      <w:r>
        <w:rPr>
          <w:rFonts w:ascii="宋体" w:eastAsia="宋体" w:hAnsi="宋体" w:cs="宋体"/>
          <w:color w:val="000000"/>
          <w:kern w:val="0"/>
          <w:sz w:val="28"/>
          <w:szCs w:val="28"/>
        </w:rPr>
        <w:t xml:space="preserve"> </w:t>
      </w:r>
      <w:r>
        <w:rPr>
          <w:rFonts w:ascii="宋体" w:eastAsia="宋体" w:hAnsi="宋体" w:cs="宋体" w:hint="eastAsia"/>
          <w:color w:val="000000"/>
          <w:kern w:val="0"/>
          <w:sz w:val="28"/>
          <w:szCs w:val="28"/>
        </w:rPr>
        <w:t>供应商简介（公司概况、获得政府部门颁发的荣誉、专利等反映履约能力的资料 ）。</w:t>
      </w:r>
    </w:p>
    <w:p w14:paraId="66EA3A1D" w14:textId="1CBF4614" w:rsidR="0078149F" w:rsidRDefault="002E13F4">
      <w:pPr>
        <w:widowControl/>
        <w:spacing w:line="500" w:lineRule="exact"/>
        <w:jc w:val="left"/>
        <w:rPr>
          <w:rFonts w:ascii="宋体" w:eastAsia="宋体" w:hAnsi="宋体" w:cs="宋体"/>
          <w:color w:val="000000"/>
          <w:kern w:val="0"/>
          <w:sz w:val="28"/>
          <w:szCs w:val="28"/>
        </w:rPr>
      </w:pPr>
      <w:r>
        <w:rPr>
          <w:rFonts w:ascii="宋体" w:eastAsia="宋体" w:hAnsi="宋体" w:cs="宋体"/>
          <w:color w:val="000000"/>
          <w:kern w:val="0"/>
          <w:sz w:val="28"/>
          <w:szCs w:val="28"/>
        </w:rPr>
        <w:fldChar w:fldCharType="begin"/>
      </w:r>
      <w:r>
        <w:rPr>
          <w:rFonts w:ascii="宋体" w:eastAsia="宋体" w:hAnsi="宋体" w:cs="宋体"/>
          <w:color w:val="000000"/>
          <w:kern w:val="0"/>
          <w:sz w:val="28"/>
          <w:szCs w:val="28"/>
        </w:rPr>
        <w:instrText xml:space="preserve"> </w:instrText>
      </w:r>
      <w:r>
        <w:rPr>
          <w:rFonts w:ascii="宋体" w:eastAsia="宋体" w:hAnsi="宋体" w:cs="宋体" w:hint="eastAsia"/>
          <w:color w:val="000000"/>
          <w:kern w:val="0"/>
          <w:sz w:val="28"/>
          <w:szCs w:val="28"/>
        </w:rPr>
        <w:instrText>= 2 \* GB3</w:instrText>
      </w:r>
      <w:r>
        <w:rPr>
          <w:rFonts w:ascii="宋体" w:eastAsia="宋体" w:hAnsi="宋体" w:cs="宋体"/>
          <w:color w:val="000000"/>
          <w:kern w:val="0"/>
          <w:sz w:val="28"/>
          <w:szCs w:val="28"/>
        </w:rPr>
        <w:instrText xml:space="preserve"> </w:instrText>
      </w:r>
      <w:r>
        <w:rPr>
          <w:rFonts w:ascii="宋体" w:eastAsia="宋体" w:hAnsi="宋体" w:cs="宋体"/>
          <w:color w:val="000000"/>
          <w:kern w:val="0"/>
          <w:sz w:val="28"/>
          <w:szCs w:val="28"/>
        </w:rPr>
        <w:fldChar w:fldCharType="separate"/>
      </w:r>
      <w:r>
        <w:rPr>
          <w:rFonts w:ascii="宋体" w:eastAsia="宋体" w:hAnsi="宋体" w:cs="宋体" w:hint="eastAsia"/>
          <w:color w:val="000000"/>
          <w:kern w:val="0"/>
          <w:sz w:val="28"/>
          <w:szCs w:val="28"/>
        </w:rPr>
        <w:t>②</w:t>
      </w:r>
      <w:r>
        <w:rPr>
          <w:rFonts w:ascii="宋体" w:eastAsia="宋体" w:hAnsi="宋体" w:cs="宋体"/>
          <w:color w:val="000000"/>
          <w:kern w:val="0"/>
          <w:sz w:val="28"/>
          <w:szCs w:val="28"/>
        </w:rPr>
        <w:fldChar w:fldCharType="end"/>
      </w:r>
      <w:r>
        <w:rPr>
          <w:rFonts w:ascii="宋体" w:eastAsia="宋体" w:hAnsi="宋体" w:cs="宋体" w:hint="eastAsia"/>
          <w:color w:val="000000"/>
          <w:kern w:val="0"/>
          <w:sz w:val="28"/>
          <w:szCs w:val="28"/>
        </w:rPr>
        <w:t>对本项目的重点、难点理解</w:t>
      </w:r>
      <w:r w:rsidR="0042414A" w:rsidRPr="0042414A">
        <w:rPr>
          <w:rFonts w:ascii="宋体" w:eastAsia="宋体" w:hAnsi="宋体" w:cs="宋体" w:hint="eastAsia"/>
          <w:color w:val="000000"/>
          <w:kern w:val="0"/>
          <w:sz w:val="28"/>
          <w:szCs w:val="28"/>
        </w:rPr>
        <w:t>和关键工作内容的分析以及处理办法</w:t>
      </w:r>
      <w:r>
        <w:rPr>
          <w:rFonts w:ascii="宋体" w:eastAsia="宋体" w:hAnsi="宋体" w:cs="宋体" w:hint="eastAsia"/>
          <w:color w:val="000000"/>
          <w:kern w:val="0"/>
          <w:sz w:val="28"/>
          <w:szCs w:val="28"/>
        </w:rPr>
        <w:t>；</w:t>
      </w:r>
    </w:p>
    <w:p w14:paraId="42C44F64" w14:textId="77777777" w:rsidR="0078149F" w:rsidRDefault="002E13F4">
      <w:pPr>
        <w:widowControl/>
        <w:spacing w:line="500" w:lineRule="exact"/>
        <w:jc w:val="left"/>
        <w:rPr>
          <w:rFonts w:ascii="宋体" w:eastAsia="宋体" w:hAnsi="宋体" w:cs="宋体"/>
          <w:color w:val="000000"/>
          <w:kern w:val="0"/>
          <w:sz w:val="28"/>
          <w:szCs w:val="28"/>
        </w:rPr>
      </w:pPr>
      <w:r>
        <w:rPr>
          <w:rFonts w:ascii="宋体" w:eastAsia="宋体" w:hAnsi="宋体" w:cs="宋体"/>
          <w:color w:val="000000"/>
          <w:kern w:val="0"/>
          <w:sz w:val="28"/>
          <w:szCs w:val="28"/>
        </w:rPr>
        <w:fldChar w:fldCharType="begin"/>
      </w:r>
      <w:r>
        <w:rPr>
          <w:rFonts w:ascii="宋体" w:eastAsia="宋体" w:hAnsi="宋体" w:cs="宋体"/>
          <w:color w:val="000000"/>
          <w:kern w:val="0"/>
          <w:sz w:val="28"/>
          <w:szCs w:val="28"/>
        </w:rPr>
        <w:instrText xml:space="preserve"> </w:instrText>
      </w:r>
      <w:r>
        <w:rPr>
          <w:rFonts w:ascii="宋体" w:eastAsia="宋体" w:hAnsi="宋体" w:cs="宋体" w:hint="eastAsia"/>
          <w:color w:val="000000"/>
          <w:kern w:val="0"/>
          <w:sz w:val="28"/>
          <w:szCs w:val="28"/>
        </w:rPr>
        <w:instrText>= 3 \* GB3</w:instrText>
      </w:r>
      <w:r>
        <w:rPr>
          <w:rFonts w:ascii="宋体" w:eastAsia="宋体" w:hAnsi="宋体" w:cs="宋体"/>
          <w:color w:val="000000"/>
          <w:kern w:val="0"/>
          <w:sz w:val="28"/>
          <w:szCs w:val="28"/>
        </w:rPr>
        <w:instrText xml:space="preserve"> </w:instrText>
      </w:r>
      <w:r>
        <w:rPr>
          <w:rFonts w:ascii="宋体" w:eastAsia="宋体" w:hAnsi="宋体" w:cs="宋体"/>
          <w:color w:val="000000"/>
          <w:kern w:val="0"/>
          <w:sz w:val="28"/>
          <w:szCs w:val="28"/>
        </w:rPr>
        <w:fldChar w:fldCharType="separate"/>
      </w:r>
      <w:r>
        <w:rPr>
          <w:rFonts w:ascii="宋体" w:eastAsia="宋体" w:hAnsi="宋体" w:cs="宋体" w:hint="eastAsia"/>
          <w:color w:val="000000"/>
          <w:kern w:val="0"/>
          <w:sz w:val="28"/>
          <w:szCs w:val="28"/>
        </w:rPr>
        <w:t>③</w:t>
      </w:r>
      <w:r>
        <w:rPr>
          <w:rFonts w:ascii="宋体" w:eastAsia="宋体" w:hAnsi="宋体" w:cs="宋体"/>
          <w:color w:val="000000"/>
          <w:kern w:val="0"/>
          <w:sz w:val="28"/>
          <w:szCs w:val="28"/>
        </w:rPr>
        <w:fldChar w:fldCharType="end"/>
      </w:r>
      <w:r>
        <w:rPr>
          <w:rFonts w:ascii="宋体" w:eastAsia="宋体" w:hAnsi="宋体" w:cs="宋体" w:hint="eastAsia"/>
          <w:color w:val="000000"/>
          <w:kern w:val="0"/>
          <w:sz w:val="28"/>
          <w:szCs w:val="28"/>
        </w:rPr>
        <w:t>设备设施配置方案（拟投入本项目的设备、设施、工具、器具等）；</w:t>
      </w:r>
    </w:p>
    <w:p w14:paraId="376515BC" w14:textId="6C084CBE" w:rsidR="0078149F" w:rsidRDefault="002E13F4">
      <w:pPr>
        <w:widowControl/>
        <w:spacing w:line="500" w:lineRule="exact"/>
        <w:jc w:val="left"/>
        <w:rPr>
          <w:rFonts w:ascii="宋体" w:eastAsia="宋体" w:hAnsi="宋体" w:cs="宋体"/>
          <w:kern w:val="0"/>
          <w:sz w:val="28"/>
          <w:szCs w:val="28"/>
        </w:rPr>
      </w:pPr>
      <w:r>
        <w:rPr>
          <w:rFonts w:ascii="宋体" w:eastAsia="宋体" w:hAnsi="宋体" w:cs="宋体"/>
          <w:color w:val="000000"/>
          <w:kern w:val="0"/>
          <w:sz w:val="28"/>
          <w:szCs w:val="28"/>
        </w:rPr>
        <w:fldChar w:fldCharType="begin"/>
      </w:r>
      <w:r>
        <w:rPr>
          <w:rFonts w:ascii="宋体" w:eastAsia="宋体" w:hAnsi="宋体" w:cs="宋体"/>
          <w:color w:val="000000"/>
          <w:kern w:val="0"/>
          <w:sz w:val="28"/>
          <w:szCs w:val="28"/>
        </w:rPr>
        <w:instrText xml:space="preserve"> </w:instrText>
      </w:r>
      <w:r>
        <w:rPr>
          <w:rFonts w:ascii="宋体" w:eastAsia="宋体" w:hAnsi="宋体" w:cs="宋体" w:hint="eastAsia"/>
          <w:color w:val="000000"/>
          <w:kern w:val="0"/>
          <w:sz w:val="28"/>
          <w:szCs w:val="28"/>
        </w:rPr>
        <w:instrText>= 4 \* GB3</w:instrText>
      </w:r>
      <w:r>
        <w:rPr>
          <w:rFonts w:ascii="宋体" w:eastAsia="宋体" w:hAnsi="宋体" w:cs="宋体"/>
          <w:color w:val="000000"/>
          <w:kern w:val="0"/>
          <w:sz w:val="28"/>
          <w:szCs w:val="28"/>
        </w:rPr>
        <w:instrText xml:space="preserve"> </w:instrText>
      </w:r>
      <w:r>
        <w:rPr>
          <w:rFonts w:ascii="宋体" w:eastAsia="宋体" w:hAnsi="宋体" w:cs="宋体"/>
          <w:color w:val="000000"/>
          <w:kern w:val="0"/>
          <w:sz w:val="28"/>
          <w:szCs w:val="28"/>
        </w:rPr>
        <w:fldChar w:fldCharType="separate"/>
      </w:r>
      <w:r>
        <w:rPr>
          <w:rFonts w:ascii="宋体" w:eastAsia="宋体" w:hAnsi="宋体" w:cs="宋体" w:hint="eastAsia"/>
          <w:color w:val="000000"/>
          <w:kern w:val="0"/>
          <w:sz w:val="28"/>
          <w:szCs w:val="28"/>
        </w:rPr>
        <w:t>④</w:t>
      </w:r>
      <w:r>
        <w:rPr>
          <w:rFonts w:ascii="宋体" w:eastAsia="宋体" w:hAnsi="宋体" w:cs="宋体"/>
          <w:color w:val="000000"/>
          <w:kern w:val="0"/>
          <w:sz w:val="28"/>
          <w:szCs w:val="28"/>
        </w:rPr>
        <w:fldChar w:fldCharType="end"/>
      </w:r>
      <w:r w:rsidR="0042414A">
        <w:rPr>
          <w:rFonts w:ascii="宋体" w:eastAsia="宋体" w:hAnsi="宋体" w:cs="宋体" w:hint="eastAsia"/>
          <w:color w:val="000000"/>
          <w:kern w:val="0"/>
          <w:sz w:val="28"/>
          <w:szCs w:val="28"/>
        </w:rPr>
        <w:t>维保</w:t>
      </w:r>
      <w:r w:rsidR="0042414A">
        <w:rPr>
          <w:rFonts w:ascii="宋体" w:eastAsia="宋体" w:hAnsi="宋体" w:cs="宋体" w:hint="eastAsia"/>
          <w:kern w:val="0"/>
          <w:sz w:val="28"/>
          <w:szCs w:val="28"/>
        </w:rPr>
        <w:t>服务</w:t>
      </w:r>
      <w:r>
        <w:rPr>
          <w:rFonts w:ascii="宋体" w:eastAsia="宋体" w:hAnsi="宋体" w:cs="宋体" w:hint="eastAsia"/>
          <w:kern w:val="0"/>
          <w:sz w:val="28"/>
          <w:szCs w:val="28"/>
        </w:rPr>
        <w:t>团队情况；</w:t>
      </w:r>
    </w:p>
    <w:p w14:paraId="3BFFA543" w14:textId="1574FF6D" w:rsidR="0078149F" w:rsidRPr="00810F84" w:rsidRDefault="002E13F4">
      <w:pPr>
        <w:widowControl/>
        <w:spacing w:line="500" w:lineRule="exact"/>
        <w:jc w:val="left"/>
        <w:rPr>
          <w:rFonts w:ascii="宋体" w:eastAsia="宋体" w:hAnsi="宋体" w:cs="宋体"/>
          <w:color w:val="000000"/>
          <w:kern w:val="0"/>
          <w:sz w:val="28"/>
          <w:szCs w:val="28"/>
        </w:rPr>
      </w:pPr>
      <w:r w:rsidRPr="00810F84">
        <w:rPr>
          <w:rFonts w:ascii="宋体" w:eastAsia="宋体" w:hAnsi="宋体" w:cs="宋体"/>
          <w:color w:val="000000"/>
          <w:kern w:val="0"/>
          <w:sz w:val="28"/>
          <w:szCs w:val="28"/>
        </w:rPr>
        <w:t>A、提供维</w:t>
      </w:r>
      <w:r w:rsidRPr="00810F84">
        <w:rPr>
          <w:rFonts w:ascii="宋体" w:eastAsia="宋体" w:hAnsi="宋体" w:cs="宋体" w:hint="eastAsia"/>
          <w:color w:val="000000"/>
          <w:kern w:val="0"/>
          <w:sz w:val="28"/>
          <w:szCs w:val="28"/>
        </w:rPr>
        <w:t>保</w:t>
      </w:r>
      <w:r w:rsidR="0042414A" w:rsidRPr="00810F84">
        <w:rPr>
          <w:rFonts w:ascii="宋体" w:eastAsia="宋体" w:hAnsi="宋体" w:cs="宋体" w:hint="eastAsia"/>
          <w:color w:val="000000"/>
          <w:kern w:val="0"/>
          <w:sz w:val="28"/>
          <w:szCs w:val="28"/>
        </w:rPr>
        <w:t>服务</w:t>
      </w:r>
      <w:r w:rsidRPr="00810F84">
        <w:rPr>
          <w:rFonts w:ascii="宋体" w:eastAsia="宋体" w:hAnsi="宋体" w:cs="宋体" w:hint="eastAsia"/>
          <w:color w:val="000000"/>
          <w:kern w:val="0"/>
          <w:sz w:val="28"/>
          <w:szCs w:val="28"/>
        </w:rPr>
        <w:t>团队名单，并确保委派至本项目</w:t>
      </w:r>
      <w:r w:rsidRPr="00810F84">
        <w:rPr>
          <w:rFonts w:ascii="宋体" w:eastAsia="宋体" w:hAnsi="宋体" w:cs="宋体" w:hint="eastAsia"/>
          <w:color w:val="000000" w:themeColor="text1"/>
          <w:sz w:val="28"/>
          <w:szCs w:val="28"/>
        </w:rPr>
        <w:t>服务团队人数</w:t>
      </w:r>
      <w:r w:rsidRPr="00810F84">
        <w:rPr>
          <w:rFonts w:ascii="宋体" w:eastAsia="宋体" w:hAnsi="宋体" w:cs="宋体" w:hint="eastAsia"/>
          <w:color w:val="000000"/>
          <w:kern w:val="0"/>
          <w:sz w:val="28"/>
          <w:szCs w:val="28"/>
        </w:rPr>
        <w:t>不少于</w:t>
      </w:r>
      <w:r w:rsidRPr="00810F84">
        <w:rPr>
          <w:rFonts w:ascii="宋体" w:eastAsia="宋体" w:hAnsi="宋体" w:cs="宋体"/>
          <w:color w:val="000000"/>
          <w:kern w:val="0"/>
          <w:sz w:val="28"/>
          <w:szCs w:val="28"/>
        </w:rPr>
        <w:t>2人</w:t>
      </w:r>
      <w:r w:rsidRPr="00810F84">
        <w:rPr>
          <w:rFonts w:ascii="宋体" w:eastAsia="宋体" w:hAnsi="宋体" w:cs="宋体" w:hint="eastAsia"/>
          <w:color w:val="000000"/>
          <w:kern w:val="0"/>
          <w:sz w:val="28"/>
          <w:szCs w:val="28"/>
        </w:rPr>
        <w:t>；</w:t>
      </w:r>
    </w:p>
    <w:p w14:paraId="73F2D197" w14:textId="118525EE" w:rsidR="0078149F" w:rsidRPr="00962BB6" w:rsidRDefault="002E13F4">
      <w:pPr>
        <w:widowControl/>
        <w:spacing w:line="500" w:lineRule="exact"/>
        <w:jc w:val="left"/>
        <w:rPr>
          <w:rFonts w:ascii="宋体" w:eastAsia="宋体" w:hAnsi="宋体" w:cs="宋体"/>
          <w:kern w:val="0"/>
          <w:sz w:val="28"/>
          <w:szCs w:val="28"/>
        </w:rPr>
      </w:pPr>
      <w:r w:rsidRPr="00810F84">
        <w:rPr>
          <w:rFonts w:ascii="宋体" w:eastAsia="宋体" w:hAnsi="宋体" w:cs="宋体"/>
          <w:color w:val="000000"/>
          <w:kern w:val="0"/>
          <w:sz w:val="28"/>
          <w:szCs w:val="28"/>
        </w:rPr>
        <w:t>B、</w:t>
      </w:r>
      <w:r w:rsidRPr="00810F84">
        <w:rPr>
          <w:rFonts w:ascii="宋体" w:eastAsia="宋体" w:hAnsi="宋体" w:cs="宋体" w:hint="eastAsia"/>
          <w:color w:val="000000"/>
          <w:kern w:val="0"/>
          <w:sz w:val="28"/>
          <w:szCs w:val="28"/>
        </w:rPr>
        <w:t>维保服务人员：现场每组作业人员人数不少于</w:t>
      </w:r>
      <w:r w:rsidRPr="00810F84">
        <w:rPr>
          <w:rFonts w:ascii="宋体" w:eastAsia="宋体" w:hAnsi="宋体" w:cs="宋体"/>
          <w:color w:val="000000"/>
          <w:kern w:val="0"/>
          <w:sz w:val="28"/>
          <w:szCs w:val="28"/>
        </w:rPr>
        <w:t>2人，</w:t>
      </w:r>
      <w:r w:rsidRPr="00810F84">
        <w:rPr>
          <w:rFonts w:ascii="宋体" w:eastAsia="宋体" w:hAnsi="宋体" w:cs="宋体" w:hint="eastAsia"/>
          <w:color w:val="000000"/>
          <w:kern w:val="0"/>
          <w:sz w:val="28"/>
          <w:szCs w:val="28"/>
        </w:rPr>
        <w:t>人员须持证上岗，并根据岗位需要持有由应急管理（安监）部门颁发相应的特种作业操作证（包括但不限于《电工作业（低压电工作业）》、《焊工证（熔化焊接与热切割作业）》等）</w:t>
      </w:r>
      <w:r w:rsidRPr="00962BB6">
        <w:rPr>
          <w:rFonts w:ascii="宋体" w:eastAsia="宋体" w:hAnsi="宋体" w:cs="宋体" w:hint="eastAsia"/>
          <w:kern w:val="0"/>
          <w:sz w:val="28"/>
          <w:szCs w:val="28"/>
        </w:rPr>
        <w:t>以及服务人员需提交本单位近</w:t>
      </w:r>
      <w:r w:rsidR="0042414A" w:rsidRPr="00962BB6">
        <w:rPr>
          <w:rFonts w:ascii="宋体" w:eastAsia="宋体" w:hAnsi="宋体" w:cs="宋体"/>
          <w:kern w:val="0"/>
          <w:sz w:val="28"/>
          <w:szCs w:val="28"/>
        </w:rPr>
        <w:t>6</w:t>
      </w:r>
      <w:r w:rsidRPr="00962BB6">
        <w:rPr>
          <w:rFonts w:ascii="宋体" w:eastAsia="宋体" w:hAnsi="宋体" w:cs="宋体"/>
          <w:kern w:val="0"/>
          <w:sz w:val="28"/>
          <w:szCs w:val="28"/>
        </w:rPr>
        <w:t>个月</w:t>
      </w:r>
      <w:r w:rsidR="0042414A" w:rsidRPr="00962BB6">
        <w:rPr>
          <w:rFonts w:ascii="宋体" w:eastAsia="宋体" w:hAnsi="宋体" w:cs="宋体" w:hint="eastAsia"/>
          <w:kern w:val="0"/>
          <w:sz w:val="28"/>
          <w:szCs w:val="28"/>
        </w:rPr>
        <w:t>任意一个月</w:t>
      </w:r>
      <w:r w:rsidRPr="00962BB6">
        <w:rPr>
          <w:rFonts w:ascii="宋体" w:eastAsia="宋体" w:hAnsi="宋体" w:cs="宋体"/>
          <w:kern w:val="0"/>
          <w:sz w:val="28"/>
          <w:szCs w:val="28"/>
        </w:rPr>
        <w:t>的社保缴费证明。</w:t>
      </w:r>
    </w:p>
    <w:p w14:paraId="13F2A01B" w14:textId="77777777" w:rsidR="009828B9" w:rsidRPr="00962BB6" w:rsidRDefault="002E13F4">
      <w:pPr>
        <w:widowControl/>
        <w:spacing w:line="500" w:lineRule="exact"/>
        <w:jc w:val="left"/>
        <w:rPr>
          <w:rFonts w:ascii="宋体" w:eastAsia="宋体" w:hAnsi="宋体" w:cs="宋体"/>
          <w:kern w:val="0"/>
          <w:sz w:val="28"/>
          <w:szCs w:val="28"/>
        </w:rPr>
      </w:pPr>
      <w:r w:rsidRPr="00962BB6">
        <w:rPr>
          <w:rFonts w:ascii="宋体" w:eastAsia="宋体" w:hAnsi="宋体" w:cs="宋体"/>
          <w:kern w:val="0"/>
          <w:sz w:val="28"/>
          <w:szCs w:val="28"/>
        </w:rPr>
        <w:fldChar w:fldCharType="begin"/>
      </w:r>
      <w:r w:rsidRPr="00962BB6">
        <w:rPr>
          <w:rFonts w:ascii="宋体" w:eastAsia="宋体" w:hAnsi="宋体" w:cs="宋体"/>
          <w:kern w:val="0"/>
          <w:sz w:val="28"/>
          <w:szCs w:val="28"/>
        </w:rPr>
        <w:instrText xml:space="preserve"> </w:instrText>
      </w:r>
      <w:r w:rsidRPr="00962BB6">
        <w:rPr>
          <w:rFonts w:ascii="宋体" w:eastAsia="宋体" w:hAnsi="宋体" w:cs="宋体" w:hint="eastAsia"/>
          <w:kern w:val="0"/>
          <w:sz w:val="28"/>
          <w:szCs w:val="28"/>
        </w:rPr>
        <w:instrText>= 5 \* GB3</w:instrText>
      </w:r>
      <w:r w:rsidRPr="00962BB6">
        <w:rPr>
          <w:rFonts w:ascii="宋体" w:eastAsia="宋体" w:hAnsi="宋体" w:cs="宋体"/>
          <w:kern w:val="0"/>
          <w:sz w:val="28"/>
          <w:szCs w:val="28"/>
        </w:rPr>
        <w:instrText xml:space="preserve"> </w:instrText>
      </w:r>
      <w:r w:rsidRPr="00962BB6">
        <w:rPr>
          <w:rFonts w:ascii="宋体" w:eastAsia="宋体" w:hAnsi="宋体" w:cs="宋体"/>
          <w:kern w:val="0"/>
          <w:sz w:val="28"/>
          <w:szCs w:val="28"/>
        </w:rPr>
        <w:fldChar w:fldCharType="separate"/>
      </w:r>
      <w:r w:rsidRPr="00962BB6">
        <w:rPr>
          <w:rFonts w:ascii="宋体" w:eastAsia="宋体" w:hAnsi="宋体" w:cs="宋体" w:hint="eastAsia"/>
          <w:kern w:val="0"/>
          <w:sz w:val="28"/>
          <w:szCs w:val="28"/>
        </w:rPr>
        <w:t>⑤</w:t>
      </w:r>
      <w:r w:rsidRPr="00962BB6">
        <w:rPr>
          <w:rFonts w:ascii="宋体" w:eastAsia="宋体" w:hAnsi="宋体" w:cs="宋体"/>
          <w:kern w:val="0"/>
          <w:sz w:val="28"/>
          <w:szCs w:val="28"/>
        </w:rPr>
        <w:fldChar w:fldCharType="end"/>
      </w:r>
      <w:r w:rsidRPr="00962BB6">
        <w:rPr>
          <w:rFonts w:ascii="宋体" w:eastAsia="宋体" w:hAnsi="宋体" w:cs="宋体" w:hint="eastAsia"/>
          <w:kern w:val="0"/>
          <w:sz w:val="28"/>
          <w:szCs w:val="28"/>
        </w:rPr>
        <w:t>维保服务方案</w:t>
      </w:r>
      <w:r w:rsidR="009828B9" w:rsidRPr="00962BB6">
        <w:rPr>
          <w:rFonts w:ascii="宋体" w:eastAsia="宋体" w:hAnsi="宋体" w:cs="宋体" w:hint="eastAsia"/>
          <w:kern w:val="0"/>
          <w:sz w:val="28"/>
          <w:szCs w:val="28"/>
        </w:rPr>
        <w:t>,内容需包括但不限于以下内容：</w:t>
      </w:r>
    </w:p>
    <w:p w14:paraId="16BC3E78" w14:textId="3C854059" w:rsidR="009828B9" w:rsidRPr="00962BB6" w:rsidRDefault="009828B9">
      <w:pPr>
        <w:widowControl/>
        <w:spacing w:line="500" w:lineRule="exact"/>
        <w:jc w:val="left"/>
        <w:rPr>
          <w:rFonts w:ascii="宋体" w:eastAsia="宋体" w:hAnsi="宋体" w:cs="宋体"/>
          <w:kern w:val="0"/>
          <w:sz w:val="28"/>
          <w:szCs w:val="28"/>
        </w:rPr>
      </w:pPr>
      <w:r w:rsidRPr="00962BB6">
        <w:rPr>
          <w:rFonts w:ascii="宋体" w:eastAsia="宋体" w:hAnsi="宋体" w:cs="宋体" w:hint="eastAsia"/>
          <w:kern w:val="0"/>
          <w:sz w:val="28"/>
          <w:szCs w:val="28"/>
        </w:rPr>
        <w:t>A</w:t>
      </w:r>
      <w:r w:rsidRPr="00962BB6">
        <w:rPr>
          <w:rFonts w:ascii="宋体" w:eastAsia="宋体" w:hAnsi="宋体" w:cs="宋体"/>
          <w:kern w:val="0"/>
          <w:sz w:val="28"/>
          <w:szCs w:val="28"/>
        </w:rPr>
        <w:t>.</w:t>
      </w:r>
      <w:r w:rsidRPr="00962BB6">
        <w:rPr>
          <w:rFonts w:ascii="宋体" w:eastAsia="宋体" w:hAnsi="宋体" w:cs="宋体" w:hint="eastAsia"/>
          <w:kern w:val="0"/>
          <w:sz w:val="28"/>
          <w:szCs w:val="28"/>
        </w:rPr>
        <w:t>整体思路、整体目标；</w:t>
      </w:r>
    </w:p>
    <w:p w14:paraId="1B11EA93" w14:textId="152B6318" w:rsidR="009828B9" w:rsidRPr="00962BB6" w:rsidRDefault="009828B9">
      <w:pPr>
        <w:widowControl/>
        <w:spacing w:line="500" w:lineRule="exact"/>
        <w:jc w:val="left"/>
        <w:rPr>
          <w:rFonts w:ascii="宋体" w:eastAsia="宋体" w:hAnsi="宋体" w:cs="宋体"/>
          <w:kern w:val="0"/>
          <w:sz w:val="28"/>
          <w:szCs w:val="28"/>
        </w:rPr>
      </w:pPr>
      <w:r w:rsidRPr="00962BB6">
        <w:rPr>
          <w:rFonts w:ascii="宋体" w:eastAsia="宋体" w:hAnsi="宋体" w:cs="宋体" w:hint="eastAsia"/>
          <w:kern w:val="0"/>
          <w:sz w:val="28"/>
          <w:szCs w:val="28"/>
        </w:rPr>
        <w:t>B</w:t>
      </w:r>
      <w:r w:rsidRPr="00962BB6">
        <w:rPr>
          <w:rFonts w:ascii="宋体" w:eastAsia="宋体" w:hAnsi="宋体" w:cs="宋体"/>
          <w:kern w:val="0"/>
          <w:sz w:val="28"/>
          <w:szCs w:val="28"/>
        </w:rPr>
        <w:t>.</w:t>
      </w:r>
      <w:r w:rsidRPr="00962BB6">
        <w:rPr>
          <w:rFonts w:ascii="宋体" w:eastAsia="宋体" w:hAnsi="宋体" w:cs="宋体" w:hint="eastAsia"/>
          <w:kern w:val="0"/>
          <w:sz w:val="28"/>
          <w:szCs w:val="28"/>
        </w:rPr>
        <w:t>设备巡检及保养方案；</w:t>
      </w:r>
    </w:p>
    <w:p w14:paraId="2E6BDEB9" w14:textId="5D976C87" w:rsidR="009828B9" w:rsidRPr="00962BB6" w:rsidRDefault="009828B9">
      <w:pPr>
        <w:widowControl/>
        <w:spacing w:line="500" w:lineRule="exact"/>
        <w:jc w:val="left"/>
        <w:rPr>
          <w:rFonts w:ascii="宋体" w:eastAsia="宋体" w:hAnsi="宋体" w:cs="宋体"/>
          <w:kern w:val="0"/>
          <w:sz w:val="28"/>
          <w:szCs w:val="28"/>
        </w:rPr>
      </w:pPr>
      <w:r w:rsidRPr="00962BB6">
        <w:rPr>
          <w:rFonts w:ascii="宋体" w:eastAsia="宋体" w:hAnsi="宋体" w:cs="宋体" w:hint="eastAsia"/>
          <w:kern w:val="0"/>
          <w:sz w:val="28"/>
          <w:szCs w:val="28"/>
        </w:rPr>
        <w:t>C</w:t>
      </w:r>
      <w:r w:rsidRPr="00962BB6">
        <w:rPr>
          <w:rFonts w:ascii="宋体" w:eastAsia="宋体" w:hAnsi="宋体" w:cs="宋体"/>
          <w:kern w:val="0"/>
          <w:sz w:val="28"/>
          <w:szCs w:val="28"/>
        </w:rPr>
        <w:t>.</w:t>
      </w:r>
      <w:r w:rsidRPr="00962BB6">
        <w:rPr>
          <w:rFonts w:ascii="宋体" w:eastAsia="宋体" w:hAnsi="宋体" w:cs="宋体" w:hint="eastAsia"/>
          <w:kern w:val="0"/>
          <w:sz w:val="28"/>
          <w:szCs w:val="28"/>
        </w:rPr>
        <w:t xml:space="preserve"> 远程支持、备件供应、故障响应等方案；</w:t>
      </w:r>
    </w:p>
    <w:p w14:paraId="0ECB3F1A" w14:textId="259B9B09" w:rsidR="009828B9" w:rsidRPr="00962BB6" w:rsidRDefault="009828B9">
      <w:pPr>
        <w:widowControl/>
        <w:spacing w:line="500" w:lineRule="exact"/>
        <w:jc w:val="left"/>
        <w:rPr>
          <w:rFonts w:ascii="宋体" w:eastAsia="宋体" w:hAnsi="宋体" w:cs="宋体"/>
          <w:kern w:val="0"/>
          <w:sz w:val="28"/>
          <w:szCs w:val="28"/>
        </w:rPr>
      </w:pPr>
      <w:r w:rsidRPr="00962BB6">
        <w:rPr>
          <w:rFonts w:ascii="宋体" w:eastAsia="宋体" w:hAnsi="宋体" w:cs="宋体" w:hint="eastAsia"/>
          <w:kern w:val="0"/>
          <w:sz w:val="28"/>
          <w:szCs w:val="28"/>
        </w:rPr>
        <w:t>D</w:t>
      </w:r>
      <w:r w:rsidRPr="00962BB6">
        <w:rPr>
          <w:rFonts w:ascii="宋体" w:eastAsia="宋体" w:hAnsi="宋体" w:cs="宋体"/>
          <w:kern w:val="0"/>
          <w:sz w:val="28"/>
          <w:szCs w:val="28"/>
        </w:rPr>
        <w:t>.</w:t>
      </w:r>
      <w:r w:rsidRPr="00962BB6">
        <w:rPr>
          <w:rFonts w:ascii="宋体" w:eastAsia="宋体" w:hAnsi="宋体" w:cs="宋体" w:hint="eastAsia"/>
          <w:kern w:val="0"/>
          <w:sz w:val="28"/>
          <w:szCs w:val="28"/>
        </w:rPr>
        <w:t>人员组织及培训方案；</w:t>
      </w:r>
    </w:p>
    <w:p w14:paraId="5E77EA2D" w14:textId="7DB1B5E2" w:rsidR="0078149F" w:rsidRPr="00962BB6" w:rsidRDefault="009828B9">
      <w:pPr>
        <w:widowControl/>
        <w:spacing w:line="500" w:lineRule="exact"/>
        <w:jc w:val="left"/>
        <w:rPr>
          <w:rFonts w:ascii="宋体" w:eastAsia="宋体" w:hAnsi="宋体" w:cs="宋体"/>
          <w:kern w:val="0"/>
          <w:sz w:val="28"/>
          <w:szCs w:val="28"/>
        </w:rPr>
      </w:pPr>
      <w:r w:rsidRPr="00962BB6">
        <w:rPr>
          <w:rFonts w:ascii="宋体" w:eastAsia="宋体" w:hAnsi="宋体" w:cs="宋体" w:hint="eastAsia"/>
          <w:kern w:val="0"/>
          <w:sz w:val="28"/>
          <w:szCs w:val="28"/>
        </w:rPr>
        <w:t>E</w:t>
      </w:r>
      <w:r w:rsidRPr="00962BB6">
        <w:rPr>
          <w:rFonts w:ascii="宋体" w:eastAsia="宋体" w:hAnsi="宋体" w:cs="宋体"/>
          <w:kern w:val="0"/>
          <w:sz w:val="28"/>
          <w:szCs w:val="28"/>
        </w:rPr>
        <w:t>.</w:t>
      </w:r>
      <w:r w:rsidRPr="00962BB6">
        <w:rPr>
          <w:rFonts w:ascii="宋体" w:eastAsia="宋体" w:hAnsi="宋体" w:cs="宋体" w:hint="eastAsia"/>
          <w:kern w:val="0"/>
          <w:sz w:val="28"/>
          <w:szCs w:val="28"/>
        </w:rPr>
        <w:t>维保报告及档案资料管理。</w:t>
      </w:r>
    </w:p>
    <w:p w14:paraId="395F9F49" w14:textId="77777777" w:rsidR="0078149F" w:rsidRDefault="002E13F4">
      <w:pPr>
        <w:widowControl/>
        <w:spacing w:line="500" w:lineRule="exact"/>
        <w:jc w:val="left"/>
        <w:rPr>
          <w:rFonts w:ascii="宋体" w:eastAsia="宋体" w:hAnsi="宋体" w:cs="宋体"/>
          <w:color w:val="000000"/>
          <w:kern w:val="0"/>
          <w:sz w:val="28"/>
          <w:szCs w:val="28"/>
        </w:rPr>
      </w:pPr>
      <w:r>
        <w:rPr>
          <w:rFonts w:ascii="宋体" w:eastAsia="宋体" w:hAnsi="宋体" w:cs="宋体"/>
          <w:color w:val="000000"/>
          <w:kern w:val="0"/>
          <w:sz w:val="28"/>
          <w:szCs w:val="28"/>
        </w:rPr>
        <w:fldChar w:fldCharType="begin"/>
      </w:r>
      <w:r>
        <w:rPr>
          <w:rFonts w:ascii="宋体" w:eastAsia="宋体" w:hAnsi="宋体" w:cs="宋体"/>
          <w:color w:val="000000"/>
          <w:kern w:val="0"/>
          <w:sz w:val="28"/>
          <w:szCs w:val="28"/>
        </w:rPr>
        <w:instrText xml:space="preserve"> </w:instrText>
      </w:r>
      <w:r>
        <w:rPr>
          <w:rFonts w:ascii="宋体" w:eastAsia="宋体" w:hAnsi="宋体" w:cs="宋体" w:hint="eastAsia"/>
          <w:color w:val="000000"/>
          <w:kern w:val="0"/>
          <w:sz w:val="28"/>
          <w:szCs w:val="28"/>
        </w:rPr>
        <w:instrText>= 6 \* GB3</w:instrText>
      </w:r>
      <w:r>
        <w:rPr>
          <w:rFonts w:ascii="宋体" w:eastAsia="宋体" w:hAnsi="宋体" w:cs="宋体"/>
          <w:color w:val="000000"/>
          <w:kern w:val="0"/>
          <w:sz w:val="28"/>
          <w:szCs w:val="28"/>
        </w:rPr>
        <w:instrText xml:space="preserve"> </w:instrText>
      </w:r>
      <w:r>
        <w:rPr>
          <w:rFonts w:ascii="宋体" w:eastAsia="宋体" w:hAnsi="宋体" w:cs="宋体"/>
          <w:color w:val="000000"/>
          <w:kern w:val="0"/>
          <w:sz w:val="28"/>
          <w:szCs w:val="28"/>
        </w:rPr>
        <w:fldChar w:fldCharType="separate"/>
      </w:r>
      <w:r>
        <w:rPr>
          <w:rFonts w:ascii="宋体" w:eastAsia="宋体" w:hAnsi="宋体" w:cs="宋体" w:hint="eastAsia"/>
          <w:color w:val="000000"/>
          <w:kern w:val="0"/>
          <w:sz w:val="28"/>
          <w:szCs w:val="28"/>
        </w:rPr>
        <w:t>⑥</w:t>
      </w:r>
      <w:r>
        <w:rPr>
          <w:rFonts w:ascii="宋体" w:eastAsia="宋体" w:hAnsi="宋体" w:cs="宋体"/>
          <w:color w:val="000000"/>
          <w:kern w:val="0"/>
          <w:sz w:val="28"/>
          <w:szCs w:val="28"/>
        </w:rPr>
        <w:fldChar w:fldCharType="end"/>
      </w:r>
      <w:r>
        <w:rPr>
          <w:rFonts w:ascii="宋体" w:eastAsia="宋体" w:hAnsi="宋体" w:cs="宋体" w:hint="eastAsia"/>
          <w:color w:val="000000"/>
          <w:kern w:val="0"/>
          <w:sz w:val="28"/>
          <w:szCs w:val="28"/>
        </w:rPr>
        <w:t>应急预案和处理措施；</w:t>
      </w:r>
    </w:p>
    <w:p w14:paraId="34006734" w14:textId="2396951A" w:rsidR="004779FF" w:rsidRPr="009828B9" w:rsidRDefault="002E13F4" w:rsidP="009828B9">
      <w:pPr>
        <w:widowControl/>
        <w:spacing w:line="500" w:lineRule="exact"/>
        <w:jc w:val="left"/>
        <w:rPr>
          <w:rFonts w:ascii="宋体" w:eastAsia="宋体" w:hAnsi="宋体" w:cs="宋体"/>
          <w:kern w:val="0"/>
          <w:sz w:val="28"/>
          <w:szCs w:val="28"/>
        </w:rPr>
      </w:pPr>
      <w:r w:rsidRPr="005D41BE">
        <w:rPr>
          <w:rFonts w:ascii="宋体" w:eastAsia="宋体" w:hAnsi="宋体" w:cs="宋体" w:hint="eastAsia"/>
          <w:kern w:val="0"/>
          <w:sz w:val="28"/>
          <w:szCs w:val="28"/>
        </w:rPr>
        <w:lastRenderedPageBreak/>
        <w:t>⑦</w:t>
      </w:r>
      <w:r w:rsidR="00810F84" w:rsidRPr="005D41BE">
        <w:rPr>
          <w:rFonts w:ascii="宋体" w:eastAsia="宋体" w:hAnsi="宋体" w:cs="宋体" w:hint="eastAsia"/>
          <w:kern w:val="0"/>
          <w:sz w:val="28"/>
          <w:szCs w:val="28"/>
        </w:rPr>
        <w:t>提供自202</w:t>
      </w:r>
      <w:r w:rsidR="00810F84" w:rsidRPr="005D41BE">
        <w:rPr>
          <w:rFonts w:ascii="宋体" w:eastAsia="宋体" w:hAnsi="宋体" w:cs="宋体"/>
          <w:kern w:val="0"/>
          <w:sz w:val="28"/>
          <w:szCs w:val="28"/>
        </w:rPr>
        <w:t>3</w:t>
      </w:r>
      <w:r w:rsidR="00810F84" w:rsidRPr="005D41BE">
        <w:rPr>
          <w:rFonts w:ascii="宋体" w:eastAsia="宋体" w:hAnsi="宋体" w:cs="宋体" w:hint="eastAsia"/>
          <w:kern w:val="0"/>
          <w:sz w:val="28"/>
          <w:szCs w:val="28"/>
        </w:rPr>
        <w:t>年1月1日至今</w:t>
      </w:r>
      <w:r w:rsidR="004D0CC2">
        <w:rPr>
          <w:rFonts w:ascii="宋体" w:eastAsia="宋体" w:hAnsi="宋体" w:cs="宋体" w:hint="eastAsia"/>
          <w:kern w:val="0"/>
          <w:sz w:val="28"/>
          <w:szCs w:val="28"/>
        </w:rPr>
        <w:t>已完成</w:t>
      </w:r>
      <w:r w:rsidR="00810F84" w:rsidRPr="005D41BE">
        <w:rPr>
          <w:rFonts w:ascii="宋体" w:eastAsia="宋体" w:hAnsi="宋体" w:cs="宋体" w:hint="eastAsia"/>
          <w:kern w:val="0"/>
          <w:sz w:val="28"/>
          <w:szCs w:val="28"/>
        </w:rPr>
        <w:t>的同类业绩合同复印件，同一客户提供1份，最多提供5份（格式见附件7），须提供合同关键页，关键页包括采购内容（采购内容指可证明与本项目相关的内容）、签订日期 、双方盖章等；且针对每项合同（或业绩），需提供由客户签名盖章的验收合格资料或者由客户签名盖章的用户满意度评价，且必须为验收合格或满意程度为满意以上或类似的好评。</w:t>
      </w:r>
    </w:p>
    <w:p w14:paraId="5B30273E" w14:textId="02E23B8A" w:rsidR="004779FF" w:rsidRPr="00962BB6" w:rsidRDefault="004779FF" w:rsidP="004779FF">
      <w:pPr>
        <w:widowControl/>
        <w:spacing w:line="500" w:lineRule="exact"/>
        <w:jc w:val="left"/>
        <w:rPr>
          <w:rFonts w:ascii="宋体" w:eastAsia="宋体" w:hAnsi="宋体" w:cs="宋体"/>
          <w:kern w:val="0"/>
          <w:sz w:val="28"/>
          <w:szCs w:val="28"/>
        </w:rPr>
      </w:pPr>
      <w:r w:rsidRPr="00962BB6">
        <w:rPr>
          <w:rFonts w:ascii="宋体" w:eastAsia="宋体" w:hAnsi="宋体" w:cs="宋体" w:hint="eastAsia"/>
          <w:kern w:val="0"/>
          <w:sz w:val="28"/>
          <w:szCs w:val="28"/>
        </w:rPr>
        <w:t>⑧</w:t>
      </w:r>
      <w:r w:rsidRPr="00962BB6">
        <w:rPr>
          <w:rFonts w:ascii="宋体" w:eastAsia="宋体" w:hAnsi="宋体" w:cs="宋体"/>
          <w:kern w:val="0"/>
          <w:sz w:val="28"/>
          <w:szCs w:val="28"/>
        </w:rPr>
        <w:t xml:space="preserve"> 响应时间与距离承诺</w:t>
      </w:r>
      <w:r w:rsidRPr="00962BB6">
        <w:rPr>
          <w:rFonts w:ascii="宋体" w:eastAsia="宋体" w:hAnsi="宋体" w:cs="宋体" w:hint="eastAsia"/>
          <w:kern w:val="0"/>
          <w:sz w:val="28"/>
          <w:szCs w:val="28"/>
        </w:rPr>
        <w:t>：</w:t>
      </w:r>
      <w:r w:rsidRPr="00962BB6">
        <w:rPr>
          <w:rFonts w:ascii="宋体" w:eastAsia="宋体" w:hAnsi="宋体" w:cs="宋体"/>
          <w:kern w:val="0"/>
          <w:sz w:val="28"/>
          <w:szCs w:val="28"/>
        </w:rPr>
        <w:t>供应商须提供承诺函（格式自拟），内容须包含以下两项：</w:t>
      </w:r>
    </w:p>
    <w:p w14:paraId="615E4D1D" w14:textId="63E11E00" w:rsidR="004779FF" w:rsidRPr="00962BB6" w:rsidRDefault="004779FF" w:rsidP="004779FF">
      <w:pPr>
        <w:widowControl/>
        <w:spacing w:line="500" w:lineRule="exact"/>
        <w:jc w:val="left"/>
        <w:rPr>
          <w:rFonts w:ascii="宋体" w:eastAsia="宋体" w:hAnsi="宋体" w:cs="宋体"/>
          <w:kern w:val="0"/>
          <w:sz w:val="28"/>
          <w:szCs w:val="28"/>
        </w:rPr>
      </w:pPr>
      <w:r w:rsidRPr="00962BB6">
        <w:rPr>
          <w:rFonts w:ascii="宋体" w:eastAsia="宋体" w:hAnsi="宋体" w:cs="宋体"/>
          <w:kern w:val="0"/>
          <w:sz w:val="28"/>
          <w:szCs w:val="28"/>
        </w:rPr>
        <w:t>A. 承诺到场时间</w:t>
      </w:r>
      <w:r w:rsidRPr="00962BB6">
        <w:rPr>
          <w:rFonts w:ascii="宋体" w:eastAsia="宋体" w:hAnsi="宋体" w:cs="宋体" w:hint="eastAsia"/>
          <w:kern w:val="0"/>
          <w:sz w:val="28"/>
          <w:szCs w:val="28"/>
        </w:rPr>
        <w:t>：</w:t>
      </w:r>
      <w:r w:rsidRPr="00962BB6">
        <w:rPr>
          <w:rFonts w:ascii="宋体" w:eastAsia="宋体" w:hAnsi="宋体" w:cs="宋体"/>
          <w:kern w:val="0"/>
          <w:sz w:val="28"/>
          <w:szCs w:val="28"/>
        </w:rPr>
        <w:t>自接到</w:t>
      </w:r>
      <w:r w:rsidRPr="00962BB6">
        <w:rPr>
          <w:rFonts w:ascii="宋体" w:eastAsia="宋体" w:hAnsi="宋体" w:cs="宋体" w:hint="eastAsia"/>
          <w:kern w:val="0"/>
          <w:sz w:val="28"/>
          <w:szCs w:val="28"/>
        </w:rPr>
        <w:t>我院</w:t>
      </w:r>
      <w:r w:rsidRPr="00962BB6">
        <w:rPr>
          <w:rFonts w:ascii="宋体" w:eastAsia="宋体" w:hAnsi="宋体" w:cs="宋体"/>
          <w:kern w:val="0"/>
          <w:sz w:val="28"/>
          <w:szCs w:val="28"/>
        </w:rPr>
        <w:t>报修通知之时起，至维修人员抵达维修现场（地址：佛山市禅城区亲仁路6号佛山市中医院）的最短承诺时间（单位：小时或分钟）。</w:t>
      </w:r>
    </w:p>
    <w:p w14:paraId="79C13855" w14:textId="5D63AE2F" w:rsidR="004779FF" w:rsidRPr="00962BB6" w:rsidRDefault="004779FF" w:rsidP="004779FF">
      <w:pPr>
        <w:widowControl/>
        <w:spacing w:line="500" w:lineRule="exact"/>
        <w:jc w:val="left"/>
        <w:rPr>
          <w:rFonts w:ascii="宋体" w:eastAsia="宋体" w:hAnsi="宋体" w:cs="宋体"/>
          <w:kern w:val="0"/>
          <w:sz w:val="28"/>
          <w:szCs w:val="28"/>
        </w:rPr>
      </w:pPr>
      <w:r w:rsidRPr="00962BB6">
        <w:rPr>
          <w:rFonts w:ascii="宋体" w:eastAsia="宋体" w:hAnsi="宋体" w:cs="宋体"/>
          <w:kern w:val="0"/>
          <w:sz w:val="28"/>
          <w:szCs w:val="28"/>
        </w:rPr>
        <w:t>B. 承诺驻点距离</w:t>
      </w:r>
      <w:r w:rsidRPr="00962BB6">
        <w:rPr>
          <w:rFonts w:ascii="宋体" w:eastAsia="宋体" w:hAnsi="宋体" w:cs="宋体" w:hint="eastAsia"/>
          <w:kern w:val="0"/>
          <w:sz w:val="28"/>
          <w:szCs w:val="28"/>
        </w:rPr>
        <w:t>：</w:t>
      </w:r>
      <w:r w:rsidRPr="00962BB6">
        <w:rPr>
          <w:rFonts w:ascii="宋体" w:eastAsia="宋体" w:hAnsi="宋体" w:cs="宋体"/>
          <w:kern w:val="0"/>
          <w:sz w:val="28"/>
          <w:szCs w:val="28"/>
        </w:rPr>
        <w:t>供应商须提供其注册地址或维保驻点地址至本项目地点（佛山市禅城区亲仁路6号佛山市中医院南门）的导航距离截图（可使用高德地图、百度地图等主流地图软件）。</w:t>
      </w:r>
    </w:p>
    <w:p w14:paraId="049B1D2D" w14:textId="63003B83" w:rsidR="004779FF" w:rsidRPr="00962BB6" w:rsidRDefault="004779FF" w:rsidP="004779FF">
      <w:pPr>
        <w:widowControl/>
        <w:spacing w:line="500" w:lineRule="exact"/>
        <w:jc w:val="left"/>
        <w:rPr>
          <w:rFonts w:ascii="宋体" w:eastAsia="宋体" w:hAnsi="宋体" w:cs="宋体"/>
          <w:kern w:val="0"/>
          <w:sz w:val="28"/>
          <w:szCs w:val="28"/>
        </w:rPr>
      </w:pPr>
      <w:r w:rsidRPr="00962BB6">
        <w:rPr>
          <w:rFonts w:ascii="宋体" w:eastAsia="宋体" w:hAnsi="宋体" w:cs="宋体"/>
          <w:kern w:val="0"/>
          <w:sz w:val="28"/>
          <w:szCs w:val="28"/>
        </w:rPr>
        <w:t>若已设立维保驻点</w:t>
      </w:r>
      <w:r w:rsidR="005D41BE" w:rsidRPr="00962BB6">
        <w:rPr>
          <w:rFonts w:ascii="宋体" w:eastAsia="宋体" w:hAnsi="宋体" w:cs="宋体" w:hint="eastAsia"/>
          <w:kern w:val="0"/>
          <w:sz w:val="28"/>
          <w:szCs w:val="28"/>
        </w:rPr>
        <w:t>的</w:t>
      </w:r>
      <w:r w:rsidRPr="00962BB6">
        <w:rPr>
          <w:rFonts w:ascii="宋体" w:eastAsia="宋体" w:hAnsi="宋体" w:cs="宋体"/>
          <w:kern w:val="0"/>
          <w:sz w:val="28"/>
          <w:szCs w:val="28"/>
        </w:rPr>
        <w:t>，须同时提供该驻点的租赁合同及租赁地址产权证明。</w:t>
      </w:r>
    </w:p>
    <w:p w14:paraId="4DBB0A68" w14:textId="30ABAB87" w:rsidR="004779FF" w:rsidRPr="00962BB6" w:rsidRDefault="004779FF" w:rsidP="004779FF">
      <w:pPr>
        <w:widowControl/>
        <w:spacing w:line="500" w:lineRule="exact"/>
        <w:jc w:val="left"/>
        <w:rPr>
          <w:rFonts w:ascii="宋体" w:eastAsia="宋体" w:hAnsi="宋体" w:cs="宋体"/>
          <w:kern w:val="0"/>
          <w:sz w:val="28"/>
          <w:szCs w:val="28"/>
        </w:rPr>
      </w:pPr>
      <w:r w:rsidRPr="00962BB6">
        <w:rPr>
          <w:rFonts w:ascii="宋体" w:eastAsia="宋体" w:hAnsi="宋体" w:cs="宋体"/>
          <w:kern w:val="0"/>
          <w:sz w:val="28"/>
          <w:szCs w:val="28"/>
        </w:rPr>
        <w:t>若未设立维保驻点，拟在成交后新设驻点的，须在承诺函中明确注明“成交后新设驻点”，并承诺自合同签订之日起</w:t>
      </w:r>
      <w:r w:rsidR="005D41BE" w:rsidRPr="00962BB6">
        <w:rPr>
          <w:rFonts w:ascii="宋体" w:eastAsia="宋体" w:hAnsi="宋体" w:cs="宋体" w:hint="eastAsia"/>
          <w:kern w:val="0"/>
          <w:sz w:val="28"/>
          <w:szCs w:val="28"/>
        </w:rPr>
        <w:t>（）</w:t>
      </w:r>
      <w:r w:rsidRPr="00962BB6">
        <w:rPr>
          <w:rFonts w:ascii="宋体" w:eastAsia="宋体" w:hAnsi="宋体" w:cs="宋体"/>
          <w:kern w:val="0"/>
          <w:sz w:val="28"/>
          <w:szCs w:val="28"/>
        </w:rPr>
        <w:t>日内提供新设驻点的租赁合同及租赁地址产权证明。</w:t>
      </w:r>
    </w:p>
    <w:p w14:paraId="21513951" w14:textId="4410A59A" w:rsidR="004779FF" w:rsidRDefault="004779FF" w:rsidP="004779FF">
      <w:pPr>
        <w:pStyle w:val="a0"/>
      </w:pPr>
    </w:p>
    <w:p w14:paraId="4DADE23B" w14:textId="77777777" w:rsidR="004779FF" w:rsidRPr="004779FF" w:rsidRDefault="004779FF" w:rsidP="004779FF"/>
    <w:p w14:paraId="5BB7FA69" w14:textId="77777777" w:rsidR="0078149F" w:rsidRDefault="002E13F4">
      <w:pPr>
        <w:widowControl/>
        <w:spacing w:line="500" w:lineRule="exact"/>
        <w:jc w:val="left"/>
        <w:rPr>
          <w:rFonts w:ascii="宋体" w:eastAsia="宋体" w:hAnsi="宋体" w:cs="宋体"/>
          <w:b/>
          <w:color w:val="000000"/>
          <w:kern w:val="0"/>
          <w:sz w:val="28"/>
          <w:szCs w:val="28"/>
        </w:rPr>
      </w:pPr>
      <w:r>
        <w:rPr>
          <w:rFonts w:ascii="宋体" w:eastAsia="宋体" w:hAnsi="宋体" w:cs="宋体" w:hint="eastAsia"/>
          <w:b/>
          <w:color w:val="000000"/>
          <w:kern w:val="0"/>
          <w:sz w:val="28"/>
          <w:szCs w:val="28"/>
        </w:rPr>
        <w:t>备注：</w:t>
      </w:r>
    </w:p>
    <w:p w14:paraId="3C0E8309" w14:textId="77777777" w:rsidR="0078149F" w:rsidRDefault="002E13F4">
      <w:pPr>
        <w:widowControl/>
        <w:spacing w:line="500" w:lineRule="exact"/>
        <w:jc w:val="left"/>
        <w:rPr>
          <w:rFonts w:ascii="宋体" w:eastAsia="宋体" w:hAnsi="宋体" w:cs="宋体"/>
          <w:b/>
          <w:color w:val="000000"/>
          <w:kern w:val="0"/>
          <w:sz w:val="28"/>
          <w:szCs w:val="28"/>
        </w:rPr>
      </w:pPr>
      <w:r>
        <w:rPr>
          <w:rFonts w:ascii="宋体" w:eastAsia="宋体" w:hAnsi="宋体" w:cs="宋体" w:hint="eastAsia"/>
          <w:b/>
          <w:color w:val="000000"/>
          <w:kern w:val="0"/>
          <w:sz w:val="28"/>
          <w:szCs w:val="28"/>
        </w:rPr>
        <w:t>1.供应商提交的材料必须真实可靠，如经核实为虚假材料的，将取消其报名资格并列入医院供应商诚信黑名单。</w:t>
      </w:r>
    </w:p>
    <w:p w14:paraId="13C5B189" w14:textId="77777777" w:rsidR="0078149F" w:rsidRDefault="002E13F4">
      <w:pPr>
        <w:widowControl/>
        <w:spacing w:line="500" w:lineRule="exact"/>
        <w:jc w:val="left"/>
        <w:rPr>
          <w:rFonts w:ascii="宋体" w:eastAsia="宋体" w:hAnsi="宋体" w:cs="宋体"/>
          <w:b/>
          <w:color w:val="000000"/>
          <w:kern w:val="0"/>
          <w:sz w:val="28"/>
          <w:szCs w:val="28"/>
        </w:rPr>
      </w:pPr>
      <w:r>
        <w:rPr>
          <w:rFonts w:ascii="宋体" w:eastAsia="宋体" w:hAnsi="宋体" w:cs="宋体" w:hint="eastAsia"/>
          <w:b/>
          <w:color w:val="000000"/>
          <w:kern w:val="0"/>
          <w:sz w:val="28"/>
          <w:szCs w:val="28"/>
        </w:rPr>
        <w:t>2.请供应商按照上述第三点第2条要求，提交纸质资料（一式一份），所提交的文件资料必须在有效期内，复印件需清晰并加盖公章，否则将会被取消资格。</w:t>
      </w:r>
    </w:p>
    <w:p w14:paraId="22389044" w14:textId="77777777" w:rsidR="0078149F" w:rsidRDefault="002E13F4">
      <w:pPr>
        <w:widowControl/>
        <w:spacing w:line="500" w:lineRule="exact"/>
        <w:jc w:val="left"/>
        <w:rPr>
          <w:rFonts w:ascii="宋体" w:eastAsia="宋体" w:hAnsi="宋体" w:cs="宋体"/>
          <w:b/>
          <w:color w:val="000000"/>
          <w:kern w:val="0"/>
          <w:sz w:val="28"/>
          <w:szCs w:val="28"/>
        </w:rPr>
      </w:pPr>
      <w:r>
        <w:rPr>
          <w:rFonts w:ascii="宋体" w:eastAsia="宋体" w:hAnsi="宋体" w:cs="宋体" w:hint="eastAsia"/>
          <w:b/>
          <w:color w:val="000000"/>
          <w:kern w:val="0"/>
          <w:sz w:val="28"/>
          <w:szCs w:val="28"/>
        </w:rPr>
        <w:lastRenderedPageBreak/>
        <w:t>3.供应商不得串通围标，如发现有串通围标行为将取消其参与项目资格并列入医院供应商诚信黑名单。（串通围标定义见《政府采购法实施条例》第七十四条,中华人民共和国财政部令第87号--政府采购货物和服务招标投标管理办法第三十七条）。</w:t>
      </w:r>
    </w:p>
    <w:p w14:paraId="46066250" w14:textId="77777777" w:rsidR="0078149F" w:rsidRDefault="002E13F4">
      <w:pPr>
        <w:widowControl/>
        <w:shd w:val="clear" w:color="auto" w:fill="FFFFFF"/>
        <w:spacing w:line="500" w:lineRule="exact"/>
        <w:jc w:val="left"/>
        <w:rPr>
          <w:rFonts w:ascii="宋体" w:eastAsia="宋体" w:hAnsi="宋体" w:cs="宋体"/>
          <w:b/>
          <w:bCs/>
          <w:color w:val="000000" w:themeColor="text1"/>
          <w:kern w:val="0"/>
          <w:sz w:val="28"/>
          <w:szCs w:val="28"/>
        </w:rPr>
      </w:pPr>
      <w:r>
        <w:rPr>
          <w:rFonts w:ascii="宋体" w:eastAsia="宋体" w:hAnsi="宋体" w:hint="eastAsia"/>
          <w:b/>
          <w:color w:val="000000" w:themeColor="text1"/>
          <w:sz w:val="28"/>
          <w:szCs w:val="28"/>
        </w:rPr>
        <w:t>五、</w:t>
      </w:r>
      <w:r>
        <w:rPr>
          <w:rFonts w:ascii="宋体" w:eastAsia="宋体" w:hAnsi="宋体" w:cs="宋体" w:hint="eastAsia"/>
          <w:b/>
          <w:bCs/>
          <w:color w:val="000000" w:themeColor="text1"/>
          <w:kern w:val="0"/>
          <w:sz w:val="28"/>
          <w:szCs w:val="28"/>
        </w:rPr>
        <w:t>报名交资料时间</w:t>
      </w:r>
    </w:p>
    <w:p w14:paraId="7DF66F79" w14:textId="77777777" w:rsidR="0078149F" w:rsidRDefault="002E13F4">
      <w:pPr>
        <w:widowControl/>
        <w:shd w:val="clear" w:color="auto" w:fill="FFFFFF"/>
        <w:tabs>
          <w:tab w:val="left" w:pos="426"/>
          <w:tab w:val="left" w:pos="567"/>
        </w:tabs>
        <w:spacing w:line="500" w:lineRule="exact"/>
        <w:ind w:firstLineChars="196" w:firstLine="549"/>
        <w:jc w:val="left"/>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自发布次日起5个工作日内。</w:t>
      </w:r>
    </w:p>
    <w:p w14:paraId="6EC75AE7" w14:textId="77777777" w:rsidR="0078149F" w:rsidRDefault="002E13F4">
      <w:pPr>
        <w:tabs>
          <w:tab w:val="left" w:pos="0"/>
          <w:tab w:val="left" w:pos="1620"/>
        </w:tabs>
        <w:spacing w:line="500" w:lineRule="exact"/>
        <w:rPr>
          <w:rFonts w:ascii="宋体" w:eastAsia="宋体" w:hAnsi="宋体" w:cs="宋体"/>
          <w:b/>
          <w:kern w:val="0"/>
          <w:sz w:val="28"/>
          <w:szCs w:val="28"/>
        </w:rPr>
      </w:pPr>
      <w:r>
        <w:rPr>
          <w:rFonts w:ascii="宋体" w:eastAsia="宋体" w:hAnsi="宋体" w:cs="宋体" w:hint="eastAsia"/>
          <w:b/>
          <w:kern w:val="0"/>
          <w:sz w:val="28"/>
          <w:szCs w:val="28"/>
        </w:rPr>
        <w:t>六、联系方式</w:t>
      </w:r>
    </w:p>
    <w:p w14:paraId="70F74780" w14:textId="77777777" w:rsidR="0078149F" w:rsidRDefault="002E13F4">
      <w:pPr>
        <w:shd w:val="clear" w:color="auto" w:fill="FFFFFF"/>
        <w:spacing w:line="500" w:lineRule="exact"/>
        <w:rPr>
          <w:rFonts w:ascii="宋体" w:eastAsia="宋体" w:hAnsi="宋体" w:cs="Times New Roman"/>
          <w:b/>
          <w:bCs/>
          <w:color w:val="000000"/>
          <w:sz w:val="28"/>
          <w:szCs w:val="28"/>
        </w:rPr>
      </w:pPr>
      <w:r>
        <w:rPr>
          <w:rFonts w:ascii="宋体" w:eastAsia="宋体" w:hAnsi="宋体" w:cs="Times New Roman" w:hint="eastAsia"/>
          <w:b/>
          <w:bCs/>
          <w:color w:val="000000"/>
          <w:sz w:val="28"/>
          <w:szCs w:val="28"/>
        </w:rPr>
        <w:t>1.采购人：佛山市中医院</w:t>
      </w:r>
    </w:p>
    <w:p w14:paraId="597EF5CE" w14:textId="77777777" w:rsidR="0078149F" w:rsidRDefault="002E13F4">
      <w:pPr>
        <w:shd w:val="clear" w:color="auto" w:fill="FFFFFF"/>
        <w:spacing w:line="500" w:lineRule="exact"/>
        <w:rPr>
          <w:rFonts w:ascii="宋体" w:eastAsia="宋体" w:hAnsi="宋体" w:cs="Times New Roman"/>
          <w:b/>
          <w:bCs/>
          <w:color w:val="000000"/>
          <w:sz w:val="28"/>
          <w:szCs w:val="28"/>
        </w:rPr>
      </w:pPr>
      <w:r>
        <w:rPr>
          <w:rFonts w:ascii="宋体" w:eastAsia="宋体" w:hAnsi="宋体" w:cs="Times New Roman" w:hint="eastAsia"/>
          <w:b/>
          <w:bCs/>
          <w:color w:val="000000"/>
          <w:sz w:val="28"/>
          <w:szCs w:val="28"/>
        </w:rPr>
        <w:t>2.地 址：佛山市禅城区亲仁路6号佛山市中医院电信办公区3号楼5层总务科采购组，需从本院5号楼与MR室之间的通道进入电信大院，按指示牌指引到达总务科采购组（可扫描二维码查看指引）【备注：电信办公区为禁烟区】。</w:t>
      </w:r>
    </w:p>
    <w:p w14:paraId="76A8C6DC" w14:textId="77777777" w:rsidR="0078149F" w:rsidRDefault="002E13F4">
      <w:pPr>
        <w:shd w:val="clear" w:color="auto" w:fill="FFFFFF"/>
        <w:spacing w:line="500" w:lineRule="exact"/>
        <w:rPr>
          <w:rFonts w:ascii="宋体" w:eastAsia="宋体" w:hAnsi="宋体" w:cs="Times New Roman"/>
          <w:b/>
          <w:bCs/>
          <w:color w:val="000000"/>
          <w:sz w:val="28"/>
          <w:szCs w:val="28"/>
        </w:rPr>
      </w:pPr>
      <w:r>
        <w:rPr>
          <w:rFonts w:ascii="宋体" w:eastAsia="宋体" w:hAnsi="宋体" w:cs="Times New Roman" w:hint="eastAsia"/>
          <w:b/>
          <w:bCs/>
          <w:color w:val="000000"/>
          <w:sz w:val="28"/>
          <w:szCs w:val="28"/>
        </w:rPr>
        <w:t>3.联系人：罗先生 联系电话：(0757)83067026 、(0757)83067029</w:t>
      </w:r>
      <w:r>
        <w:rPr>
          <w:rFonts w:ascii="Times New Roman" w:eastAsia="宋体" w:hAnsi="Times New Roman" w:cs="Times New Roman" w:hint="eastAsia"/>
          <w:b/>
          <w:bCs/>
          <w:color w:val="000000"/>
          <w:sz w:val="28"/>
          <w:szCs w:val="28"/>
        </w:rPr>
        <w:t>（备注：工作日上午</w:t>
      </w:r>
      <w:r>
        <w:rPr>
          <w:rFonts w:ascii="Times New Roman" w:eastAsia="宋体" w:hAnsi="Times New Roman" w:cs="Times New Roman" w:hint="eastAsia"/>
          <w:b/>
          <w:bCs/>
          <w:color w:val="000000"/>
          <w:sz w:val="28"/>
          <w:szCs w:val="28"/>
        </w:rPr>
        <w:t>8:00-12:00</w:t>
      </w:r>
      <w:r>
        <w:rPr>
          <w:rFonts w:ascii="Times New Roman" w:eastAsia="宋体" w:hAnsi="Times New Roman" w:cs="Times New Roman" w:hint="eastAsia"/>
          <w:b/>
          <w:bCs/>
          <w:color w:val="000000"/>
          <w:sz w:val="28"/>
          <w:szCs w:val="28"/>
        </w:rPr>
        <w:t>、下午</w:t>
      </w:r>
      <w:r>
        <w:rPr>
          <w:rFonts w:ascii="Times New Roman" w:eastAsia="宋体" w:hAnsi="Times New Roman" w:cs="Times New Roman" w:hint="eastAsia"/>
          <w:b/>
          <w:bCs/>
          <w:color w:val="000000"/>
          <w:sz w:val="28"/>
          <w:szCs w:val="28"/>
        </w:rPr>
        <w:t>2:30-5:30</w:t>
      </w:r>
      <w:r>
        <w:rPr>
          <w:rFonts w:ascii="Times New Roman" w:eastAsia="宋体" w:hAnsi="Times New Roman" w:cs="Times New Roman" w:hint="eastAsia"/>
          <w:b/>
          <w:bCs/>
          <w:color w:val="000000"/>
          <w:sz w:val="28"/>
          <w:szCs w:val="28"/>
        </w:rPr>
        <w:t>）</w:t>
      </w:r>
    </w:p>
    <w:p w14:paraId="43E1DCC2" w14:textId="77777777" w:rsidR="0078149F" w:rsidRDefault="002E13F4">
      <w:pPr>
        <w:shd w:val="clear" w:color="auto" w:fill="FFFFFF"/>
        <w:spacing w:line="500" w:lineRule="exact"/>
        <w:rPr>
          <w:rFonts w:ascii="宋体" w:eastAsia="宋体" w:hAnsi="宋体" w:cs="Times New Roman"/>
          <w:b/>
          <w:bCs/>
          <w:color w:val="000000"/>
          <w:sz w:val="28"/>
          <w:szCs w:val="28"/>
        </w:rPr>
      </w:pPr>
      <w:r>
        <w:rPr>
          <w:rFonts w:ascii="宋体" w:eastAsia="宋体" w:hAnsi="宋体" w:cs="Times New Roman" w:hint="eastAsia"/>
          <w:b/>
          <w:bCs/>
          <w:color w:val="000000"/>
          <w:sz w:val="28"/>
          <w:szCs w:val="28"/>
        </w:rPr>
        <w:t>4.电子邮箱：</w:t>
      </w:r>
      <w:hyperlink r:id="rId8" w:history="1">
        <w:r>
          <w:rPr>
            <w:rFonts w:ascii="宋体" w:eastAsia="宋体" w:hAnsi="宋体" w:cs="Times New Roman" w:hint="eastAsia"/>
            <w:b/>
            <w:bCs/>
            <w:color w:val="000000"/>
            <w:sz w:val="28"/>
            <w:szCs w:val="28"/>
          </w:rPr>
          <w:t>fs3921@163.com</w:t>
        </w:r>
      </w:hyperlink>
    </w:p>
    <w:p w14:paraId="4ADEDB9D" w14:textId="77777777" w:rsidR="0078149F" w:rsidRDefault="002E13F4">
      <w:pPr>
        <w:shd w:val="clear" w:color="auto" w:fill="FFFFFF"/>
        <w:spacing w:line="500" w:lineRule="exact"/>
        <w:rPr>
          <w:rFonts w:ascii="宋体" w:eastAsia="宋体" w:hAnsi="宋体" w:cs="Times New Roman"/>
          <w:b/>
          <w:bCs/>
          <w:color w:val="000000"/>
          <w:sz w:val="28"/>
          <w:szCs w:val="28"/>
        </w:rPr>
      </w:pPr>
      <w:r>
        <w:rPr>
          <w:rFonts w:ascii="宋体" w:eastAsia="宋体" w:hAnsi="宋体" w:cs="Times New Roman"/>
          <w:b/>
          <w:bCs/>
          <w:color w:val="000000"/>
          <w:sz w:val="28"/>
          <w:szCs w:val="28"/>
        </w:rPr>
        <w:t>5.</w:t>
      </w:r>
      <w:r>
        <w:rPr>
          <w:rFonts w:ascii="宋体" w:eastAsia="宋体" w:hAnsi="宋体" w:cs="Times New Roman" w:hint="eastAsia"/>
          <w:b/>
          <w:bCs/>
          <w:color w:val="000000"/>
          <w:sz w:val="28"/>
          <w:szCs w:val="28"/>
          <w:shd w:val="clear" w:color="auto" w:fill="FFFFFF"/>
        </w:rPr>
        <w:t>监督投诉电话：（0757）83068460</w:t>
      </w:r>
    </w:p>
    <w:p w14:paraId="629BE768" w14:textId="77777777" w:rsidR="0078149F" w:rsidRDefault="002E13F4">
      <w:pPr>
        <w:tabs>
          <w:tab w:val="left" w:pos="0"/>
          <w:tab w:val="left" w:pos="1620"/>
        </w:tabs>
        <w:spacing w:line="480" w:lineRule="auto"/>
        <w:rPr>
          <w:rFonts w:ascii="宋体" w:eastAsia="宋体" w:hAnsi="宋体" w:cs="宋体"/>
          <w:b/>
          <w:kern w:val="0"/>
          <w:sz w:val="28"/>
          <w:szCs w:val="28"/>
        </w:rPr>
      </w:pPr>
      <w:r>
        <w:rPr>
          <w:rFonts w:ascii="宋体" w:eastAsia="宋体" w:hAnsi="宋体" w:cs="宋体"/>
          <w:b/>
          <w:noProof/>
          <w:color w:val="000000"/>
          <w:kern w:val="0"/>
          <w:sz w:val="28"/>
          <w:szCs w:val="28"/>
        </w:rPr>
        <w:drawing>
          <wp:inline distT="0" distB="0" distL="0" distR="0">
            <wp:extent cx="3093720" cy="247967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093720" cy="2479675"/>
                    </a:xfrm>
                    <a:prstGeom prst="rect">
                      <a:avLst/>
                    </a:prstGeom>
                    <a:noFill/>
                    <a:ln>
                      <a:noFill/>
                    </a:ln>
                  </pic:spPr>
                </pic:pic>
              </a:graphicData>
            </a:graphic>
          </wp:inline>
        </w:drawing>
      </w:r>
    </w:p>
    <w:p w14:paraId="120964AA" w14:textId="77777777" w:rsidR="0078149F" w:rsidRDefault="0078149F">
      <w:pPr>
        <w:tabs>
          <w:tab w:val="left" w:pos="0"/>
          <w:tab w:val="left" w:pos="1620"/>
        </w:tabs>
        <w:spacing w:line="500" w:lineRule="exact"/>
        <w:jc w:val="right"/>
        <w:rPr>
          <w:rFonts w:ascii="宋体" w:eastAsia="宋体" w:hAnsi="宋体" w:cs="宋体"/>
          <w:kern w:val="0"/>
          <w:sz w:val="28"/>
          <w:szCs w:val="28"/>
        </w:rPr>
      </w:pPr>
    </w:p>
    <w:p w14:paraId="0D67861B" w14:textId="77777777" w:rsidR="0078149F" w:rsidRDefault="002E13F4">
      <w:pPr>
        <w:tabs>
          <w:tab w:val="left" w:pos="0"/>
          <w:tab w:val="left" w:pos="1620"/>
        </w:tabs>
        <w:spacing w:line="500" w:lineRule="exact"/>
        <w:ind w:right="280"/>
        <w:jc w:val="right"/>
        <w:rPr>
          <w:rFonts w:ascii="宋体" w:eastAsia="宋体" w:hAnsi="宋体" w:cs="宋体"/>
          <w:b/>
          <w:kern w:val="0"/>
          <w:sz w:val="28"/>
          <w:szCs w:val="28"/>
        </w:rPr>
      </w:pPr>
      <w:r>
        <w:rPr>
          <w:rFonts w:ascii="宋体" w:eastAsia="宋体" w:hAnsi="宋体" w:cs="宋体" w:hint="eastAsia"/>
          <w:b/>
          <w:kern w:val="0"/>
          <w:sz w:val="28"/>
          <w:szCs w:val="28"/>
        </w:rPr>
        <w:t>佛山市中医院</w:t>
      </w:r>
    </w:p>
    <w:p w14:paraId="7D3BF207" w14:textId="1A06BE7A" w:rsidR="0078149F" w:rsidRDefault="002E13F4">
      <w:pPr>
        <w:widowControl/>
        <w:spacing w:line="500" w:lineRule="exact"/>
        <w:jc w:val="right"/>
        <w:rPr>
          <w:rFonts w:ascii="宋体" w:eastAsia="宋体" w:hAnsi="宋体" w:cs="宋体"/>
          <w:b/>
          <w:color w:val="000000" w:themeColor="text1"/>
          <w:kern w:val="0"/>
          <w:sz w:val="28"/>
          <w:szCs w:val="28"/>
        </w:rPr>
      </w:pPr>
      <w:r>
        <w:rPr>
          <w:rFonts w:ascii="宋体" w:eastAsia="宋体" w:hAnsi="宋体" w:cs="宋体" w:hint="eastAsia"/>
          <w:b/>
          <w:kern w:val="0"/>
          <w:sz w:val="28"/>
          <w:szCs w:val="28"/>
        </w:rPr>
        <w:t>202</w:t>
      </w:r>
      <w:r>
        <w:rPr>
          <w:rFonts w:ascii="宋体" w:eastAsia="宋体" w:hAnsi="宋体" w:cs="宋体"/>
          <w:b/>
          <w:kern w:val="0"/>
          <w:sz w:val="28"/>
          <w:szCs w:val="28"/>
        </w:rPr>
        <w:t>6</w:t>
      </w:r>
      <w:r>
        <w:rPr>
          <w:rFonts w:ascii="宋体" w:eastAsia="宋体" w:hAnsi="宋体" w:cs="宋体" w:hint="eastAsia"/>
          <w:b/>
          <w:kern w:val="0"/>
          <w:sz w:val="28"/>
          <w:szCs w:val="28"/>
        </w:rPr>
        <w:t>年</w:t>
      </w:r>
      <w:r w:rsidR="00962BB6">
        <w:rPr>
          <w:rFonts w:ascii="宋体" w:eastAsia="宋体" w:hAnsi="宋体" w:cs="宋体"/>
          <w:b/>
          <w:kern w:val="0"/>
          <w:sz w:val="28"/>
          <w:szCs w:val="28"/>
        </w:rPr>
        <w:t>6</w:t>
      </w:r>
      <w:r>
        <w:rPr>
          <w:rFonts w:ascii="宋体" w:eastAsia="宋体" w:hAnsi="宋体" w:cs="宋体" w:hint="eastAsia"/>
          <w:b/>
          <w:kern w:val="0"/>
          <w:sz w:val="28"/>
          <w:szCs w:val="28"/>
        </w:rPr>
        <w:t>月</w:t>
      </w:r>
      <w:r w:rsidR="00962BB6">
        <w:rPr>
          <w:rFonts w:ascii="宋体" w:eastAsia="宋体" w:hAnsi="宋体" w:cs="宋体"/>
          <w:b/>
          <w:kern w:val="0"/>
          <w:sz w:val="28"/>
          <w:szCs w:val="28"/>
        </w:rPr>
        <w:t>1</w:t>
      </w:r>
      <w:r>
        <w:rPr>
          <w:rFonts w:ascii="宋体" w:eastAsia="宋体" w:hAnsi="宋体" w:cs="宋体" w:hint="eastAsia"/>
          <w:b/>
          <w:kern w:val="0"/>
          <w:sz w:val="28"/>
          <w:szCs w:val="28"/>
        </w:rPr>
        <w:t>日</w:t>
      </w:r>
      <w:r>
        <w:rPr>
          <w:rFonts w:ascii="宋体" w:eastAsia="宋体" w:hAnsi="宋体" w:cs="宋体"/>
          <w:b/>
          <w:color w:val="000000" w:themeColor="text1"/>
          <w:kern w:val="0"/>
          <w:sz w:val="28"/>
          <w:szCs w:val="28"/>
        </w:rPr>
        <w:br w:type="page"/>
      </w:r>
    </w:p>
    <w:p w14:paraId="7FC0E4FC" w14:textId="77777777" w:rsidR="0078149F" w:rsidRDefault="002E13F4">
      <w:pPr>
        <w:widowControl/>
        <w:spacing w:line="440" w:lineRule="atLeast"/>
        <w:jc w:val="left"/>
        <w:rPr>
          <w:rFonts w:ascii="宋体" w:eastAsia="宋体" w:hAnsi="宋体" w:cs="宋体"/>
          <w:b/>
          <w:bCs/>
          <w:color w:val="000000" w:themeColor="text1"/>
          <w:kern w:val="0"/>
          <w:sz w:val="28"/>
          <w:szCs w:val="28"/>
        </w:rPr>
      </w:pPr>
      <w:r>
        <w:rPr>
          <w:rFonts w:ascii="宋体" w:eastAsia="宋体" w:hAnsi="宋体" w:cs="宋体" w:hint="eastAsia"/>
          <w:b/>
          <w:bCs/>
          <w:color w:val="000000" w:themeColor="text1"/>
          <w:kern w:val="0"/>
          <w:sz w:val="28"/>
          <w:szCs w:val="28"/>
        </w:rPr>
        <w:lastRenderedPageBreak/>
        <w:t xml:space="preserve">附件1： </w:t>
      </w:r>
    </w:p>
    <w:p w14:paraId="3CE2B223" w14:textId="77777777" w:rsidR="0078149F" w:rsidRDefault="002E13F4">
      <w:pPr>
        <w:spacing w:line="360" w:lineRule="auto"/>
        <w:jc w:val="center"/>
        <w:rPr>
          <w:rFonts w:ascii="宋体" w:eastAsia="宋体" w:hAnsi="宋体" w:cs="Times New Roman"/>
          <w:b/>
          <w:snapToGrid w:val="0"/>
          <w:color w:val="000000" w:themeColor="text1"/>
          <w:kern w:val="0"/>
          <w:sz w:val="32"/>
          <w:szCs w:val="32"/>
        </w:rPr>
      </w:pPr>
      <w:r>
        <w:rPr>
          <w:rFonts w:ascii="宋体" w:eastAsia="宋体" w:hAnsi="宋体" w:cs="Times New Roman" w:hint="eastAsia"/>
          <w:b/>
          <w:snapToGrid w:val="0"/>
          <w:color w:val="000000" w:themeColor="text1"/>
          <w:kern w:val="0"/>
          <w:sz w:val="32"/>
          <w:szCs w:val="32"/>
        </w:rPr>
        <w:t xml:space="preserve"> [2026-2028年度自动门维保]项目</w:t>
      </w:r>
    </w:p>
    <w:p w14:paraId="57537CD0" w14:textId="77777777" w:rsidR="0078149F" w:rsidRDefault="002E13F4">
      <w:pPr>
        <w:spacing w:line="360" w:lineRule="auto"/>
        <w:jc w:val="center"/>
        <w:rPr>
          <w:rFonts w:ascii="宋体" w:eastAsia="宋体" w:hAnsi="宋体" w:cs="Times New Roman"/>
          <w:b/>
          <w:snapToGrid w:val="0"/>
          <w:color w:val="000000" w:themeColor="text1"/>
          <w:kern w:val="0"/>
          <w:sz w:val="32"/>
          <w:szCs w:val="32"/>
        </w:rPr>
      </w:pPr>
      <w:r>
        <w:rPr>
          <w:rFonts w:ascii="宋体" w:eastAsia="宋体" w:hAnsi="宋体" w:cs="Times New Roman" w:hint="eastAsia"/>
          <w:b/>
          <w:snapToGrid w:val="0"/>
          <w:color w:val="000000" w:themeColor="text1"/>
          <w:kern w:val="0"/>
          <w:sz w:val="32"/>
          <w:szCs w:val="32"/>
        </w:rPr>
        <w:t>用户需求书</w:t>
      </w:r>
    </w:p>
    <w:p w14:paraId="2C8BBAD2" w14:textId="77777777" w:rsidR="0078149F" w:rsidRDefault="002E13F4">
      <w:pPr>
        <w:widowControl/>
        <w:shd w:val="clear" w:color="auto" w:fill="FFFFFF"/>
        <w:tabs>
          <w:tab w:val="left" w:pos="426"/>
          <w:tab w:val="left" w:pos="567"/>
        </w:tabs>
        <w:spacing w:line="500" w:lineRule="exact"/>
        <w:jc w:val="left"/>
        <w:rPr>
          <w:rFonts w:ascii="宋体" w:eastAsia="宋体" w:hAnsi="宋体" w:cs="宋体"/>
          <w:b/>
          <w:bCs/>
          <w:color w:val="000000" w:themeColor="text1"/>
          <w:kern w:val="0"/>
          <w:sz w:val="28"/>
          <w:szCs w:val="28"/>
        </w:rPr>
      </w:pPr>
      <w:r>
        <w:rPr>
          <w:rFonts w:ascii="宋体" w:eastAsia="宋体" w:hAnsi="宋体" w:cs="宋体"/>
          <w:b/>
          <w:bCs/>
          <w:color w:val="000000" w:themeColor="text1"/>
          <w:kern w:val="0"/>
          <w:sz w:val="28"/>
          <w:szCs w:val="28"/>
        </w:rPr>
        <w:t>一、</w:t>
      </w:r>
      <w:r>
        <w:rPr>
          <w:rFonts w:ascii="宋体" w:eastAsia="宋体" w:hAnsi="宋体" w:cs="宋体" w:hint="eastAsia"/>
          <w:b/>
          <w:bCs/>
          <w:color w:val="000000" w:themeColor="text1"/>
          <w:kern w:val="0"/>
          <w:sz w:val="28"/>
          <w:szCs w:val="28"/>
        </w:rPr>
        <w:t>项目概述</w:t>
      </w:r>
    </w:p>
    <w:p w14:paraId="311C79C0" w14:textId="77777777" w:rsidR="0078149F" w:rsidRDefault="002E13F4">
      <w:pPr>
        <w:shd w:val="clear" w:color="auto" w:fill="FFFFFF"/>
        <w:spacing w:line="500" w:lineRule="exact"/>
        <w:ind w:firstLineChars="200" w:firstLine="560"/>
        <w:rPr>
          <w:rFonts w:ascii="宋体" w:eastAsia="宋体" w:hAnsi="宋体" w:cs="Times New Roman"/>
          <w:color w:val="000000"/>
          <w:sz w:val="28"/>
          <w:szCs w:val="28"/>
        </w:rPr>
      </w:pPr>
      <w:r>
        <w:rPr>
          <w:rFonts w:ascii="宋体" w:eastAsia="宋体" w:hAnsi="宋体" w:cs="Times New Roman"/>
          <w:color w:val="000000"/>
          <w:sz w:val="28"/>
          <w:szCs w:val="28"/>
        </w:rPr>
        <w:t>我院自动门、防辐射门已投入使用多年，整体系统运行基本正常。但随着门控设备及门体长期使用，部分门体出现开合困难、运行时发出摩擦噪音，以及部分门锁、挂钩闭合不牢靠等现象。电控系统中的门锁控制器、供电系统、网络系统、触控系统等电子设备，因电子产品元器件老化及水汽影响，性能逐步下降，存在故障隐患。为此，我院拟聘请具备相应资质的专业公司提供维保服务</w:t>
      </w:r>
      <w:r>
        <w:rPr>
          <w:rFonts w:ascii="宋体" w:eastAsia="宋体" w:hAnsi="宋体" w:cs="Times New Roman" w:hint="eastAsia"/>
          <w:color w:val="000000"/>
          <w:sz w:val="28"/>
          <w:szCs w:val="28"/>
        </w:rPr>
        <w:t>，期限为两年</w:t>
      </w:r>
      <w:r>
        <w:rPr>
          <w:rFonts w:ascii="宋体" w:eastAsia="宋体" w:hAnsi="宋体" w:cs="Times New Roman"/>
          <w:color w:val="000000"/>
          <w:sz w:val="28"/>
          <w:szCs w:val="28"/>
        </w:rPr>
        <w:t>。</w:t>
      </w:r>
    </w:p>
    <w:p w14:paraId="066435B0" w14:textId="733E3BBA" w:rsidR="0078149F" w:rsidRDefault="002E13F4">
      <w:pPr>
        <w:shd w:val="clear" w:color="auto" w:fill="FFFFFF"/>
        <w:spacing w:line="500" w:lineRule="exact"/>
        <w:ind w:firstLineChars="200" w:firstLine="560"/>
        <w:rPr>
          <w:rFonts w:ascii="宋体" w:eastAsia="宋体" w:hAnsi="宋体" w:cs="Times New Roman"/>
          <w:color w:val="000000"/>
          <w:sz w:val="28"/>
          <w:szCs w:val="28"/>
        </w:rPr>
      </w:pPr>
      <w:r>
        <w:rPr>
          <w:rFonts w:ascii="宋体" w:eastAsia="宋体" w:hAnsi="宋体" w:cs="Times New Roman"/>
          <w:color w:val="000000"/>
          <w:sz w:val="28"/>
          <w:szCs w:val="28"/>
        </w:rPr>
        <w:t>目前，全院共有自动门及防辐射门165套，其中</w:t>
      </w:r>
      <w:r w:rsidR="00CF370B" w:rsidRPr="00CF370B">
        <w:rPr>
          <w:rFonts w:ascii="宋体" w:eastAsia="宋体" w:hAnsi="宋体" w:cs="Times New Roman"/>
          <w:color w:val="00B0F0"/>
          <w:sz w:val="28"/>
          <w:szCs w:val="28"/>
        </w:rPr>
        <w:t>1</w:t>
      </w:r>
      <w:r w:rsidRPr="00CF370B">
        <w:rPr>
          <w:rFonts w:ascii="宋体" w:eastAsia="宋体" w:hAnsi="宋体" w:cs="Times New Roman"/>
          <w:color w:val="00B0F0"/>
          <w:sz w:val="28"/>
          <w:szCs w:val="28"/>
        </w:rPr>
        <w:t>7套</w:t>
      </w:r>
      <w:r>
        <w:rPr>
          <w:rFonts w:ascii="宋体" w:eastAsia="宋体" w:hAnsi="宋体" w:cs="Times New Roman"/>
          <w:color w:val="000000"/>
          <w:sz w:val="28"/>
          <w:szCs w:val="28"/>
        </w:rPr>
        <w:t>尚在质保期内。需要说明的是，上述数量为初步统计，最终维保数量以现场实际清点确认为准。同时，在本合同有效期内，凡由我院新购置并已超出原厂质保期的同类门类设备，均自动纳入本合同的维保服务范围。</w:t>
      </w:r>
    </w:p>
    <w:p w14:paraId="7BD361CA" w14:textId="77777777" w:rsidR="0078149F" w:rsidRDefault="002E13F4">
      <w:pPr>
        <w:spacing w:line="500" w:lineRule="exact"/>
        <w:rPr>
          <w:rFonts w:ascii="宋体" w:eastAsia="宋体" w:hAnsi="宋体" w:cs="Times New Roman"/>
          <w:b/>
          <w:color w:val="000000"/>
          <w:sz w:val="28"/>
          <w:szCs w:val="28"/>
        </w:rPr>
      </w:pPr>
      <w:r>
        <w:rPr>
          <w:rFonts w:ascii="宋体" w:eastAsia="宋体" w:hAnsi="宋体" w:cs="Times New Roman" w:hint="eastAsia"/>
          <w:b/>
          <w:color w:val="000000"/>
          <w:sz w:val="28"/>
          <w:szCs w:val="28"/>
        </w:rPr>
        <w:t>二、技术要求</w:t>
      </w:r>
    </w:p>
    <w:p w14:paraId="12FC9457" w14:textId="77777777" w:rsidR="0078149F" w:rsidRDefault="002E13F4">
      <w:pPr>
        <w:spacing w:line="500" w:lineRule="exact"/>
        <w:rPr>
          <w:rFonts w:ascii="宋体" w:eastAsia="宋体" w:hAnsi="宋体" w:cs="Times New Roman"/>
          <w:bCs/>
          <w:color w:val="000000"/>
          <w:sz w:val="28"/>
          <w:szCs w:val="28"/>
        </w:rPr>
      </w:pPr>
      <w:r>
        <w:rPr>
          <w:rFonts w:ascii="宋体" w:eastAsia="宋体" w:hAnsi="宋体" w:cs="Times New Roman" w:hint="eastAsia"/>
          <w:bCs/>
          <w:color w:val="000000"/>
          <w:sz w:val="28"/>
          <w:szCs w:val="28"/>
        </w:rPr>
        <w:t>（一）清单</w:t>
      </w:r>
    </w:p>
    <w:tbl>
      <w:tblPr>
        <w:tblW w:w="5000" w:type="pct"/>
        <w:tblLook w:val="04A0" w:firstRow="1" w:lastRow="0" w:firstColumn="1" w:lastColumn="0" w:noHBand="0" w:noVBand="1"/>
      </w:tblPr>
      <w:tblGrid>
        <w:gridCol w:w="618"/>
        <w:gridCol w:w="795"/>
        <w:gridCol w:w="1417"/>
        <w:gridCol w:w="1709"/>
        <w:gridCol w:w="1662"/>
        <w:gridCol w:w="740"/>
        <w:gridCol w:w="1888"/>
      </w:tblGrid>
      <w:tr w:rsidR="0078149F" w14:paraId="6FBC9DDC" w14:textId="77777777">
        <w:trPr>
          <w:trHeight w:val="499"/>
          <w:tblHeader/>
        </w:trPr>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90E62D" w14:textId="77777777" w:rsidR="0078149F" w:rsidRDefault="002E13F4">
            <w:pPr>
              <w:widowControl/>
              <w:spacing w:line="240" w:lineRule="auto"/>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序号</w:t>
            </w:r>
          </w:p>
        </w:tc>
        <w:tc>
          <w:tcPr>
            <w:tcW w:w="451" w:type="pct"/>
            <w:tcBorders>
              <w:top w:val="single" w:sz="8" w:space="0" w:color="000000"/>
              <w:left w:val="nil"/>
              <w:bottom w:val="nil"/>
              <w:right w:val="single" w:sz="8" w:space="0" w:color="000000"/>
            </w:tcBorders>
            <w:shd w:val="clear" w:color="auto" w:fill="auto"/>
            <w:vAlign w:val="center"/>
          </w:tcPr>
          <w:p w14:paraId="4CDB1434" w14:textId="77777777" w:rsidR="0078149F" w:rsidRDefault="002E13F4">
            <w:pPr>
              <w:widowControl/>
              <w:spacing w:line="240" w:lineRule="auto"/>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楼号</w:t>
            </w:r>
          </w:p>
        </w:tc>
        <w:tc>
          <w:tcPr>
            <w:tcW w:w="803" w:type="pct"/>
            <w:tcBorders>
              <w:top w:val="single" w:sz="8" w:space="0" w:color="000000"/>
              <w:left w:val="nil"/>
              <w:bottom w:val="nil"/>
              <w:right w:val="single" w:sz="8" w:space="0" w:color="000000"/>
            </w:tcBorders>
            <w:shd w:val="clear" w:color="auto" w:fill="auto"/>
            <w:vAlign w:val="center"/>
          </w:tcPr>
          <w:p w14:paraId="0BA2F027" w14:textId="77777777" w:rsidR="0078149F" w:rsidRDefault="002E13F4">
            <w:pPr>
              <w:widowControl/>
              <w:spacing w:line="240" w:lineRule="auto"/>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科室</w:t>
            </w:r>
          </w:p>
        </w:tc>
        <w:tc>
          <w:tcPr>
            <w:tcW w:w="968" w:type="pct"/>
            <w:tcBorders>
              <w:top w:val="single" w:sz="8" w:space="0" w:color="000000"/>
              <w:left w:val="nil"/>
              <w:bottom w:val="nil"/>
              <w:right w:val="single" w:sz="8" w:space="0" w:color="000000"/>
            </w:tcBorders>
            <w:shd w:val="clear" w:color="auto" w:fill="auto"/>
            <w:vAlign w:val="center"/>
          </w:tcPr>
          <w:p w14:paraId="04E3B2CE" w14:textId="77777777" w:rsidR="0078149F" w:rsidRDefault="002E13F4">
            <w:pPr>
              <w:widowControl/>
              <w:spacing w:line="240" w:lineRule="auto"/>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安装位置</w:t>
            </w:r>
          </w:p>
        </w:tc>
        <w:tc>
          <w:tcPr>
            <w:tcW w:w="941" w:type="pct"/>
            <w:tcBorders>
              <w:top w:val="single" w:sz="8" w:space="0" w:color="000000"/>
              <w:left w:val="nil"/>
              <w:bottom w:val="nil"/>
              <w:right w:val="single" w:sz="8" w:space="0" w:color="000000"/>
            </w:tcBorders>
            <w:shd w:val="clear" w:color="auto" w:fill="auto"/>
            <w:vAlign w:val="center"/>
          </w:tcPr>
          <w:p w14:paraId="2E4F49E0" w14:textId="77777777" w:rsidR="0078149F" w:rsidRDefault="002E13F4">
            <w:pPr>
              <w:widowControl/>
              <w:spacing w:line="240" w:lineRule="auto"/>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型号、规格</w:t>
            </w:r>
          </w:p>
        </w:tc>
        <w:tc>
          <w:tcPr>
            <w:tcW w:w="419" w:type="pct"/>
            <w:tcBorders>
              <w:top w:val="single" w:sz="8" w:space="0" w:color="000000"/>
              <w:left w:val="nil"/>
              <w:bottom w:val="nil"/>
              <w:right w:val="single" w:sz="8" w:space="0" w:color="000000"/>
            </w:tcBorders>
            <w:shd w:val="clear" w:color="auto" w:fill="auto"/>
            <w:vAlign w:val="center"/>
          </w:tcPr>
          <w:p w14:paraId="32D1E354" w14:textId="77777777" w:rsidR="0078149F" w:rsidRDefault="002E13F4">
            <w:pPr>
              <w:widowControl/>
              <w:spacing w:line="240" w:lineRule="auto"/>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数量</w:t>
            </w:r>
          </w:p>
        </w:tc>
        <w:tc>
          <w:tcPr>
            <w:tcW w:w="1069" w:type="pct"/>
            <w:tcBorders>
              <w:top w:val="single" w:sz="8" w:space="0" w:color="000000"/>
              <w:left w:val="nil"/>
              <w:bottom w:val="nil"/>
              <w:right w:val="single" w:sz="8" w:space="0" w:color="000000"/>
            </w:tcBorders>
            <w:shd w:val="clear" w:color="auto" w:fill="auto"/>
            <w:vAlign w:val="center"/>
          </w:tcPr>
          <w:p w14:paraId="390AD5E6" w14:textId="77777777" w:rsidR="0078149F" w:rsidRDefault="002E13F4">
            <w:pPr>
              <w:widowControl/>
              <w:spacing w:line="240" w:lineRule="auto"/>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备注</w:t>
            </w:r>
          </w:p>
        </w:tc>
      </w:tr>
      <w:tr w:rsidR="0078149F" w14:paraId="242CE814"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320101CD"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451" w:type="pct"/>
            <w:tcBorders>
              <w:top w:val="single" w:sz="4" w:space="0" w:color="auto"/>
              <w:left w:val="nil"/>
              <w:bottom w:val="single" w:sz="4" w:space="0" w:color="auto"/>
              <w:right w:val="single" w:sz="4" w:space="0" w:color="auto"/>
            </w:tcBorders>
            <w:shd w:val="clear" w:color="auto" w:fill="auto"/>
            <w:vAlign w:val="center"/>
          </w:tcPr>
          <w:p w14:paraId="6BAED921"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DCCC804"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1楼急诊</w:t>
            </w:r>
          </w:p>
        </w:tc>
        <w:tc>
          <w:tcPr>
            <w:tcW w:w="968" w:type="pct"/>
            <w:tcBorders>
              <w:top w:val="single" w:sz="4" w:space="0" w:color="auto"/>
              <w:left w:val="nil"/>
              <w:bottom w:val="single" w:sz="4" w:space="0" w:color="auto"/>
              <w:right w:val="single" w:sz="4" w:space="0" w:color="auto"/>
            </w:tcBorders>
            <w:shd w:val="clear" w:color="auto" w:fill="auto"/>
            <w:vAlign w:val="center"/>
          </w:tcPr>
          <w:p w14:paraId="24221334"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EICU病房</w:t>
            </w:r>
          </w:p>
        </w:tc>
        <w:tc>
          <w:tcPr>
            <w:tcW w:w="941" w:type="pct"/>
            <w:tcBorders>
              <w:top w:val="single" w:sz="4" w:space="0" w:color="auto"/>
              <w:left w:val="nil"/>
              <w:bottom w:val="single" w:sz="4" w:space="0" w:color="auto"/>
              <w:right w:val="single" w:sz="4" w:space="0" w:color="auto"/>
            </w:tcBorders>
            <w:shd w:val="clear" w:color="auto" w:fill="auto"/>
            <w:vAlign w:val="center"/>
          </w:tcPr>
          <w:p w14:paraId="4A476BE3"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single" w:sz="4" w:space="0" w:color="auto"/>
              <w:left w:val="nil"/>
              <w:bottom w:val="single" w:sz="4" w:space="0" w:color="auto"/>
              <w:right w:val="single" w:sz="4" w:space="0" w:color="auto"/>
            </w:tcBorders>
            <w:shd w:val="clear" w:color="auto" w:fill="auto"/>
            <w:vAlign w:val="center"/>
          </w:tcPr>
          <w:p w14:paraId="3102AD92"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single" w:sz="4" w:space="0" w:color="auto"/>
              <w:left w:val="nil"/>
              <w:bottom w:val="single" w:sz="4" w:space="0" w:color="auto"/>
              <w:right w:val="single" w:sz="4" w:space="0" w:color="auto"/>
            </w:tcBorders>
            <w:shd w:val="clear" w:color="auto" w:fill="auto"/>
            <w:vAlign w:val="center"/>
          </w:tcPr>
          <w:p w14:paraId="4EC9862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防辐射门</w:t>
            </w:r>
          </w:p>
        </w:tc>
      </w:tr>
      <w:tr w:rsidR="0078149F" w14:paraId="10A4F68B"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69D0138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p>
        </w:tc>
        <w:tc>
          <w:tcPr>
            <w:tcW w:w="451" w:type="pct"/>
            <w:tcBorders>
              <w:top w:val="nil"/>
              <w:left w:val="nil"/>
              <w:bottom w:val="single" w:sz="4" w:space="0" w:color="auto"/>
              <w:right w:val="single" w:sz="4" w:space="0" w:color="auto"/>
            </w:tcBorders>
            <w:shd w:val="clear" w:color="auto" w:fill="auto"/>
            <w:vAlign w:val="center"/>
          </w:tcPr>
          <w:p w14:paraId="6E8A91E3"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single" w:sz="4" w:space="0" w:color="auto"/>
              <w:left w:val="single" w:sz="4" w:space="0" w:color="auto"/>
              <w:bottom w:val="single" w:sz="4" w:space="0" w:color="000000"/>
              <w:right w:val="single" w:sz="4" w:space="0" w:color="auto"/>
            </w:tcBorders>
            <w:vAlign w:val="center"/>
          </w:tcPr>
          <w:p w14:paraId="550B9BDD"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3967446D"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EICU病房</w:t>
            </w:r>
          </w:p>
        </w:tc>
        <w:tc>
          <w:tcPr>
            <w:tcW w:w="941" w:type="pct"/>
            <w:tcBorders>
              <w:top w:val="nil"/>
              <w:left w:val="nil"/>
              <w:bottom w:val="single" w:sz="4" w:space="0" w:color="auto"/>
              <w:right w:val="single" w:sz="4" w:space="0" w:color="auto"/>
            </w:tcBorders>
            <w:shd w:val="clear" w:color="auto" w:fill="auto"/>
            <w:vAlign w:val="center"/>
          </w:tcPr>
          <w:p w14:paraId="49B8ECF4"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566720E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4D6757ED"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78149F" w14:paraId="27A930D4"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2392E500"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w:t>
            </w:r>
          </w:p>
        </w:tc>
        <w:tc>
          <w:tcPr>
            <w:tcW w:w="451" w:type="pct"/>
            <w:tcBorders>
              <w:top w:val="nil"/>
              <w:left w:val="nil"/>
              <w:bottom w:val="single" w:sz="4" w:space="0" w:color="auto"/>
              <w:right w:val="single" w:sz="4" w:space="0" w:color="auto"/>
            </w:tcBorders>
            <w:shd w:val="clear" w:color="auto" w:fill="auto"/>
            <w:vAlign w:val="center"/>
          </w:tcPr>
          <w:p w14:paraId="5567F4C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single" w:sz="4" w:space="0" w:color="auto"/>
              <w:left w:val="single" w:sz="4" w:space="0" w:color="auto"/>
              <w:bottom w:val="single" w:sz="4" w:space="0" w:color="000000"/>
              <w:right w:val="single" w:sz="4" w:space="0" w:color="auto"/>
            </w:tcBorders>
            <w:vAlign w:val="center"/>
          </w:tcPr>
          <w:p w14:paraId="102791CD"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59112ED4"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抢救区</w:t>
            </w:r>
          </w:p>
        </w:tc>
        <w:tc>
          <w:tcPr>
            <w:tcW w:w="941" w:type="pct"/>
            <w:tcBorders>
              <w:top w:val="nil"/>
              <w:left w:val="nil"/>
              <w:bottom w:val="single" w:sz="4" w:space="0" w:color="auto"/>
              <w:right w:val="single" w:sz="4" w:space="0" w:color="auto"/>
            </w:tcBorders>
            <w:shd w:val="clear" w:color="auto" w:fill="auto"/>
            <w:vAlign w:val="center"/>
          </w:tcPr>
          <w:p w14:paraId="033E4E31"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084A52B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26550B8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78149F" w14:paraId="3CC87B46"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20C2EEF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w:t>
            </w:r>
          </w:p>
        </w:tc>
        <w:tc>
          <w:tcPr>
            <w:tcW w:w="451" w:type="pct"/>
            <w:tcBorders>
              <w:top w:val="nil"/>
              <w:left w:val="nil"/>
              <w:bottom w:val="single" w:sz="4" w:space="0" w:color="auto"/>
              <w:right w:val="single" w:sz="4" w:space="0" w:color="auto"/>
            </w:tcBorders>
            <w:shd w:val="clear" w:color="auto" w:fill="auto"/>
            <w:vAlign w:val="center"/>
          </w:tcPr>
          <w:p w14:paraId="7156A042"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single" w:sz="4" w:space="0" w:color="auto"/>
              <w:left w:val="single" w:sz="4" w:space="0" w:color="auto"/>
              <w:bottom w:val="single" w:sz="4" w:space="0" w:color="000000"/>
              <w:right w:val="single" w:sz="4" w:space="0" w:color="auto"/>
            </w:tcBorders>
            <w:vAlign w:val="center"/>
          </w:tcPr>
          <w:p w14:paraId="234EE559"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24C14FA4"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抢救区</w:t>
            </w:r>
          </w:p>
        </w:tc>
        <w:tc>
          <w:tcPr>
            <w:tcW w:w="941" w:type="pct"/>
            <w:tcBorders>
              <w:top w:val="nil"/>
              <w:left w:val="nil"/>
              <w:bottom w:val="single" w:sz="4" w:space="0" w:color="auto"/>
              <w:right w:val="single" w:sz="4" w:space="0" w:color="auto"/>
            </w:tcBorders>
            <w:shd w:val="clear" w:color="auto" w:fill="auto"/>
            <w:vAlign w:val="center"/>
          </w:tcPr>
          <w:p w14:paraId="271904EC"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05DE8A02"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45613203"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78149F" w14:paraId="4B4A6A86"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722E12A1"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w:t>
            </w:r>
          </w:p>
        </w:tc>
        <w:tc>
          <w:tcPr>
            <w:tcW w:w="451" w:type="pct"/>
            <w:tcBorders>
              <w:top w:val="nil"/>
              <w:left w:val="nil"/>
              <w:bottom w:val="single" w:sz="4" w:space="0" w:color="auto"/>
              <w:right w:val="single" w:sz="4" w:space="0" w:color="auto"/>
            </w:tcBorders>
            <w:shd w:val="clear" w:color="auto" w:fill="auto"/>
            <w:vAlign w:val="center"/>
          </w:tcPr>
          <w:p w14:paraId="6C8DA166"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single" w:sz="4" w:space="0" w:color="auto"/>
              <w:left w:val="single" w:sz="4" w:space="0" w:color="auto"/>
              <w:bottom w:val="single" w:sz="4" w:space="0" w:color="000000"/>
              <w:right w:val="single" w:sz="4" w:space="0" w:color="auto"/>
            </w:tcBorders>
            <w:vAlign w:val="center"/>
          </w:tcPr>
          <w:p w14:paraId="1075AA16"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0D0AD45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抢救区</w:t>
            </w:r>
          </w:p>
        </w:tc>
        <w:tc>
          <w:tcPr>
            <w:tcW w:w="941" w:type="pct"/>
            <w:tcBorders>
              <w:top w:val="nil"/>
              <w:left w:val="nil"/>
              <w:bottom w:val="single" w:sz="4" w:space="0" w:color="auto"/>
              <w:right w:val="single" w:sz="4" w:space="0" w:color="auto"/>
            </w:tcBorders>
            <w:shd w:val="clear" w:color="auto" w:fill="auto"/>
            <w:vAlign w:val="center"/>
          </w:tcPr>
          <w:p w14:paraId="738149AC"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41F4488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538FB61D"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78149F" w14:paraId="46FFFE70"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00E5776B"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w:t>
            </w:r>
          </w:p>
        </w:tc>
        <w:tc>
          <w:tcPr>
            <w:tcW w:w="451" w:type="pct"/>
            <w:tcBorders>
              <w:top w:val="nil"/>
              <w:left w:val="nil"/>
              <w:bottom w:val="single" w:sz="4" w:space="0" w:color="auto"/>
              <w:right w:val="single" w:sz="4" w:space="0" w:color="auto"/>
            </w:tcBorders>
            <w:shd w:val="clear" w:color="auto" w:fill="auto"/>
            <w:vAlign w:val="center"/>
          </w:tcPr>
          <w:p w14:paraId="7E22E416"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tcBorders>
              <w:top w:val="nil"/>
              <w:left w:val="nil"/>
              <w:bottom w:val="single" w:sz="4" w:space="0" w:color="auto"/>
              <w:right w:val="single" w:sz="4" w:space="0" w:color="auto"/>
            </w:tcBorders>
            <w:shd w:val="clear" w:color="auto" w:fill="auto"/>
            <w:vAlign w:val="center"/>
          </w:tcPr>
          <w:p w14:paraId="1B95243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1楼CT</w:t>
            </w:r>
          </w:p>
        </w:tc>
        <w:tc>
          <w:tcPr>
            <w:tcW w:w="968" w:type="pct"/>
            <w:tcBorders>
              <w:top w:val="nil"/>
              <w:left w:val="nil"/>
              <w:bottom w:val="single" w:sz="4" w:space="0" w:color="auto"/>
              <w:right w:val="single" w:sz="4" w:space="0" w:color="auto"/>
            </w:tcBorders>
            <w:shd w:val="clear" w:color="auto" w:fill="auto"/>
            <w:vAlign w:val="center"/>
          </w:tcPr>
          <w:p w14:paraId="439C3477"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CT扫描室</w:t>
            </w:r>
          </w:p>
        </w:tc>
        <w:tc>
          <w:tcPr>
            <w:tcW w:w="941" w:type="pct"/>
            <w:tcBorders>
              <w:top w:val="nil"/>
              <w:left w:val="nil"/>
              <w:bottom w:val="single" w:sz="4" w:space="0" w:color="auto"/>
              <w:right w:val="single" w:sz="4" w:space="0" w:color="auto"/>
            </w:tcBorders>
            <w:shd w:val="clear" w:color="auto" w:fill="auto"/>
            <w:vAlign w:val="center"/>
          </w:tcPr>
          <w:p w14:paraId="5A95A02E"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392EF494"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5969B2DF" w14:textId="2271D3E4" w:rsidR="0078149F" w:rsidRPr="00214649" w:rsidRDefault="00CF370B">
            <w:pPr>
              <w:widowControl/>
              <w:spacing w:line="240" w:lineRule="auto"/>
              <w:jc w:val="center"/>
              <w:rPr>
                <w:rFonts w:ascii="宋体" w:eastAsia="宋体" w:hAnsi="宋体" w:cs="宋体"/>
                <w:kern w:val="0"/>
                <w:sz w:val="20"/>
                <w:szCs w:val="20"/>
              </w:rPr>
            </w:pPr>
            <w:r w:rsidRPr="00214649">
              <w:rPr>
                <w:rFonts w:ascii="宋体" w:eastAsia="宋体" w:hAnsi="宋体" w:cs="宋体" w:hint="eastAsia"/>
                <w:b/>
                <w:bCs/>
                <w:kern w:val="0"/>
                <w:sz w:val="20"/>
                <w:szCs w:val="20"/>
              </w:rPr>
              <w:t>202</w:t>
            </w:r>
            <w:r w:rsidRPr="00214649">
              <w:rPr>
                <w:rFonts w:ascii="宋体" w:eastAsia="宋体" w:hAnsi="宋体" w:cs="宋体"/>
                <w:b/>
                <w:bCs/>
                <w:kern w:val="0"/>
                <w:sz w:val="20"/>
                <w:szCs w:val="20"/>
              </w:rPr>
              <w:t>8</w:t>
            </w:r>
            <w:r w:rsidRPr="00214649">
              <w:rPr>
                <w:rFonts w:ascii="宋体" w:eastAsia="宋体" w:hAnsi="宋体" w:cs="宋体" w:hint="eastAsia"/>
                <w:b/>
                <w:bCs/>
                <w:kern w:val="0"/>
                <w:sz w:val="20"/>
                <w:szCs w:val="20"/>
              </w:rPr>
              <w:t>年</w:t>
            </w:r>
            <w:r w:rsidRPr="00214649">
              <w:rPr>
                <w:rFonts w:ascii="宋体" w:eastAsia="宋体" w:hAnsi="宋体" w:cs="宋体"/>
                <w:b/>
                <w:bCs/>
                <w:kern w:val="0"/>
                <w:sz w:val="20"/>
                <w:szCs w:val="20"/>
              </w:rPr>
              <w:t>4</w:t>
            </w:r>
            <w:r w:rsidRPr="00214649">
              <w:rPr>
                <w:rFonts w:ascii="宋体" w:eastAsia="宋体" w:hAnsi="宋体" w:cs="宋体" w:hint="eastAsia"/>
                <w:b/>
                <w:bCs/>
                <w:kern w:val="0"/>
                <w:sz w:val="20"/>
                <w:szCs w:val="20"/>
              </w:rPr>
              <w:t>月</w:t>
            </w:r>
            <w:r w:rsidRPr="00214649">
              <w:rPr>
                <w:rFonts w:ascii="宋体" w:eastAsia="宋体" w:hAnsi="宋体" w:cs="宋体"/>
                <w:b/>
                <w:bCs/>
                <w:kern w:val="0"/>
                <w:sz w:val="20"/>
                <w:szCs w:val="20"/>
              </w:rPr>
              <w:t>12</w:t>
            </w:r>
            <w:r w:rsidRPr="00214649">
              <w:rPr>
                <w:rFonts w:ascii="宋体" w:eastAsia="宋体" w:hAnsi="宋体" w:cs="宋体" w:hint="eastAsia"/>
                <w:b/>
                <w:bCs/>
                <w:kern w:val="0"/>
                <w:sz w:val="20"/>
                <w:szCs w:val="20"/>
              </w:rPr>
              <w:t>日到期（质保期内）</w:t>
            </w:r>
            <w:r w:rsidR="002E13F4" w:rsidRPr="00214649">
              <w:rPr>
                <w:rFonts w:ascii="宋体" w:eastAsia="宋体" w:hAnsi="宋体" w:cs="宋体" w:hint="eastAsia"/>
                <w:kern w:val="0"/>
                <w:sz w:val="20"/>
                <w:szCs w:val="20"/>
              </w:rPr>
              <w:t xml:space="preserve">　</w:t>
            </w:r>
          </w:p>
        </w:tc>
      </w:tr>
      <w:tr w:rsidR="0078149F" w14:paraId="4518F1AD"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65D0D7F7"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w:t>
            </w:r>
          </w:p>
        </w:tc>
        <w:tc>
          <w:tcPr>
            <w:tcW w:w="451" w:type="pct"/>
            <w:tcBorders>
              <w:top w:val="nil"/>
              <w:left w:val="nil"/>
              <w:bottom w:val="single" w:sz="4" w:space="0" w:color="auto"/>
              <w:right w:val="single" w:sz="4" w:space="0" w:color="auto"/>
            </w:tcBorders>
            <w:shd w:val="clear" w:color="auto" w:fill="auto"/>
            <w:vAlign w:val="center"/>
          </w:tcPr>
          <w:p w14:paraId="17FA114C"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val="restart"/>
            <w:tcBorders>
              <w:top w:val="nil"/>
              <w:left w:val="single" w:sz="4" w:space="0" w:color="auto"/>
              <w:bottom w:val="single" w:sz="4" w:space="0" w:color="000000"/>
              <w:right w:val="single" w:sz="4" w:space="0" w:color="auto"/>
            </w:tcBorders>
            <w:shd w:val="clear" w:color="auto" w:fill="auto"/>
            <w:vAlign w:val="center"/>
          </w:tcPr>
          <w:p w14:paraId="6F766008"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1楼放射科（X光）</w:t>
            </w:r>
          </w:p>
        </w:tc>
        <w:tc>
          <w:tcPr>
            <w:tcW w:w="968" w:type="pct"/>
            <w:tcBorders>
              <w:top w:val="nil"/>
              <w:left w:val="nil"/>
              <w:bottom w:val="single" w:sz="4" w:space="0" w:color="auto"/>
              <w:right w:val="single" w:sz="4" w:space="0" w:color="auto"/>
            </w:tcBorders>
            <w:shd w:val="clear" w:color="auto" w:fill="auto"/>
            <w:vAlign w:val="center"/>
          </w:tcPr>
          <w:p w14:paraId="2B4F016D"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DSA介入室</w:t>
            </w:r>
          </w:p>
        </w:tc>
        <w:tc>
          <w:tcPr>
            <w:tcW w:w="941" w:type="pct"/>
            <w:tcBorders>
              <w:top w:val="nil"/>
              <w:left w:val="nil"/>
              <w:bottom w:val="single" w:sz="4" w:space="0" w:color="auto"/>
              <w:right w:val="single" w:sz="4" w:space="0" w:color="auto"/>
            </w:tcBorders>
            <w:shd w:val="clear" w:color="auto" w:fill="auto"/>
            <w:vAlign w:val="center"/>
          </w:tcPr>
          <w:p w14:paraId="10F68971"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5D037B88"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69A6F52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防辐射门</w:t>
            </w:r>
          </w:p>
        </w:tc>
      </w:tr>
      <w:tr w:rsidR="0078149F" w14:paraId="1A03BADA"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68FC5F60"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8</w:t>
            </w:r>
          </w:p>
        </w:tc>
        <w:tc>
          <w:tcPr>
            <w:tcW w:w="451" w:type="pct"/>
            <w:tcBorders>
              <w:top w:val="nil"/>
              <w:left w:val="nil"/>
              <w:bottom w:val="single" w:sz="4" w:space="0" w:color="auto"/>
              <w:right w:val="single" w:sz="4" w:space="0" w:color="auto"/>
            </w:tcBorders>
            <w:shd w:val="clear" w:color="auto" w:fill="auto"/>
            <w:vAlign w:val="center"/>
          </w:tcPr>
          <w:p w14:paraId="34E3C46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20F3B902"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410D3DAB"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DSA介入室</w:t>
            </w:r>
          </w:p>
        </w:tc>
        <w:tc>
          <w:tcPr>
            <w:tcW w:w="941" w:type="pct"/>
            <w:tcBorders>
              <w:top w:val="nil"/>
              <w:left w:val="nil"/>
              <w:bottom w:val="single" w:sz="4" w:space="0" w:color="auto"/>
              <w:right w:val="single" w:sz="4" w:space="0" w:color="auto"/>
            </w:tcBorders>
            <w:shd w:val="clear" w:color="auto" w:fill="auto"/>
            <w:vAlign w:val="center"/>
          </w:tcPr>
          <w:p w14:paraId="3403AEF3"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0C5B745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2B8B4C88"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78149F" w14:paraId="6C7115AA"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1C23EE93"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w:t>
            </w:r>
          </w:p>
        </w:tc>
        <w:tc>
          <w:tcPr>
            <w:tcW w:w="451" w:type="pct"/>
            <w:tcBorders>
              <w:top w:val="nil"/>
              <w:left w:val="nil"/>
              <w:bottom w:val="single" w:sz="4" w:space="0" w:color="auto"/>
              <w:right w:val="single" w:sz="4" w:space="0" w:color="auto"/>
            </w:tcBorders>
            <w:shd w:val="clear" w:color="auto" w:fill="auto"/>
            <w:vAlign w:val="center"/>
          </w:tcPr>
          <w:p w14:paraId="29844BC7"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535BEAFB"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0852894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X光1室</w:t>
            </w:r>
          </w:p>
        </w:tc>
        <w:tc>
          <w:tcPr>
            <w:tcW w:w="941" w:type="pct"/>
            <w:tcBorders>
              <w:top w:val="nil"/>
              <w:left w:val="nil"/>
              <w:bottom w:val="single" w:sz="4" w:space="0" w:color="auto"/>
              <w:right w:val="single" w:sz="4" w:space="0" w:color="auto"/>
            </w:tcBorders>
            <w:shd w:val="clear" w:color="auto" w:fill="auto"/>
            <w:vAlign w:val="center"/>
          </w:tcPr>
          <w:p w14:paraId="616970C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2518C2DC"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41F844B8"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防辐射门</w:t>
            </w:r>
          </w:p>
        </w:tc>
      </w:tr>
      <w:tr w:rsidR="0078149F" w14:paraId="2D9C54F7"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49591E42"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w:t>
            </w:r>
          </w:p>
        </w:tc>
        <w:tc>
          <w:tcPr>
            <w:tcW w:w="451" w:type="pct"/>
            <w:tcBorders>
              <w:top w:val="nil"/>
              <w:left w:val="nil"/>
              <w:bottom w:val="single" w:sz="4" w:space="0" w:color="auto"/>
              <w:right w:val="single" w:sz="4" w:space="0" w:color="auto"/>
            </w:tcBorders>
            <w:shd w:val="clear" w:color="auto" w:fill="auto"/>
            <w:vAlign w:val="center"/>
          </w:tcPr>
          <w:p w14:paraId="7AEA9B6C"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15596916"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2221255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X光2室</w:t>
            </w:r>
          </w:p>
        </w:tc>
        <w:tc>
          <w:tcPr>
            <w:tcW w:w="941" w:type="pct"/>
            <w:tcBorders>
              <w:top w:val="nil"/>
              <w:left w:val="nil"/>
              <w:bottom w:val="single" w:sz="4" w:space="0" w:color="auto"/>
              <w:right w:val="single" w:sz="4" w:space="0" w:color="auto"/>
            </w:tcBorders>
            <w:shd w:val="clear" w:color="auto" w:fill="auto"/>
            <w:vAlign w:val="center"/>
          </w:tcPr>
          <w:p w14:paraId="6CA35FB6"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529BBDC8"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3BCC7474"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防辐射门</w:t>
            </w:r>
          </w:p>
        </w:tc>
      </w:tr>
      <w:tr w:rsidR="0078149F" w14:paraId="42905EE4"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617464DD"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11</w:t>
            </w:r>
          </w:p>
        </w:tc>
        <w:tc>
          <w:tcPr>
            <w:tcW w:w="451" w:type="pct"/>
            <w:tcBorders>
              <w:top w:val="nil"/>
              <w:left w:val="nil"/>
              <w:bottom w:val="single" w:sz="4" w:space="0" w:color="auto"/>
              <w:right w:val="single" w:sz="4" w:space="0" w:color="auto"/>
            </w:tcBorders>
            <w:shd w:val="clear" w:color="auto" w:fill="auto"/>
            <w:vAlign w:val="center"/>
          </w:tcPr>
          <w:p w14:paraId="494E6A0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604625B2"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7E20FC5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X光2室</w:t>
            </w:r>
          </w:p>
        </w:tc>
        <w:tc>
          <w:tcPr>
            <w:tcW w:w="941" w:type="pct"/>
            <w:tcBorders>
              <w:top w:val="nil"/>
              <w:left w:val="nil"/>
              <w:bottom w:val="single" w:sz="4" w:space="0" w:color="auto"/>
              <w:right w:val="single" w:sz="4" w:space="0" w:color="auto"/>
            </w:tcBorders>
            <w:shd w:val="clear" w:color="auto" w:fill="auto"/>
            <w:vAlign w:val="center"/>
          </w:tcPr>
          <w:p w14:paraId="527EB921"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手动门（单推门）</w:t>
            </w:r>
          </w:p>
        </w:tc>
        <w:tc>
          <w:tcPr>
            <w:tcW w:w="419" w:type="pct"/>
            <w:tcBorders>
              <w:top w:val="nil"/>
              <w:left w:val="nil"/>
              <w:bottom w:val="single" w:sz="4" w:space="0" w:color="auto"/>
              <w:right w:val="single" w:sz="4" w:space="0" w:color="auto"/>
            </w:tcBorders>
            <w:shd w:val="clear" w:color="auto" w:fill="auto"/>
            <w:vAlign w:val="center"/>
          </w:tcPr>
          <w:p w14:paraId="62910120"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6FE5162B"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防辐射门、带电磁锁</w:t>
            </w:r>
          </w:p>
        </w:tc>
      </w:tr>
      <w:tr w:rsidR="0078149F" w14:paraId="6643C61B"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379520A1"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w:t>
            </w:r>
          </w:p>
        </w:tc>
        <w:tc>
          <w:tcPr>
            <w:tcW w:w="451" w:type="pct"/>
            <w:tcBorders>
              <w:top w:val="nil"/>
              <w:left w:val="nil"/>
              <w:bottom w:val="single" w:sz="4" w:space="0" w:color="auto"/>
              <w:right w:val="single" w:sz="4" w:space="0" w:color="auto"/>
            </w:tcBorders>
            <w:shd w:val="clear" w:color="auto" w:fill="auto"/>
            <w:vAlign w:val="center"/>
          </w:tcPr>
          <w:p w14:paraId="6F11851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0E2CDECA"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6A6BADD8"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X光3室</w:t>
            </w:r>
          </w:p>
        </w:tc>
        <w:tc>
          <w:tcPr>
            <w:tcW w:w="941" w:type="pct"/>
            <w:tcBorders>
              <w:top w:val="nil"/>
              <w:left w:val="nil"/>
              <w:bottom w:val="single" w:sz="4" w:space="0" w:color="auto"/>
              <w:right w:val="single" w:sz="4" w:space="0" w:color="auto"/>
            </w:tcBorders>
            <w:shd w:val="clear" w:color="auto" w:fill="auto"/>
            <w:vAlign w:val="center"/>
          </w:tcPr>
          <w:p w14:paraId="3FF915BB"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51C36DBD"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5155DE73"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防辐射门</w:t>
            </w:r>
          </w:p>
        </w:tc>
      </w:tr>
      <w:tr w:rsidR="0078149F" w14:paraId="083103BE"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5113DBF7"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w:t>
            </w:r>
          </w:p>
        </w:tc>
        <w:tc>
          <w:tcPr>
            <w:tcW w:w="451" w:type="pct"/>
            <w:tcBorders>
              <w:top w:val="nil"/>
              <w:left w:val="nil"/>
              <w:bottom w:val="single" w:sz="4" w:space="0" w:color="auto"/>
              <w:right w:val="single" w:sz="4" w:space="0" w:color="auto"/>
            </w:tcBorders>
            <w:shd w:val="clear" w:color="auto" w:fill="auto"/>
            <w:vAlign w:val="center"/>
          </w:tcPr>
          <w:p w14:paraId="01EA6AA0"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19093213"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10D2D45B"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X光4室</w:t>
            </w:r>
          </w:p>
        </w:tc>
        <w:tc>
          <w:tcPr>
            <w:tcW w:w="941" w:type="pct"/>
            <w:tcBorders>
              <w:top w:val="nil"/>
              <w:left w:val="nil"/>
              <w:bottom w:val="single" w:sz="4" w:space="0" w:color="auto"/>
              <w:right w:val="single" w:sz="4" w:space="0" w:color="auto"/>
            </w:tcBorders>
            <w:shd w:val="clear" w:color="auto" w:fill="auto"/>
            <w:vAlign w:val="center"/>
          </w:tcPr>
          <w:p w14:paraId="03295C30"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64C24898"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0C67E10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防辐射门</w:t>
            </w:r>
          </w:p>
        </w:tc>
      </w:tr>
      <w:tr w:rsidR="0078149F" w14:paraId="16071796"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5B6951F6"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14</w:t>
            </w:r>
          </w:p>
        </w:tc>
        <w:tc>
          <w:tcPr>
            <w:tcW w:w="451" w:type="pct"/>
            <w:tcBorders>
              <w:top w:val="nil"/>
              <w:left w:val="nil"/>
              <w:bottom w:val="single" w:sz="4" w:space="0" w:color="auto"/>
              <w:right w:val="single" w:sz="4" w:space="0" w:color="auto"/>
            </w:tcBorders>
            <w:shd w:val="clear" w:color="auto" w:fill="auto"/>
            <w:vAlign w:val="center"/>
          </w:tcPr>
          <w:p w14:paraId="727A1E36"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51E5E145"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7B000461"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X光后门</w:t>
            </w:r>
          </w:p>
        </w:tc>
        <w:tc>
          <w:tcPr>
            <w:tcW w:w="941" w:type="pct"/>
            <w:tcBorders>
              <w:top w:val="nil"/>
              <w:left w:val="nil"/>
              <w:bottom w:val="single" w:sz="4" w:space="0" w:color="auto"/>
              <w:right w:val="single" w:sz="4" w:space="0" w:color="auto"/>
            </w:tcBorders>
            <w:shd w:val="clear" w:color="auto" w:fill="auto"/>
            <w:vAlign w:val="center"/>
          </w:tcPr>
          <w:p w14:paraId="4AB50828"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电动门（敞开门）</w:t>
            </w:r>
          </w:p>
        </w:tc>
        <w:tc>
          <w:tcPr>
            <w:tcW w:w="419" w:type="pct"/>
            <w:tcBorders>
              <w:top w:val="nil"/>
              <w:left w:val="nil"/>
              <w:bottom w:val="single" w:sz="4" w:space="0" w:color="auto"/>
              <w:right w:val="single" w:sz="4" w:space="0" w:color="auto"/>
            </w:tcBorders>
            <w:shd w:val="clear" w:color="auto" w:fill="auto"/>
            <w:vAlign w:val="center"/>
          </w:tcPr>
          <w:p w14:paraId="1E06B762"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02B5DDB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78149F" w14:paraId="713B158E"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29209D21"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15</w:t>
            </w:r>
          </w:p>
        </w:tc>
        <w:tc>
          <w:tcPr>
            <w:tcW w:w="451" w:type="pct"/>
            <w:tcBorders>
              <w:top w:val="nil"/>
              <w:left w:val="nil"/>
              <w:bottom w:val="single" w:sz="4" w:space="0" w:color="auto"/>
              <w:right w:val="single" w:sz="4" w:space="0" w:color="auto"/>
            </w:tcBorders>
            <w:shd w:val="clear" w:color="auto" w:fill="auto"/>
            <w:vAlign w:val="center"/>
          </w:tcPr>
          <w:p w14:paraId="6338B7F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tcBorders>
              <w:top w:val="nil"/>
              <w:left w:val="nil"/>
              <w:bottom w:val="single" w:sz="4" w:space="0" w:color="auto"/>
              <w:right w:val="single" w:sz="4" w:space="0" w:color="auto"/>
            </w:tcBorders>
            <w:shd w:val="clear" w:color="auto" w:fill="auto"/>
            <w:vAlign w:val="center"/>
          </w:tcPr>
          <w:p w14:paraId="11F6EC7B"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1楼骨折换药室</w:t>
            </w:r>
          </w:p>
        </w:tc>
        <w:tc>
          <w:tcPr>
            <w:tcW w:w="968" w:type="pct"/>
            <w:tcBorders>
              <w:top w:val="nil"/>
              <w:left w:val="nil"/>
              <w:bottom w:val="single" w:sz="4" w:space="0" w:color="auto"/>
              <w:right w:val="single" w:sz="4" w:space="0" w:color="auto"/>
            </w:tcBorders>
            <w:shd w:val="clear" w:color="auto" w:fill="auto"/>
            <w:vAlign w:val="center"/>
          </w:tcPr>
          <w:p w14:paraId="48DAEB6C"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复位室</w:t>
            </w:r>
          </w:p>
        </w:tc>
        <w:tc>
          <w:tcPr>
            <w:tcW w:w="941" w:type="pct"/>
            <w:tcBorders>
              <w:top w:val="nil"/>
              <w:left w:val="nil"/>
              <w:bottom w:val="single" w:sz="4" w:space="0" w:color="auto"/>
              <w:right w:val="single" w:sz="4" w:space="0" w:color="auto"/>
            </w:tcBorders>
            <w:shd w:val="clear" w:color="auto" w:fill="auto"/>
            <w:vAlign w:val="center"/>
          </w:tcPr>
          <w:p w14:paraId="118665AE"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6BF776B6"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0F920E4B"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78149F" w14:paraId="682982EA"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02B6DF47"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16</w:t>
            </w:r>
          </w:p>
        </w:tc>
        <w:tc>
          <w:tcPr>
            <w:tcW w:w="451" w:type="pct"/>
            <w:tcBorders>
              <w:top w:val="nil"/>
              <w:left w:val="nil"/>
              <w:bottom w:val="single" w:sz="4" w:space="0" w:color="auto"/>
              <w:right w:val="single" w:sz="4" w:space="0" w:color="auto"/>
            </w:tcBorders>
            <w:shd w:val="clear" w:color="auto" w:fill="auto"/>
            <w:vAlign w:val="center"/>
          </w:tcPr>
          <w:p w14:paraId="3CA04F7B"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tcBorders>
              <w:top w:val="nil"/>
              <w:left w:val="nil"/>
              <w:bottom w:val="single" w:sz="4" w:space="0" w:color="auto"/>
              <w:right w:val="single" w:sz="4" w:space="0" w:color="auto"/>
            </w:tcBorders>
            <w:shd w:val="clear" w:color="auto" w:fill="auto"/>
            <w:vAlign w:val="center"/>
          </w:tcPr>
          <w:p w14:paraId="6D15ED5C"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2楼胃镜中心</w:t>
            </w:r>
          </w:p>
        </w:tc>
        <w:tc>
          <w:tcPr>
            <w:tcW w:w="968" w:type="pct"/>
            <w:tcBorders>
              <w:top w:val="nil"/>
              <w:left w:val="nil"/>
              <w:bottom w:val="single" w:sz="4" w:space="0" w:color="auto"/>
              <w:right w:val="single" w:sz="4" w:space="0" w:color="auto"/>
            </w:tcBorders>
            <w:shd w:val="clear" w:color="auto" w:fill="auto"/>
            <w:vAlign w:val="center"/>
          </w:tcPr>
          <w:p w14:paraId="7D3FE4CB"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门口</w:t>
            </w:r>
          </w:p>
        </w:tc>
        <w:tc>
          <w:tcPr>
            <w:tcW w:w="941" w:type="pct"/>
            <w:tcBorders>
              <w:top w:val="nil"/>
              <w:left w:val="nil"/>
              <w:bottom w:val="single" w:sz="4" w:space="0" w:color="auto"/>
              <w:right w:val="single" w:sz="4" w:space="0" w:color="auto"/>
            </w:tcBorders>
            <w:shd w:val="clear" w:color="auto" w:fill="auto"/>
            <w:vAlign w:val="center"/>
          </w:tcPr>
          <w:p w14:paraId="1739420D"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0AA79B68"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5B019E7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78149F" w14:paraId="20A3B451"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1B90279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w:t>
            </w:r>
          </w:p>
        </w:tc>
        <w:tc>
          <w:tcPr>
            <w:tcW w:w="451" w:type="pct"/>
            <w:tcBorders>
              <w:top w:val="nil"/>
              <w:left w:val="nil"/>
              <w:bottom w:val="single" w:sz="4" w:space="0" w:color="auto"/>
              <w:right w:val="single" w:sz="4" w:space="0" w:color="auto"/>
            </w:tcBorders>
            <w:shd w:val="clear" w:color="auto" w:fill="auto"/>
            <w:vAlign w:val="center"/>
          </w:tcPr>
          <w:p w14:paraId="044CC5B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val="restart"/>
            <w:tcBorders>
              <w:top w:val="nil"/>
              <w:left w:val="single" w:sz="4" w:space="0" w:color="auto"/>
              <w:bottom w:val="single" w:sz="4" w:space="0" w:color="000000"/>
              <w:right w:val="single" w:sz="4" w:space="0" w:color="auto"/>
            </w:tcBorders>
            <w:shd w:val="clear" w:color="auto" w:fill="auto"/>
            <w:vAlign w:val="center"/>
          </w:tcPr>
          <w:p w14:paraId="1049FE36"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2楼放射科（X光）</w:t>
            </w:r>
          </w:p>
        </w:tc>
        <w:tc>
          <w:tcPr>
            <w:tcW w:w="968" w:type="pct"/>
            <w:tcBorders>
              <w:top w:val="nil"/>
              <w:left w:val="nil"/>
              <w:bottom w:val="single" w:sz="4" w:space="0" w:color="auto"/>
              <w:right w:val="single" w:sz="4" w:space="0" w:color="auto"/>
            </w:tcBorders>
            <w:shd w:val="clear" w:color="auto" w:fill="auto"/>
            <w:vAlign w:val="center"/>
          </w:tcPr>
          <w:p w14:paraId="01AA1358"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DSA介入室</w:t>
            </w:r>
          </w:p>
        </w:tc>
        <w:tc>
          <w:tcPr>
            <w:tcW w:w="941" w:type="pct"/>
            <w:tcBorders>
              <w:top w:val="nil"/>
              <w:left w:val="nil"/>
              <w:bottom w:val="single" w:sz="4" w:space="0" w:color="auto"/>
              <w:right w:val="single" w:sz="4" w:space="0" w:color="auto"/>
            </w:tcBorders>
            <w:shd w:val="clear" w:color="auto" w:fill="auto"/>
            <w:vAlign w:val="center"/>
          </w:tcPr>
          <w:p w14:paraId="74B4D382"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58231970"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5593C2C4"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防辐射门</w:t>
            </w:r>
          </w:p>
        </w:tc>
      </w:tr>
      <w:tr w:rsidR="0078149F" w14:paraId="50213892"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43495C78"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18</w:t>
            </w:r>
          </w:p>
        </w:tc>
        <w:tc>
          <w:tcPr>
            <w:tcW w:w="451" w:type="pct"/>
            <w:tcBorders>
              <w:top w:val="nil"/>
              <w:left w:val="nil"/>
              <w:bottom w:val="single" w:sz="4" w:space="0" w:color="auto"/>
              <w:right w:val="single" w:sz="4" w:space="0" w:color="auto"/>
            </w:tcBorders>
            <w:shd w:val="clear" w:color="auto" w:fill="auto"/>
            <w:vAlign w:val="center"/>
          </w:tcPr>
          <w:p w14:paraId="706D47A6"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2B62A643"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02913508"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X光5室</w:t>
            </w:r>
          </w:p>
        </w:tc>
        <w:tc>
          <w:tcPr>
            <w:tcW w:w="941" w:type="pct"/>
            <w:tcBorders>
              <w:top w:val="nil"/>
              <w:left w:val="nil"/>
              <w:bottom w:val="single" w:sz="4" w:space="0" w:color="auto"/>
              <w:right w:val="single" w:sz="4" w:space="0" w:color="auto"/>
            </w:tcBorders>
            <w:shd w:val="clear" w:color="auto" w:fill="auto"/>
            <w:vAlign w:val="center"/>
          </w:tcPr>
          <w:p w14:paraId="17AC1B7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40A6A0D7"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5375253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防辐射门</w:t>
            </w:r>
          </w:p>
        </w:tc>
      </w:tr>
      <w:tr w:rsidR="0078149F" w14:paraId="34621751"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25841C7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19</w:t>
            </w:r>
          </w:p>
        </w:tc>
        <w:tc>
          <w:tcPr>
            <w:tcW w:w="451" w:type="pct"/>
            <w:tcBorders>
              <w:top w:val="nil"/>
              <w:left w:val="nil"/>
              <w:bottom w:val="single" w:sz="4" w:space="0" w:color="auto"/>
              <w:right w:val="single" w:sz="4" w:space="0" w:color="auto"/>
            </w:tcBorders>
            <w:shd w:val="clear" w:color="auto" w:fill="auto"/>
            <w:vAlign w:val="center"/>
          </w:tcPr>
          <w:p w14:paraId="584502DB"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6A8B6E89"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021C7BF4"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X光5室</w:t>
            </w:r>
          </w:p>
        </w:tc>
        <w:tc>
          <w:tcPr>
            <w:tcW w:w="941" w:type="pct"/>
            <w:tcBorders>
              <w:top w:val="nil"/>
              <w:left w:val="nil"/>
              <w:bottom w:val="single" w:sz="4" w:space="0" w:color="auto"/>
              <w:right w:val="single" w:sz="4" w:space="0" w:color="auto"/>
            </w:tcBorders>
            <w:shd w:val="clear" w:color="auto" w:fill="auto"/>
            <w:vAlign w:val="center"/>
          </w:tcPr>
          <w:p w14:paraId="19CBEEA0"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手动门（单推门）</w:t>
            </w:r>
          </w:p>
        </w:tc>
        <w:tc>
          <w:tcPr>
            <w:tcW w:w="419" w:type="pct"/>
            <w:tcBorders>
              <w:top w:val="nil"/>
              <w:left w:val="nil"/>
              <w:bottom w:val="single" w:sz="4" w:space="0" w:color="auto"/>
              <w:right w:val="single" w:sz="4" w:space="0" w:color="auto"/>
            </w:tcBorders>
            <w:shd w:val="clear" w:color="auto" w:fill="auto"/>
            <w:vAlign w:val="center"/>
          </w:tcPr>
          <w:p w14:paraId="3F8E1F5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4A54DAFE"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防辐射门、带电磁锁</w:t>
            </w:r>
          </w:p>
        </w:tc>
      </w:tr>
      <w:tr w:rsidR="0078149F" w14:paraId="35DF4B89"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32255E7C"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w:t>
            </w:r>
          </w:p>
        </w:tc>
        <w:tc>
          <w:tcPr>
            <w:tcW w:w="451" w:type="pct"/>
            <w:tcBorders>
              <w:top w:val="nil"/>
              <w:left w:val="nil"/>
              <w:bottom w:val="single" w:sz="4" w:space="0" w:color="auto"/>
              <w:right w:val="single" w:sz="4" w:space="0" w:color="auto"/>
            </w:tcBorders>
            <w:shd w:val="clear" w:color="auto" w:fill="auto"/>
            <w:vAlign w:val="center"/>
          </w:tcPr>
          <w:p w14:paraId="5EA68FA4"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36E16331"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7FA715C1"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X光6室</w:t>
            </w:r>
          </w:p>
        </w:tc>
        <w:tc>
          <w:tcPr>
            <w:tcW w:w="941" w:type="pct"/>
            <w:tcBorders>
              <w:top w:val="nil"/>
              <w:left w:val="nil"/>
              <w:bottom w:val="single" w:sz="4" w:space="0" w:color="auto"/>
              <w:right w:val="single" w:sz="4" w:space="0" w:color="auto"/>
            </w:tcBorders>
            <w:shd w:val="clear" w:color="auto" w:fill="auto"/>
            <w:vAlign w:val="center"/>
          </w:tcPr>
          <w:p w14:paraId="47FA8DD7"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72204D57"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5C43F372"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防辐射门</w:t>
            </w:r>
          </w:p>
        </w:tc>
      </w:tr>
      <w:tr w:rsidR="0078149F" w14:paraId="5C5ED822"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5261888E"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21</w:t>
            </w:r>
          </w:p>
        </w:tc>
        <w:tc>
          <w:tcPr>
            <w:tcW w:w="451" w:type="pct"/>
            <w:tcBorders>
              <w:top w:val="nil"/>
              <w:left w:val="nil"/>
              <w:bottom w:val="single" w:sz="4" w:space="0" w:color="auto"/>
              <w:right w:val="single" w:sz="4" w:space="0" w:color="auto"/>
            </w:tcBorders>
            <w:shd w:val="clear" w:color="auto" w:fill="auto"/>
            <w:vAlign w:val="center"/>
          </w:tcPr>
          <w:p w14:paraId="02C09BDD"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32280C75"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4572AD90"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X光7室</w:t>
            </w:r>
          </w:p>
        </w:tc>
        <w:tc>
          <w:tcPr>
            <w:tcW w:w="941" w:type="pct"/>
            <w:tcBorders>
              <w:top w:val="nil"/>
              <w:left w:val="nil"/>
              <w:bottom w:val="single" w:sz="4" w:space="0" w:color="auto"/>
              <w:right w:val="single" w:sz="4" w:space="0" w:color="auto"/>
            </w:tcBorders>
            <w:shd w:val="clear" w:color="auto" w:fill="auto"/>
            <w:vAlign w:val="center"/>
          </w:tcPr>
          <w:p w14:paraId="5B793B9C"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54F0C8C1"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3452825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防辐射门</w:t>
            </w:r>
          </w:p>
        </w:tc>
      </w:tr>
      <w:tr w:rsidR="0078149F" w14:paraId="37F29005"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3D9687B6"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22</w:t>
            </w:r>
          </w:p>
        </w:tc>
        <w:tc>
          <w:tcPr>
            <w:tcW w:w="451" w:type="pct"/>
            <w:tcBorders>
              <w:top w:val="nil"/>
              <w:left w:val="nil"/>
              <w:bottom w:val="single" w:sz="4" w:space="0" w:color="auto"/>
              <w:right w:val="single" w:sz="4" w:space="0" w:color="auto"/>
            </w:tcBorders>
            <w:shd w:val="clear" w:color="auto" w:fill="auto"/>
            <w:vAlign w:val="center"/>
          </w:tcPr>
          <w:p w14:paraId="52E13884"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25421345"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72EA0672"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X光8室</w:t>
            </w:r>
          </w:p>
        </w:tc>
        <w:tc>
          <w:tcPr>
            <w:tcW w:w="941" w:type="pct"/>
            <w:tcBorders>
              <w:top w:val="nil"/>
              <w:left w:val="nil"/>
              <w:bottom w:val="single" w:sz="4" w:space="0" w:color="auto"/>
              <w:right w:val="single" w:sz="4" w:space="0" w:color="auto"/>
            </w:tcBorders>
            <w:shd w:val="clear" w:color="auto" w:fill="auto"/>
            <w:vAlign w:val="center"/>
          </w:tcPr>
          <w:p w14:paraId="17062F17"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63493994"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0B32D3C3"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防辐射门</w:t>
            </w:r>
          </w:p>
        </w:tc>
      </w:tr>
      <w:tr w:rsidR="0078149F" w14:paraId="56C6CFEE"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6F8BE1C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23</w:t>
            </w:r>
          </w:p>
        </w:tc>
        <w:tc>
          <w:tcPr>
            <w:tcW w:w="451" w:type="pct"/>
            <w:tcBorders>
              <w:top w:val="nil"/>
              <w:left w:val="nil"/>
              <w:bottom w:val="single" w:sz="4" w:space="0" w:color="auto"/>
              <w:right w:val="single" w:sz="4" w:space="0" w:color="auto"/>
            </w:tcBorders>
            <w:shd w:val="clear" w:color="auto" w:fill="auto"/>
            <w:vAlign w:val="center"/>
          </w:tcPr>
          <w:p w14:paraId="6461D148"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17A69B57"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6DA20676"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X光9室</w:t>
            </w:r>
          </w:p>
        </w:tc>
        <w:tc>
          <w:tcPr>
            <w:tcW w:w="941" w:type="pct"/>
            <w:tcBorders>
              <w:top w:val="nil"/>
              <w:left w:val="nil"/>
              <w:bottom w:val="single" w:sz="4" w:space="0" w:color="auto"/>
              <w:right w:val="single" w:sz="4" w:space="0" w:color="auto"/>
            </w:tcBorders>
            <w:shd w:val="clear" w:color="auto" w:fill="auto"/>
            <w:vAlign w:val="center"/>
          </w:tcPr>
          <w:p w14:paraId="7BDEBCF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2B0584A4"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0DBE40C0"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防辐射门</w:t>
            </w:r>
          </w:p>
        </w:tc>
      </w:tr>
      <w:tr w:rsidR="0078149F" w14:paraId="5CB57867"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2423B08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24</w:t>
            </w:r>
          </w:p>
        </w:tc>
        <w:tc>
          <w:tcPr>
            <w:tcW w:w="451" w:type="pct"/>
            <w:tcBorders>
              <w:top w:val="nil"/>
              <w:left w:val="nil"/>
              <w:bottom w:val="single" w:sz="4" w:space="0" w:color="auto"/>
              <w:right w:val="single" w:sz="4" w:space="0" w:color="auto"/>
            </w:tcBorders>
            <w:shd w:val="clear" w:color="auto" w:fill="auto"/>
            <w:vAlign w:val="center"/>
          </w:tcPr>
          <w:p w14:paraId="0839224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12E5172D"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79B6C5D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X光10室</w:t>
            </w:r>
          </w:p>
        </w:tc>
        <w:tc>
          <w:tcPr>
            <w:tcW w:w="941" w:type="pct"/>
            <w:tcBorders>
              <w:top w:val="nil"/>
              <w:left w:val="nil"/>
              <w:bottom w:val="single" w:sz="4" w:space="0" w:color="auto"/>
              <w:right w:val="single" w:sz="4" w:space="0" w:color="auto"/>
            </w:tcBorders>
            <w:shd w:val="clear" w:color="auto" w:fill="auto"/>
            <w:vAlign w:val="center"/>
          </w:tcPr>
          <w:p w14:paraId="73D1385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3C6BADC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09F6D0D0"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防辐射门</w:t>
            </w:r>
          </w:p>
        </w:tc>
      </w:tr>
      <w:tr w:rsidR="0078149F" w14:paraId="11996604"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38D8F424"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25</w:t>
            </w:r>
          </w:p>
        </w:tc>
        <w:tc>
          <w:tcPr>
            <w:tcW w:w="451" w:type="pct"/>
            <w:tcBorders>
              <w:top w:val="nil"/>
              <w:left w:val="nil"/>
              <w:bottom w:val="single" w:sz="4" w:space="0" w:color="auto"/>
              <w:right w:val="single" w:sz="4" w:space="0" w:color="auto"/>
            </w:tcBorders>
            <w:shd w:val="clear" w:color="auto" w:fill="auto"/>
            <w:vAlign w:val="center"/>
          </w:tcPr>
          <w:p w14:paraId="761AD20E"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7DF96023"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62EA250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X光12室</w:t>
            </w:r>
          </w:p>
        </w:tc>
        <w:tc>
          <w:tcPr>
            <w:tcW w:w="941" w:type="pct"/>
            <w:tcBorders>
              <w:top w:val="nil"/>
              <w:left w:val="nil"/>
              <w:bottom w:val="single" w:sz="4" w:space="0" w:color="auto"/>
              <w:right w:val="single" w:sz="4" w:space="0" w:color="auto"/>
            </w:tcBorders>
            <w:shd w:val="clear" w:color="auto" w:fill="auto"/>
            <w:vAlign w:val="center"/>
          </w:tcPr>
          <w:p w14:paraId="4B9CA483"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53601D4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295088B6"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防辐射门</w:t>
            </w:r>
          </w:p>
        </w:tc>
      </w:tr>
      <w:tr w:rsidR="0078149F" w14:paraId="4B60C4FB"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44EB6E43"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26</w:t>
            </w:r>
          </w:p>
        </w:tc>
        <w:tc>
          <w:tcPr>
            <w:tcW w:w="451" w:type="pct"/>
            <w:tcBorders>
              <w:top w:val="nil"/>
              <w:left w:val="nil"/>
              <w:bottom w:val="single" w:sz="4" w:space="0" w:color="auto"/>
              <w:right w:val="single" w:sz="4" w:space="0" w:color="auto"/>
            </w:tcBorders>
            <w:shd w:val="clear" w:color="auto" w:fill="auto"/>
            <w:vAlign w:val="center"/>
          </w:tcPr>
          <w:p w14:paraId="16F1CCC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55495F88"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7AE2C68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X光通道门</w:t>
            </w:r>
          </w:p>
        </w:tc>
        <w:tc>
          <w:tcPr>
            <w:tcW w:w="941" w:type="pct"/>
            <w:tcBorders>
              <w:top w:val="nil"/>
              <w:left w:val="nil"/>
              <w:bottom w:val="single" w:sz="4" w:space="0" w:color="auto"/>
              <w:right w:val="single" w:sz="4" w:space="0" w:color="auto"/>
            </w:tcBorders>
            <w:shd w:val="clear" w:color="auto" w:fill="auto"/>
            <w:vAlign w:val="center"/>
          </w:tcPr>
          <w:p w14:paraId="68E85A34"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电动门（敞开门）</w:t>
            </w:r>
          </w:p>
        </w:tc>
        <w:tc>
          <w:tcPr>
            <w:tcW w:w="419" w:type="pct"/>
            <w:tcBorders>
              <w:top w:val="nil"/>
              <w:left w:val="nil"/>
              <w:bottom w:val="single" w:sz="4" w:space="0" w:color="auto"/>
              <w:right w:val="single" w:sz="4" w:space="0" w:color="auto"/>
            </w:tcBorders>
            <w:shd w:val="clear" w:color="auto" w:fill="auto"/>
            <w:vAlign w:val="center"/>
          </w:tcPr>
          <w:p w14:paraId="34D95947"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1142D136"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78149F" w14:paraId="3B4180F3"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5A71AC2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27</w:t>
            </w:r>
          </w:p>
        </w:tc>
        <w:tc>
          <w:tcPr>
            <w:tcW w:w="451" w:type="pct"/>
            <w:tcBorders>
              <w:top w:val="nil"/>
              <w:left w:val="nil"/>
              <w:bottom w:val="single" w:sz="4" w:space="0" w:color="auto"/>
              <w:right w:val="single" w:sz="4" w:space="0" w:color="auto"/>
            </w:tcBorders>
            <w:shd w:val="clear" w:color="auto" w:fill="auto"/>
            <w:vAlign w:val="center"/>
          </w:tcPr>
          <w:p w14:paraId="55E5F4E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val="restart"/>
            <w:tcBorders>
              <w:top w:val="nil"/>
              <w:left w:val="single" w:sz="4" w:space="0" w:color="auto"/>
              <w:bottom w:val="single" w:sz="4" w:space="0" w:color="000000"/>
              <w:right w:val="single" w:sz="4" w:space="0" w:color="auto"/>
            </w:tcBorders>
            <w:shd w:val="clear" w:color="auto" w:fill="auto"/>
            <w:vAlign w:val="center"/>
          </w:tcPr>
          <w:p w14:paraId="71F176F1"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2楼急诊EICU（质保期内2026年8月到期）</w:t>
            </w:r>
          </w:p>
        </w:tc>
        <w:tc>
          <w:tcPr>
            <w:tcW w:w="968" w:type="pct"/>
            <w:tcBorders>
              <w:top w:val="nil"/>
              <w:left w:val="nil"/>
              <w:bottom w:val="single" w:sz="4" w:space="0" w:color="auto"/>
              <w:right w:val="single" w:sz="4" w:space="0" w:color="auto"/>
            </w:tcBorders>
            <w:shd w:val="clear" w:color="auto" w:fill="auto"/>
            <w:vAlign w:val="center"/>
          </w:tcPr>
          <w:p w14:paraId="576CF5C2"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7号电梯前通道</w:t>
            </w:r>
          </w:p>
        </w:tc>
        <w:tc>
          <w:tcPr>
            <w:tcW w:w="941" w:type="pct"/>
            <w:tcBorders>
              <w:top w:val="nil"/>
              <w:left w:val="nil"/>
              <w:bottom w:val="single" w:sz="4" w:space="0" w:color="auto"/>
              <w:right w:val="single" w:sz="4" w:space="0" w:color="auto"/>
            </w:tcBorders>
            <w:shd w:val="clear" w:color="auto" w:fill="auto"/>
            <w:vAlign w:val="center"/>
          </w:tcPr>
          <w:p w14:paraId="0A1CF736"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电动门（敞开门）</w:t>
            </w:r>
          </w:p>
        </w:tc>
        <w:tc>
          <w:tcPr>
            <w:tcW w:w="419" w:type="pct"/>
            <w:tcBorders>
              <w:top w:val="nil"/>
              <w:left w:val="nil"/>
              <w:bottom w:val="single" w:sz="4" w:space="0" w:color="auto"/>
              <w:right w:val="single" w:sz="4" w:space="0" w:color="auto"/>
            </w:tcBorders>
            <w:shd w:val="clear" w:color="auto" w:fill="auto"/>
            <w:vAlign w:val="center"/>
          </w:tcPr>
          <w:p w14:paraId="14447D08"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227D480B"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双门板</w:t>
            </w:r>
          </w:p>
        </w:tc>
      </w:tr>
      <w:tr w:rsidR="0078149F" w14:paraId="65486AD4"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5AFCB188"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28</w:t>
            </w:r>
          </w:p>
        </w:tc>
        <w:tc>
          <w:tcPr>
            <w:tcW w:w="451" w:type="pct"/>
            <w:tcBorders>
              <w:top w:val="nil"/>
              <w:left w:val="nil"/>
              <w:bottom w:val="single" w:sz="4" w:space="0" w:color="auto"/>
              <w:right w:val="single" w:sz="4" w:space="0" w:color="auto"/>
            </w:tcBorders>
            <w:shd w:val="clear" w:color="auto" w:fill="auto"/>
            <w:vAlign w:val="center"/>
          </w:tcPr>
          <w:p w14:paraId="2B33A4A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7740198A"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7120CDE6"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病区入口</w:t>
            </w:r>
          </w:p>
        </w:tc>
        <w:tc>
          <w:tcPr>
            <w:tcW w:w="941" w:type="pct"/>
            <w:tcBorders>
              <w:top w:val="nil"/>
              <w:left w:val="nil"/>
              <w:bottom w:val="single" w:sz="4" w:space="0" w:color="auto"/>
              <w:right w:val="single" w:sz="4" w:space="0" w:color="auto"/>
            </w:tcBorders>
            <w:shd w:val="clear" w:color="auto" w:fill="auto"/>
            <w:vAlign w:val="center"/>
          </w:tcPr>
          <w:p w14:paraId="1287D9A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00B6BC0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7D5948BD"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密闭门</w:t>
            </w:r>
          </w:p>
        </w:tc>
      </w:tr>
      <w:tr w:rsidR="0078149F" w14:paraId="453E6585"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26372940"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29</w:t>
            </w:r>
          </w:p>
        </w:tc>
        <w:tc>
          <w:tcPr>
            <w:tcW w:w="451" w:type="pct"/>
            <w:tcBorders>
              <w:top w:val="nil"/>
              <w:left w:val="nil"/>
              <w:bottom w:val="single" w:sz="4" w:space="0" w:color="auto"/>
              <w:right w:val="single" w:sz="4" w:space="0" w:color="auto"/>
            </w:tcBorders>
            <w:shd w:val="clear" w:color="auto" w:fill="auto"/>
            <w:vAlign w:val="center"/>
          </w:tcPr>
          <w:p w14:paraId="2D3634B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13925B95"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70D00E96"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医护通道入口</w:t>
            </w:r>
          </w:p>
        </w:tc>
        <w:tc>
          <w:tcPr>
            <w:tcW w:w="941" w:type="pct"/>
            <w:tcBorders>
              <w:top w:val="nil"/>
              <w:left w:val="nil"/>
              <w:bottom w:val="single" w:sz="4" w:space="0" w:color="auto"/>
              <w:right w:val="single" w:sz="4" w:space="0" w:color="auto"/>
            </w:tcBorders>
            <w:shd w:val="clear" w:color="auto" w:fill="auto"/>
            <w:vAlign w:val="center"/>
          </w:tcPr>
          <w:p w14:paraId="78CC77D1"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电动门（敞开门）</w:t>
            </w:r>
          </w:p>
        </w:tc>
        <w:tc>
          <w:tcPr>
            <w:tcW w:w="419" w:type="pct"/>
            <w:tcBorders>
              <w:top w:val="nil"/>
              <w:left w:val="nil"/>
              <w:bottom w:val="single" w:sz="4" w:space="0" w:color="auto"/>
              <w:right w:val="single" w:sz="4" w:space="0" w:color="auto"/>
            </w:tcBorders>
            <w:shd w:val="clear" w:color="auto" w:fill="auto"/>
            <w:vAlign w:val="center"/>
          </w:tcPr>
          <w:p w14:paraId="571D795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20C51EE1"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单门板</w:t>
            </w:r>
          </w:p>
        </w:tc>
      </w:tr>
      <w:tr w:rsidR="0078149F" w14:paraId="3E38833A"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05C9799C"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w:t>
            </w:r>
          </w:p>
        </w:tc>
        <w:tc>
          <w:tcPr>
            <w:tcW w:w="451" w:type="pct"/>
            <w:tcBorders>
              <w:top w:val="nil"/>
              <w:left w:val="nil"/>
              <w:bottom w:val="single" w:sz="4" w:space="0" w:color="auto"/>
              <w:right w:val="single" w:sz="4" w:space="0" w:color="auto"/>
            </w:tcBorders>
            <w:shd w:val="clear" w:color="auto" w:fill="auto"/>
            <w:vAlign w:val="center"/>
          </w:tcPr>
          <w:p w14:paraId="1D4B046E"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61F5B09F"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2985BA9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负压病房通道</w:t>
            </w:r>
          </w:p>
        </w:tc>
        <w:tc>
          <w:tcPr>
            <w:tcW w:w="941" w:type="pct"/>
            <w:tcBorders>
              <w:top w:val="nil"/>
              <w:left w:val="nil"/>
              <w:bottom w:val="single" w:sz="4" w:space="0" w:color="auto"/>
              <w:right w:val="single" w:sz="4" w:space="0" w:color="auto"/>
            </w:tcBorders>
            <w:shd w:val="clear" w:color="auto" w:fill="auto"/>
            <w:vAlign w:val="center"/>
          </w:tcPr>
          <w:p w14:paraId="0A545C92"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电动门（敞开门）</w:t>
            </w:r>
          </w:p>
        </w:tc>
        <w:tc>
          <w:tcPr>
            <w:tcW w:w="419" w:type="pct"/>
            <w:tcBorders>
              <w:top w:val="nil"/>
              <w:left w:val="nil"/>
              <w:bottom w:val="single" w:sz="4" w:space="0" w:color="auto"/>
              <w:right w:val="single" w:sz="4" w:space="0" w:color="auto"/>
            </w:tcBorders>
            <w:shd w:val="clear" w:color="auto" w:fill="auto"/>
            <w:vAlign w:val="center"/>
          </w:tcPr>
          <w:p w14:paraId="6170107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2334DE1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单门板（密闭门四门互锁）</w:t>
            </w:r>
          </w:p>
        </w:tc>
      </w:tr>
      <w:tr w:rsidR="0078149F" w14:paraId="761702DB"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190F195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31</w:t>
            </w:r>
          </w:p>
        </w:tc>
        <w:tc>
          <w:tcPr>
            <w:tcW w:w="451" w:type="pct"/>
            <w:tcBorders>
              <w:top w:val="nil"/>
              <w:left w:val="nil"/>
              <w:bottom w:val="single" w:sz="4" w:space="0" w:color="auto"/>
              <w:right w:val="single" w:sz="4" w:space="0" w:color="auto"/>
            </w:tcBorders>
            <w:shd w:val="clear" w:color="auto" w:fill="auto"/>
            <w:vAlign w:val="center"/>
          </w:tcPr>
          <w:p w14:paraId="734D080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6D3B0A47"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0D06361D"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缓冲一区</w:t>
            </w:r>
          </w:p>
        </w:tc>
        <w:tc>
          <w:tcPr>
            <w:tcW w:w="941" w:type="pct"/>
            <w:tcBorders>
              <w:top w:val="nil"/>
              <w:left w:val="nil"/>
              <w:bottom w:val="single" w:sz="4" w:space="0" w:color="auto"/>
              <w:right w:val="single" w:sz="4" w:space="0" w:color="auto"/>
            </w:tcBorders>
            <w:shd w:val="clear" w:color="auto" w:fill="auto"/>
            <w:vAlign w:val="center"/>
          </w:tcPr>
          <w:p w14:paraId="4256B4CD"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电动门（敞开门）</w:t>
            </w:r>
          </w:p>
        </w:tc>
        <w:tc>
          <w:tcPr>
            <w:tcW w:w="419" w:type="pct"/>
            <w:tcBorders>
              <w:top w:val="nil"/>
              <w:left w:val="nil"/>
              <w:bottom w:val="single" w:sz="4" w:space="0" w:color="auto"/>
              <w:right w:val="single" w:sz="4" w:space="0" w:color="auto"/>
            </w:tcBorders>
            <w:shd w:val="clear" w:color="auto" w:fill="auto"/>
            <w:vAlign w:val="center"/>
          </w:tcPr>
          <w:p w14:paraId="1362F424"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563CD07C"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单门板（密闭门四门互锁）</w:t>
            </w:r>
          </w:p>
        </w:tc>
      </w:tr>
      <w:tr w:rsidR="0078149F" w14:paraId="08D306E8"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6BD57548"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32</w:t>
            </w:r>
          </w:p>
        </w:tc>
        <w:tc>
          <w:tcPr>
            <w:tcW w:w="451" w:type="pct"/>
            <w:tcBorders>
              <w:top w:val="nil"/>
              <w:left w:val="nil"/>
              <w:bottom w:val="single" w:sz="4" w:space="0" w:color="auto"/>
              <w:right w:val="single" w:sz="4" w:space="0" w:color="auto"/>
            </w:tcBorders>
            <w:shd w:val="clear" w:color="auto" w:fill="auto"/>
            <w:vAlign w:val="center"/>
          </w:tcPr>
          <w:p w14:paraId="77013062"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03AA08BB"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2D1D9B6B"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12床后门</w:t>
            </w:r>
          </w:p>
        </w:tc>
        <w:tc>
          <w:tcPr>
            <w:tcW w:w="941" w:type="pct"/>
            <w:tcBorders>
              <w:top w:val="nil"/>
              <w:left w:val="nil"/>
              <w:bottom w:val="single" w:sz="4" w:space="0" w:color="auto"/>
              <w:right w:val="single" w:sz="4" w:space="0" w:color="auto"/>
            </w:tcBorders>
            <w:shd w:val="clear" w:color="auto" w:fill="auto"/>
            <w:vAlign w:val="center"/>
          </w:tcPr>
          <w:p w14:paraId="63E0152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电动门（敞开门）</w:t>
            </w:r>
          </w:p>
        </w:tc>
        <w:tc>
          <w:tcPr>
            <w:tcW w:w="419" w:type="pct"/>
            <w:tcBorders>
              <w:top w:val="nil"/>
              <w:left w:val="nil"/>
              <w:bottom w:val="single" w:sz="4" w:space="0" w:color="auto"/>
              <w:right w:val="single" w:sz="4" w:space="0" w:color="auto"/>
            </w:tcBorders>
            <w:shd w:val="clear" w:color="auto" w:fill="auto"/>
            <w:vAlign w:val="center"/>
          </w:tcPr>
          <w:p w14:paraId="2698B610"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4B8D5A6E"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单门板（密闭门四门互锁）</w:t>
            </w:r>
          </w:p>
        </w:tc>
      </w:tr>
      <w:tr w:rsidR="0078149F" w14:paraId="6E44BEA5"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22BC96B3"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33</w:t>
            </w:r>
          </w:p>
        </w:tc>
        <w:tc>
          <w:tcPr>
            <w:tcW w:w="451" w:type="pct"/>
            <w:tcBorders>
              <w:top w:val="nil"/>
              <w:left w:val="nil"/>
              <w:bottom w:val="single" w:sz="4" w:space="0" w:color="auto"/>
              <w:right w:val="single" w:sz="4" w:space="0" w:color="auto"/>
            </w:tcBorders>
            <w:shd w:val="clear" w:color="auto" w:fill="auto"/>
            <w:vAlign w:val="center"/>
          </w:tcPr>
          <w:p w14:paraId="37EE0F2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42C7C82C"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05570FA3"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13床后门</w:t>
            </w:r>
          </w:p>
        </w:tc>
        <w:tc>
          <w:tcPr>
            <w:tcW w:w="941" w:type="pct"/>
            <w:tcBorders>
              <w:top w:val="nil"/>
              <w:left w:val="nil"/>
              <w:bottom w:val="single" w:sz="4" w:space="0" w:color="auto"/>
              <w:right w:val="single" w:sz="4" w:space="0" w:color="auto"/>
            </w:tcBorders>
            <w:shd w:val="clear" w:color="auto" w:fill="auto"/>
            <w:vAlign w:val="center"/>
          </w:tcPr>
          <w:p w14:paraId="77FF96E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电动门（敞开门）</w:t>
            </w:r>
          </w:p>
        </w:tc>
        <w:tc>
          <w:tcPr>
            <w:tcW w:w="419" w:type="pct"/>
            <w:tcBorders>
              <w:top w:val="nil"/>
              <w:left w:val="nil"/>
              <w:bottom w:val="single" w:sz="4" w:space="0" w:color="auto"/>
              <w:right w:val="single" w:sz="4" w:space="0" w:color="auto"/>
            </w:tcBorders>
            <w:shd w:val="clear" w:color="auto" w:fill="auto"/>
            <w:vAlign w:val="center"/>
          </w:tcPr>
          <w:p w14:paraId="234D596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696BF938"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单门板（密闭门四门互锁）</w:t>
            </w:r>
          </w:p>
        </w:tc>
      </w:tr>
      <w:tr w:rsidR="0078149F" w14:paraId="45603435"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5E52AFF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34</w:t>
            </w:r>
          </w:p>
        </w:tc>
        <w:tc>
          <w:tcPr>
            <w:tcW w:w="451" w:type="pct"/>
            <w:tcBorders>
              <w:top w:val="nil"/>
              <w:left w:val="nil"/>
              <w:bottom w:val="single" w:sz="4" w:space="0" w:color="auto"/>
              <w:right w:val="single" w:sz="4" w:space="0" w:color="auto"/>
            </w:tcBorders>
            <w:shd w:val="clear" w:color="auto" w:fill="auto"/>
            <w:vAlign w:val="center"/>
          </w:tcPr>
          <w:p w14:paraId="25353920"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05DD426A"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1449A26B"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12床前门</w:t>
            </w:r>
          </w:p>
        </w:tc>
        <w:tc>
          <w:tcPr>
            <w:tcW w:w="941" w:type="pct"/>
            <w:tcBorders>
              <w:top w:val="nil"/>
              <w:left w:val="nil"/>
              <w:bottom w:val="single" w:sz="4" w:space="0" w:color="auto"/>
              <w:right w:val="single" w:sz="4" w:space="0" w:color="auto"/>
            </w:tcBorders>
            <w:shd w:val="clear" w:color="auto" w:fill="auto"/>
            <w:vAlign w:val="center"/>
          </w:tcPr>
          <w:p w14:paraId="67E8A867"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639166D6"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5C22FD67"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密闭门</w:t>
            </w:r>
          </w:p>
        </w:tc>
      </w:tr>
      <w:tr w:rsidR="0078149F" w14:paraId="2A537224"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16BF9C4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35</w:t>
            </w:r>
          </w:p>
        </w:tc>
        <w:tc>
          <w:tcPr>
            <w:tcW w:w="451" w:type="pct"/>
            <w:tcBorders>
              <w:top w:val="nil"/>
              <w:left w:val="nil"/>
              <w:bottom w:val="single" w:sz="4" w:space="0" w:color="auto"/>
              <w:right w:val="single" w:sz="4" w:space="0" w:color="auto"/>
            </w:tcBorders>
            <w:shd w:val="clear" w:color="auto" w:fill="auto"/>
            <w:vAlign w:val="center"/>
          </w:tcPr>
          <w:p w14:paraId="4FDB7DD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3277EC2A"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3DABC42D"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13床前门</w:t>
            </w:r>
          </w:p>
        </w:tc>
        <w:tc>
          <w:tcPr>
            <w:tcW w:w="941" w:type="pct"/>
            <w:tcBorders>
              <w:top w:val="nil"/>
              <w:left w:val="nil"/>
              <w:bottom w:val="single" w:sz="4" w:space="0" w:color="auto"/>
              <w:right w:val="single" w:sz="4" w:space="0" w:color="auto"/>
            </w:tcBorders>
            <w:shd w:val="clear" w:color="auto" w:fill="auto"/>
            <w:vAlign w:val="center"/>
          </w:tcPr>
          <w:p w14:paraId="0191BFAE"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4F7314B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0CEE3AD3"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密闭门</w:t>
            </w:r>
          </w:p>
        </w:tc>
      </w:tr>
      <w:tr w:rsidR="0078149F" w14:paraId="034D7160"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5E4E9F7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36</w:t>
            </w:r>
          </w:p>
        </w:tc>
        <w:tc>
          <w:tcPr>
            <w:tcW w:w="451" w:type="pct"/>
            <w:tcBorders>
              <w:top w:val="nil"/>
              <w:left w:val="nil"/>
              <w:bottom w:val="single" w:sz="4" w:space="0" w:color="auto"/>
              <w:right w:val="single" w:sz="4" w:space="0" w:color="auto"/>
            </w:tcBorders>
            <w:shd w:val="clear" w:color="auto" w:fill="auto"/>
            <w:vAlign w:val="center"/>
          </w:tcPr>
          <w:p w14:paraId="0948E157"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4BF98E29"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3FCFA6A4"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负压病房污物间（后门）</w:t>
            </w:r>
          </w:p>
        </w:tc>
        <w:tc>
          <w:tcPr>
            <w:tcW w:w="941" w:type="pct"/>
            <w:tcBorders>
              <w:top w:val="nil"/>
              <w:left w:val="nil"/>
              <w:bottom w:val="single" w:sz="4" w:space="0" w:color="auto"/>
              <w:right w:val="single" w:sz="4" w:space="0" w:color="auto"/>
            </w:tcBorders>
            <w:shd w:val="clear" w:color="auto" w:fill="auto"/>
            <w:vAlign w:val="center"/>
          </w:tcPr>
          <w:p w14:paraId="1C38C310"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电动门（敞开门）</w:t>
            </w:r>
          </w:p>
        </w:tc>
        <w:tc>
          <w:tcPr>
            <w:tcW w:w="419" w:type="pct"/>
            <w:tcBorders>
              <w:top w:val="nil"/>
              <w:left w:val="nil"/>
              <w:bottom w:val="single" w:sz="4" w:space="0" w:color="auto"/>
              <w:right w:val="single" w:sz="4" w:space="0" w:color="auto"/>
            </w:tcBorders>
            <w:shd w:val="clear" w:color="auto" w:fill="auto"/>
            <w:vAlign w:val="center"/>
          </w:tcPr>
          <w:p w14:paraId="489FFC5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3CA0E3BC"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单门板</w:t>
            </w:r>
          </w:p>
        </w:tc>
      </w:tr>
      <w:tr w:rsidR="0078149F" w14:paraId="03304D75"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4D032DB1"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37</w:t>
            </w:r>
          </w:p>
        </w:tc>
        <w:tc>
          <w:tcPr>
            <w:tcW w:w="451" w:type="pct"/>
            <w:tcBorders>
              <w:top w:val="nil"/>
              <w:left w:val="nil"/>
              <w:bottom w:val="single" w:sz="4" w:space="0" w:color="auto"/>
              <w:right w:val="single" w:sz="4" w:space="0" w:color="auto"/>
            </w:tcBorders>
            <w:shd w:val="clear" w:color="auto" w:fill="auto"/>
            <w:vAlign w:val="center"/>
          </w:tcPr>
          <w:p w14:paraId="0DFCB387"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327FEC74"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709EF0A2"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负压病房污物间（前门）</w:t>
            </w:r>
          </w:p>
        </w:tc>
        <w:tc>
          <w:tcPr>
            <w:tcW w:w="941" w:type="pct"/>
            <w:tcBorders>
              <w:top w:val="nil"/>
              <w:left w:val="nil"/>
              <w:bottom w:val="single" w:sz="4" w:space="0" w:color="auto"/>
              <w:right w:val="single" w:sz="4" w:space="0" w:color="auto"/>
            </w:tcBorders>
            <w:shd w:val="clear" w:color="auto" w:fill="auto"/>
            <w:vAlign w:val="center"/>
          </w:tcPr>
          <w:p w14:paraId="1C827688"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电动门（敞开门）</w:t>
            </w:r>
          </w:p>
        </w:tc>
        <w:tc>
          <w:tcPr>
            <w:tcW w:w="419" w:type="pct"/>
            <w:tcBorders>
              <w:top w:val="nil"/>
              <w:left w:val="nil"/>
              <w:bottom w:val="single" w:sz="4" w:space="0" w:color="auto"/>
              <w:right w:val="single" w:sz="4" w:space="0" w:color="auto"/>
            </w:tcBorders>
            <w:shd w:val="clear" w:color="auto" w:fill="auto"/>
            <w:vAlign w:val="center"/>
          </w:tcPr>
          <w:p w14:paraId="540A06A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1FAE77A2"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单门板</w:t>
            </w:r>
          </w:p>
        </w:tc>
      </w:tr>
      <w:tr w:rsidR="0078149F" w14:paraId="4A0A756E"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6F183F8B"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38</w:t>
            </w:r>
          </w:p>
        </w:tc>
        <w:tc>
          <w:tcPr>
            <w:tcW w:w="451" w:type="pct"/>
            <w:tcBorders>
              <w:top w:val="nil"/>
              <w:left w:val="nil"/>
              <w:bottom w:val="single" w:sz="4" w:space="0" w:color="auto"/>
              <w:right w:val="single" w:sz="4" w:space="0" w:color="auto"/>
            </w:tcBorders>
            <w:shd w:val="clear" w:color="auto" w:fill="auto"/>
            <w:vAlign w:val="center"/>
          </w:tcPr>
          <w:p w14:paraId="104AA0A0"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1A00DE8A"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2E660164"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负压病房洗手间</w:t>
            </w:r>
          </w:p>
        </w:tc>
        <w:tc>
          <w:tcPr>
            <w:tcW w:w="941" w:type="pct"/>
            <w:tcBorders>
              <w:top w:val="nil"/>
              <w:left w:val="nil"/>
              <w:bottom w:val="single" w:sz="4" w:space="0" w:color="auto"/>
              <w:right w:val="single" w:sz="4" w:space="0" w:color="auto"/>
            </w:tcBorders>
            <w:shd w:val="clear" w:color="auto" w:fill="auto"/>
            <w:vAlign w:val="center"/>
          </w:tcPr>
          <w:p w14:paraId="1A50281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电动门（敞开门）</w:t>
            </w:r>
          </w:p>
        </w:tc>
        <w:tc>
          <w:tcPr>
            <w:tcW w:w="419" w:type="pct"/>
            <w:tcBorders>
              <w:top w:val="nil"/>
              <w:left w:val="nil"/>
              <w:bottom w:val="single" w:sz="4" w:space="0" w:color="auto"/>
              <w:right w:val="single" w:sz="4" w:space="0" w:color="auto"/>
            </w:tcBorders>
            <w:shd w:val="clear" w:color="auto" w:fill="auto"/>
            <w:vAlign w:val="center"/>
          </w:tcPr>
          <w:p w14:paraId="101E5D70"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77F340D0"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单门板</w:t>
            </w:r>
          </w:p>
        </w:tc>
      </w:tr>
      <w:tr w:rsidR="0078149F" w14:paraId="4A1A8E21"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0E47DF32"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39</w:t>
            </w:r>
          </w:p>
        </w:tc>
        <w:tc>
          <w:tcPr>
            <w:tcW w:w="451" w:type="pct"/>
            <w:tcBorders>
              <w:top w:val="nil"/>
              <w:left w:val="nil"/>
              <w:bottom w:val="single" w:sz="4" w:space="0" w:color="auto"/>
              <w:right w:val="single" w:sz="4" w:space="0" w:color="auto"/>
            </w:tcBorders>
            <w:shd w:val="clear" w:color="auto" w:fill="auto"/>
            <w:vAlign w:val="center"/>
          </w:tcPr>
          <w:p w14:paraId="764A39A8"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1892E096"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55BEAC63"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医护专用通道1</w:t>
            </w:r>
          </w:p>
        </w:tc>
        <w:tc>
          <w:tcPr>
            <w:tcW w:w="941" w:type="pct"/>
            <w:tcBorders>
              <w:top w:val="nil"/>
              <w:left w:val="nil"/>
              <w:bottom w:val="single" w:sz="4" w:space="0" w:color="auto"/>
              <w:right w:val="single" w:sz="4" w:space="0" w:color="auto"/>
            </w:tcBorders>
            <w:shd w:val="clear" w:color="auto" w:fill="auto"/>
            <w:vAlign w:val="center"/>
          </w:tcPr>
          <w:p w14:paraId="0EE84043"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电动门（敞开门）</w:t>
            </w:r>
          </w:p>
        </w:tc>
        <w:tc>
          <w:tcPr>
            <w:tcW w:w="419" w:type="pct"/>
            <w:tcBorders>
              <w:top w:val="nil"/>
              <w:left w:val="nil"/>
              <w:bottom w:val="single" w:sz="4" w:space="0" w:color="auto"/>
              <w:right w:val="single" w:sz="4" w:space="0" w:color="auto"/>
            </w:tcBorders>
            <w:shd w:val="clear" w:color="auto" w:fill="auto"/>
            <w:vAlign w:val="center"/>
          </w:tcPr>
          <w:p w14:paraId="7EF60C33"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403EF3C4"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双门板</w:t>
            </w:r>
          </w:p>
        </w:tc>
      </w:tr>
      <w:tr w:rsidR="0078149F" w14:paraId="6A30983D"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77CB5F5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40</w:t>
            </w:r>
          </w:p>
        </w:tc>
        <w:tc>
          <w:tcPr>
            <w:tcW w:w="451" w:type="pct"/>
            <w:tcBorders>
              <w:top w:val="nil"/>
              <w:left w:val="nil"/>
              <w:bottom w:val="single" w:sz="4" w:space="0" w:color="auto"/>
              <w:right w:val="single" w:sz="4" w:space="0" w:color="auto"/>
            </w:tcBorders>
            <w:shd w:val="clear" w:color="auto" w:fill="auto"/>
            <w:vAlign w:val="center"/>
          </w:tcPr>
          <w:p w14:paraId="5015F7F4"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75D63A02"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367C4DEC"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医护专用通道2</w:t>
            </w:r>
          </w:p>
        </w:tc>
        <w:tc>
          <w:tcPr>
            <w:tcW w:w="941" w:type="pct"/>
            <w:tcBorders>
              <w:top w:val="nil"/>
              <w:left w:val="nil"/>
              <w:bottom w:val="single" w:sz="4" w:space="0" w:color="auto"/>
              <w:right w:val="single" w:sz="4" w:space="0" w:color="auto"/>
            </w:tcBorders>
            <w:shd w:val="clear" w:color="auto" w:fill="auto"/>
            <w:vAlign w:val="center"/>
          </w:tcPr>
          <w:p w14:paraId="59C61F7D"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电动门（敞开门）</w:t>
            </w:r>
          </w:p>
        </w:tc>
        <w:tc>
          <w:tcPr>
            <w:tcW w:w="419" w:type="pct"/>
            <w:tcBorders>
              <w:top w:val="nil"/>
              <w:left w:val="nil"/>
              <w:bottom w:val="single" w:sz="4" w:space="0" w:color="auto"/>
              <w:right w:val="single" w:sz="4" w:space="0" w:color="auto"/>
            </w:tcBorders>
            <w:shd w:val="clear" w:color="auto" w:fill="auto"/>
            <w:vAlign w:val="center"/>
          </w:tcPr>
          <w:p w14:paraId="20B2E690"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0A43E83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双门板</w:t>
            </w:r>
          </w:p>
        </w:tc>
      </w:tr>
      <w:tr w:rsidR="0078149F" w14:paraId="6E922542"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654D4B94"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41</w:t>
            </w:r>
          </w:p>
        </w:tc>
        <w:tc>
          <w:tcPr>
            <w:tcW w:w="451" w:type="pct"/>
            <w:tcBorders>
              <w:top w:val="nil"/>
              <w:left w:val="nil"/>
              <w:bottom w:val="single" w:sz="4" w:space="0" w:color="auto"/>
              <w:right w:val="single" w:sz="4" w:space="0" w:color="auto"/>
            </w:tcBorders>
            <w:shd w:val="clear" w:color="auto" w:fill="auto"/>
            <w:vAlign w:val="center"/>
          </w:tcPr>
          <w:p w14:paraId="61594A6D"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39891363"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5AB983F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医护专用通道3</w:t>
            </w:r>
          </w:p>
        </w:tc>
        <w:tc>
          <w:tcPr>
            <w:tcW w:w="941" w:type="pct"/>
            <w:tcBorders>
              <w:top w:val="nil"/>
              <w:left w:val="nil"/>
              <w:bottom w:val="single" w:sz="4" w:space="0" w:color="auto"/>
              <w:right w:val="single" w:sz="4" w:space="0" w:color="auto"/>
            </w:tcBorders>
            <w:shd w:val="clear" w:color="auto" w:fill="auto"/>
            <w:vAlign w:val="center"/>
          </w:tcPr>
          <w:p w14:paraId="1A09AEF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电动门（敞开门）</w:t>
            </w:r>
          </w:p>
        </w:tc>
        <w:tc>
          <w:tcPr>
            <w:tcW w:w="419" w:type="pct"/>
            <w:tcBorders>
              <w:top w:val="nil"/>
              <w:left w:val="nil"/>
              <w:bottom w:val="single" w:sz="4" w:space="0" w:color="auto"/>
              <w:right w:val="single" w:sz="4" w:space="0" w:color="auto"/>
            </w:tcBorders>
            <w:shd w:val="clear" w:color="auto" w:fill="auto"/>
            <w:vAlign w:val="center"/>
          </w:tcPr>
          <w:p w14:paraId="008A3810"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51957AB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单门板</w:t>
            </w:r>
          </w:p>
        </w:tc>
      </w:tr>
      <w:tr w:rsidR="0078149F" w14:paraId="59FBD5DA"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77AC4BA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42</w:t>
            </w:r>
          </w:p>
        </w:tc>
        <w:tc>
          <w:tcPr>
            <w:tcW w:w="451" w:type="pct"/>
            <w:tcBorders>
              <w:top w:val="nil"/>
              <w:left w:val="nil"/>
              <w:bottom w:val="single" w:sz="4" w:space="0" w:color="auto"/>
              <w:right w:val="single" w:sz="4" w:space="0" w:color="auto"/>
            </w:tcBorders>
            <w:shd w:val="clear" w:color="auto" w:fill="auto"/>
            <w:vAlign w:val="center"/>
          </w:tcPr>
          <w:p w14:paraId="27DF87C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tcBorders>
              <w:top w:val="nil"/>
              <w:left w:val="nil"/>
              <w:bottom w:val="single" w:sz="4" w:space="0" w:color="auto"/>
              <w:right w:val="single" w:sz="4" w:space="0" w:color="auto"/>
            </w:tcBorders>
            <w:shd w:val="clear" w:color="auto" w:fill="auto"/>
            <w:vAlign w:val="center"/>
          </w:tcPr>
          <w:p w14:paraId="4569DBF4"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3楼妇科门诊</w:t>
            </w:r>
          </w:p>
        </w:tc>
        <w:tc>
          <w:tcPr>
            <w:tcW w:w="968" w:type="pct"/>
            <w:tcBorders>
              <w:top w:val="nil"/>
              <w:left w:val="nil"/>
              <w:bottom w:val="single" w:sz="4" w:space="0" w:color="auto"/>
              <w:right w:val="single" w:sz="4" w:space="0" w:color="auto"/>
            </w:tcBorders>
            <w:shd w:val="clear" w:color="auto" w:fill="auto"/>
            <w:vAlign w:val="center"/>
          </w:tcPr>
          <w:p w14:paraId="0927EB9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检查室</w:t>
            </w:r>
          </w:p>
        </w:tc>
        <w:tc>
          <w:tcPr>
            <w:tcW w:w="941" w:type="pct"/>
            <w:tcBorders>
              <w:top w:val="nil"/>
              <w:left w:val="nil"/>
              <w:bottom w:val="single" w:sz="4" w:space="0" w:color="auto"/>
              <w:right w:val="single" w:sz="4" w:space="0" w:color="auto"/>
            </w:tcBorders>
            <w:shd w:val="clear" w:color="auto" w:fill="auto"/>
            <w:vAlign w:val="center"/>
          </w:tcPr>
          <w:p w14:paraId="5B86ED48"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电动门（敞开门）</w:t>
            </w:r>
          </w:p>
        </w:tc>
        <w:tc>
          <w:tcPr>
            <w:tcW w:w="419" w:type="pct"/>
            <w:tcBorders>
              <w:top w:val="nil"/>
              <w:left w:val="nil"/>
              <w:bottom w:val="single" w:sz="4" w:space="0" w:color="auto"/>
              <w:right w:val="single" w:sz="4" w:space="0" w:color="auto"/>
            </w:tcBorders>
            <w:shd w:val="clear" w:color="auto" w:fill="auto"/>
            <w:vAlign w:val="center"/>
          </w:tcPr>
          <w:p w14:paraId="6249B7AC"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41183D7E"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78149F" w14:paraId="3AB896E2"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2D47E630"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43</w:t>
            </w:r>
          </w:p>
        </w:tc>
        <w:tc>
          <w:tcPr>
            <w:tcW w:w="451" w:type="pct"/>
            <w:tcBorders>
              <w:top w:val="nil"/>
              <w:left w:val="nil"/>
              <w:bottom w:val="single" w:sz="4" w:space="0" w:color="auto"/>
              <w:right w:val="single" w:sz="4" w:space="0" w:color="auto"/>
            </w:tcBorders>
            <w:shd w:val="clear" w:color="auto" w:fill="auto"/>
            <w:vAlign w:val="center"/>
          </w:tcPr>
          <w:p w14:paraId="3A5678A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val="restart"/>
            <w:tcBorders>
              <w:top w:val="nil"/>
              <w:left w:val="single" w:sz="4" w:space="0" w:color="auto"/>
              <w:bottom w:val="single" w:sz="4" w:space="0" w:color="000000"/>
              <w:right w:val="single" w:sz="4" w:space="0" w:color="auto"/>
            </w:tcBorders>
            <w:shd w:val="clear" w:color="auto" w:fill="auto"/>
            <w:vAlign w:val="center"/>
          </w:tcPr>
          <w:p w14:paraId="2260A2B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4楼检验科（检验中心）</w:t>
            </w:r>
          </w:p>
        </w:tc>
        <w:tc>
          <w:tcPr>
            <w:tcW w:w="968" w:type="pct"/>
            <w:tcBorders>
              <w:top w:val="nil"/>
              <w:left w:val="nil"/>
              <w:bottom w:val="single" w:sz="4" w:space="0" w:color="auto"/>
              <w:right w:val="single" w:sz="4" w:space="0" w:color="auto"/>
            </w:tcBorders>
            <w:shd w:val="clear" w:color="auto" w:fill="auto"/>
            <w:vAlign w:val="center"/>
          </w:tcPr>
          <w:p w14:paraId="704F622E"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通道门</w:t>
            </w:r>
          </w:p>
        </w:tc>
        <w:tc>
          <w:tcPr>
            <w:tcW w:w="941" w:type="pct"/>
            <w:tcBorders>
              <w:top w:val="nil"/>
              <w:left w:val="nil"/>
              <w:bottom w:val="single" w:sz="4" w:space="0" w:color="auto"/>
              <w:right w:val="single" w:sz="4" w:space="0" w:color="auto"/>
            </w:tcBorders>
            <w:shd w:val="clear" w:color="auto" w:fill="auto"/>
            <w:vAlign w:val="center"/>
          </w:tcPr>
          <w:p w14:paraId="307669C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电动门（敞开门）</w:t>
            </w:r>
          </w:p>
        </w:tc>
        <w:tc>
          <w:tcPr>
            <w:tcW w:w="419" w:type="pct"/>
            <w:tcBorders>
              <w:top w:val="nil"/>
              <w:left w:val="nil"/>
              <w:bottom w:val="single" w:sz="4" w:space="0" w:color="auto"/>
              <w:right w:val="single" w:sz="4" w:space="0" w:color="auto"/>
            </w:tcBorders>
            <w:shd w:val="clear" w:color="auto" w:fill="auto"/>
            <w:vAlign w:val="center"/>
          </w:tcPr>
          <w:p w14:paraId="49C50D3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27992F4E"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带电磁锁</w:t>
            </w:r>
          </w:p>
        </w:tc>
      </w:tr>
      <w:tr w:rsidR="0078149F" w14:paraId="39ED2EB5"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568123E2"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44</w:t>
            </w:r>
          </w:p>
        </w:tc>
        <w:tc>
          <w:tcPr>
            <w:tcW w:w="451" w:type="pct"/>
            <w:tcBorders>
              <w:top w:val="nil"/>
              <w:left w:val="nil"/>
              <w:bottom w:val="single" w:sz="4" w:space="0" w:color="auto"/>
              <w:right w:val="single" w:sz="4" w:space="0" w:color="auto"/>
            </w:tcBorders>
            <w:shd w:val="clear" w:color="auto" w:fill="auto"/>
            <w:vAlign w:val="center"/>
          </w:tcPr>
          <w:p w14:paraId="334A6F64"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49A02472"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1FA31071"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通道门</w:t>
            </w:r>
          </w:p>
        </w:tc>
        <w:tc>
          <w:tcPr>
            <w:tcW w:w="941" w:type="pct"/>
            <w:tcBorders>
              <w:top w:val="nil"/>
              <w:left w:val="nil"/>
              <w:bottom w:val="single" w:sz="4" w:space="0" w:color="auto"/>
              <w:right w:val="single" w:sz="4" w:space="0" w:color="auto"/>
            </w:tcBorders>
            <w:shd w:val="clear" w:color="auto" w:fill="auto"/>
            <w:vAlign w:val="center"/>
          </w:tcPr>
          <w:p w14:paraId="4DBA8F86"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电动门（敞开门）</w:t>
            </w:r>
          </w:p>
        </w:tc>
        <w:tc>
          <w:tcPr>
            <w:tcW w:w="419" w:type="pct"/>
            <w:tcBorders>
              <w:top w:val="nil"/>
              <w:left w:val="nil"/>
              <w:bottom w:val="single" w:sz="4" w:space="0" w:color="auto"/>
              <w:right w:val="single" w:sz="4" w:space="0" w:color="auto"/>
            </w:tcBorders>
            <w:shd w:val="clear" w:color="auto" w:fill="auto"/>
            <w:vAlign w:val="center"/>
          </w:tcPr>
          <w:p w14:paraId="0920E4AB"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4DF1378E"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带电磁锁</w:t>
            </w:r>
          </w:p>
        </w:tc>
      </w:tr>
      <w:tr w:rsidR="0078149F" w14:paraId="3995A3A5"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5B25B3B6"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45</w:t>
            </w:r>
          </w:p>
        </w:tc>
        <w:tc>
          <w:tcPr>
            <w:tcW w:w="451" w:type="pct"/>
            <w:tcBorders>
              <w:top w:val="nil"/>
              <w:left w:val="nil"/>
              <w:bottom w:val="single" w:sz="4" w:space="0" w:color="auto"/>
              <w:right w:val="single" w:sz="4" w:space="0" w:color="auto"/>
            </w:tcBorders>
            <w:shd w:val="clear" w:color="auto" w:fill="auto"/>
            <w:vAlign w:val="center"/>
          </w:tcPr>
          <w:p w14:paraId="506C44C7"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64976334"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1EC5A4B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通道门</w:t>
            </w:r>
          </w:p>
        </w:tc>
        <w:tc>
          <w:tcPr>
            <w:tcW w:w="941" w:type="pct"/>
            <w:tcBorders>
              <w:top w:val="nil"/>
              <w:left w:val="nil"/>
              <w:bottom w:val="single" w:sz="4" w:space="0" w:color="auto"/>
              <w:right w:val="single" w:sz="4" w:space="0" w:color="auto"/>
            </w:tcBorders>
            <w:shd w:val="clear" w:color="auto" w:fill="auto"/>
            <w:vAlign w:val="center"/>
          </w:tcPr>
          <w:p w14:paraId="1F4D1717"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电动门（敞开门）</w:t>
            </w:r>
          </w:p>
        </w:tc>
        <w:tc>
          <w:tcPr>
            <w:tcW w:w="419" w:type="pct"/>
            <w:tcBorders>
              <w:top w:val="nil"/>
              <w:left w:val="nil"/>
              <w:bottom w:val="single" w:sz="4" w:space="0" w:color="auto"/>
              <w:right w:val="single" w:sz="4" w:space="0" w:color="auto"/>
            </w:tcBorders>
            <w:shd w:val="clear" w:color="auto" w:fill="auto"/>
            <w:vAlign w:val="center"/>
          </w:tcPr>
          <w:p w14:paraId="6B7B8493"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7C99F695" w14:textId="667CF6CC" w:rsidR="0078149F" w:rsidRDefault="0078149F">
            <w:pPr>
              <w:widowControl/>
              <w:spacing w:line="240" w:lineRule="auto"/>
              <w:jc w:val="center"/>
              <w:rPr>
                <w:rFonts w:ascii="宋体" w:eastAsia="宋体" w:hAnsi="宋体" w:cs="宋体"/>
                <w:b/>
                <w:bCs/>
                <w:kern w:val="0"/>
                <w:sz w:val="20"/>
                <w:szCs w:val="20"/>
              </w:rPr>
            </w:pPr>
          </w:p>
        </w:tc>
      </w:tr>
      <w:tr w:rsidR="0078149F" w14:paraId="622A202B"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3CB3D1F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46</w:t>
            </w:r>
          </w:p>
        </w:tc>
        <w:tc>
          <w:tcPr>
            <w:tcW w:w="451" w:type="pct"/>
            <w:tcBorders>
              <w:top w:val="nil"/>
              <w:left w:val="nil"/>
              <w:bottom w:val="single" w:sz="4" w:space="0" w:color="auto"/>
              <w:right w:val="single" w:sz="4" w:space="0" w:color="auto"/>
            </w:tcBorders>
            <w:shd w:val="clear" w:color="auto" w:fill="auto"/>
            <w:vAlign w:val="center"/>
          </w:tcPr>
          <w:p w14:paraId="598B1FE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49542169"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3B9284F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通道门</w:t>
            </w:r>
          </w:p>
        </w:tc>
        <w:tc>
          <w:tcPr>
            <w:tcW w:w="941" w:type="pct"/>
            <w:tcBorders>
              <w:top w:val="nil"/>
              <w:left w:val="nil"/>
              <w:bottom w:val="single" w:sz="4" w:space="0" w:color="auto"/>
              <w:right w:val="single" w:sz="4" w:space="0" w:color="auto"/>
            </w:tcBorders>
            <w:shd w:val="clear" w:color="auto" w:fill="auto"/>
            <w:vAlign w:val="center"/>
          </w:tcPr>
          <w:p w14:paraId="7F041766"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电动门（敞开门）</w:t>
            </w:r>
          </w:p>
        </w:tc>
        <w:tc>
          <w:tcPr>
            <w:tcW w:w="419" w:type="pct"/>
            <w:tcBorders>
              <w:top w:val="nil"/>
              <w:left w:val="nil"/>
              <w:bottom w:val="single" w:sz="4" w:space="0" w:color="auto"/>
              <w:right w:val="single" w:sz="4" w:space="0" w:color="auto"/>
            </w:tcBorders>
            <w:shd w:val="clear" w:color="auto" w:fill="auto"/>
            <w:vAlign w:val="center"/>
          </w:tcPr>
          <w:p w14:paraId="5B02A72E"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0FD464C2" w14:textId="6314E033" w:rsidR="0078149F" w:rsidRDefault="0078149F">
            <w:pPr>
              <w:widowControl/>
              <w:spacing w:line="240" w:lineRule="auto"/>
              <w:jc w:val="center"/>
              <w:rPr>
                <w:rFonts w:ascii="宋体" w:eastAsia="宋体" w:hAnsi="宋体" w:cs="宋体"/>
                <w:b/>
                <w:bCs/>
                <w:kern w:val="0"/>
                <w:sz w:val="20"/>
                <w:szCs w:val="20"/>
              </w:rPr>
            </w:pPr>
          </w:p>
        </w:tc>
      </w:tr>
      <w:tr w:rsidR="0078149F" w14:paraId="16A3E1FE"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05210C9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47</w:t>
            </w:r>
          </w:p>
        </w:tc>
        <w:tc>
          <w:tcPr>
            <w:tcW w:w="451" w:type="pct"/>
            <w:tcBorders>
              <w:top w:val="nil"/>
              <w:left w:val="nil"/>
              <w:bottom w:val="single" w:sz="4" w:space="0" w:color="auto"/>
              <w:right w:val="single" w:sz="4" w:space="0" w:color="auto"/>
            </w:tcBorders>
            <w:shd w:val="clear" w:color="auto" w:fill="auto"/>
            <w:vAlign w:val="center"/>
          </w:tcPr>
          <w:p w14:paraId="5FEC6660"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0B205E33"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73CA7E86"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实验室1</w:t>
            </w:r>
          </w:p>
        </w:tc>
        <w:tc>
          <w:tcPr>
            <w:tcW w:w="941" w:type="pct"/>
            <w:tcBorders>
              <w:top w:val="nil"/>
              <w:left w:val="nil"/>
              <w:bottom w:val="single" w:sz="4" w:space="0" w:color="auto"/>
              <w:right w:val="single" w:sz="4" w:space="0" w:color="auto"/>
            </w:tcBorders>
            <w:shd w:val="clear" w:color="auto" w:fill="auto"/>
            <w:vAlign w:val="center"/>
          </w:tcPr>
          <w:p w14:paraId="3A64DD21"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手动门（单推门）</w:t>
            </w:r>
          </w:p>
        </w:tc>
        <w:tc>
          <w:tcPr>
            <w:tcW w:w="419" w:type="pct"/>
            <w:tcBorders>
              <w:top w:val="nil"/>
              <w:left w:val="nil"/>
              <w:bottom w:val="single" w:sz="4" w:space="0" w:color="auto"/>
              <w:right w:val="single" w:sz="4" w:space="0" w:color="auto"/>
            </w:tcBorders>
            <w:shd w:val="clear" w:color="auto" w:fill="auto"/>
            <w:vAlign w:val="center"/>
          </w:tcPr>
          <w:p w14:paraId="4A841DF8"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497E8AE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带电磁锁（互锁门）</w:t>
            </w:r>
          </w:p>
        </w:tc>
      </w:tr>
      <w:tr w:rsidR="0078149F" w14:paraId="64ED7C89"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28217C7B"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48</w:t>
            </w:r>
          </w:p>
        </w:tc>
        <w:tc>
          <w:tcPr>
            <w:tcW w:w="451" w:type="pct"/>
            <w:tcBorders>
              <w:top w:val="nil"/>
              <w:left w:val="nil"/>
              <w:bottom w:val="single" w:sz="4" w:space="0" w:color="auto"/>
              <w:right w:val="single" w:sz="4" w:space="0" w:color="auto"/>
            </w:tcBorders>
            <w:shd w:val="clear" w:color="auto" w:fill="auto"/>
            <w:vAlign w:val="center"/>
          </w:tcPr>
          <w:p w14:paraId="27B13ECC"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55C2CFDB"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2DACE3CB"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实验室1</w:t>
            </w:r>
          </w:p>
        </w:tc>
        <w:tc>
          <w:tcPr>
            <w:tcW w:w="941" w:type="pct"/>
            <w:tcBorders>
              <w:top w:val="nil"/>
              <w:left w:val="nil"/>
              <w:bottom w:val="single" w:sz="4" w:space="0" w:color="auto"/>
              <w:right w:val="single" w:sz="4" w:space="0" w:color="auto"/>
            </w:tcBorders>
            <w:shd w:val="clear" w:color="auto" w:fill="auto"/>
            <w:vAlign w:val="center"/>
          </w:tcPr>
          <w:p w14:paraId="5CABB76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手动门（单推门）</w:t>
            </w:r>
          </w:p>
        </w:tc>
        <w:tc>
          <w:tcPr>
            <w:tcW w:w="419" w:type="pct"/>
            <w:tcBorders>
              <w:top w:val="nil"/>
              <w:left w:val="nil"/>
              <w:bottom w:val="single" w:sz="4" w:space="0" w:color="auto"/>
              <w:right w:val="single" w:sz="4" w:space="0" w:color="auto"/>
            </w:tcBorders>
            <w:shd w:val="clear" w:color="auto" w:fill="auto"/>
            <w:vAlign w:val="center"/>
          </w:tcPr>
          <w:p w14:paraId="42A84116"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4BD5D231"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带电磁锁（互锁门）</w:t>
            </w:r>
          </w:p>
        </w:tc>
      </w:tr>
      <w:tr w:rsidR="0078149F" w14:paraId="4416AC24"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05CF92B4"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49</w:t>
            </w:r>
          </w:p>
        </w:tc>
        <w:tc>
          <w:tcPr>
            <w:tcW w:w="451" w:type="pct"/>
            <w:tcBorders>
              <w:top w:val="nil"/>
              <w:left w:val="nil"/>
              <w:bottom w:val="single" w:sz="4" w:space="0" w:color="auto"/>
              <w:right w:val="single" w:sz="4" w:space="0" w:color="auto"/>
            </w:tcBorders>
            <w:shd w:val="clear" w:color="auto" w:fill="auto"/>
            <w:vAlign w:val="center"/>
          </w:tcPr>
          <w:p w14:paraId="073BAB5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1728883D"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08FF540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实验室2</w:t>
            </w:r>
          </w:p>
        </w:tc>
        <w:tc>
          <w:tcPr>
            <w:tcW w:w="941" w:type="pct"/>
            <w:tcBorders>
              <w:top w:val="nil"/>
              <w:left w:val="nil"/>
              <w:bottom w:val="single" w:sz="4" w:space="0" w:color="auto"/>
              <w:right w:val="single" w:sz="4" w:space="0" w:color="auto"/>
            </w:tcBorders>
            <w:shd w:val="clear" w:color="auto" w:fill="auto"/>
            <w:vAlign w:val="center"/>
          </w:tcPr>
          <w:p w14:paraId="4646FEB6"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手动门（单推门）</w:t>
            </w:r>
          </w:p>
        </w:tc>
        <w:tc>
          <w:tcPr>
            <w:tcW w:w="419" w:type="pct"/>
            <w:tcBorders>
              <w:top w:val="nil"/>
              <w:left w:val="nil"/>
              <w:bottom w:val="single" w:sz="4" w:space="0" w:color="auto"/>
              <w:right w:val="single" w:sz="4" w:space="0" w:color="auto"/>
            </w:tcBorders>
            <w:shd w:val="clear" w:color="auto" w:fill="auto"/>
            <w:vAlign w:val="center"/>
          </w:tcPr>
          <w:p w14:paraId="2CA65D1E"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054F08F1"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带电磁锁（互锁门）</w:t>
            </w:r>
          </w:p>
        </w:tc>
      </w:tr>
      <w:tr w:rsidR="0078149F" w14:paraId="3A7A8479"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34D6A976"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50</w:t>
            </w:r>
          </w:p>
        </w:tc>
        <w:tc>
          <w:tcPr>
            <w:tcW w:w="451" w:type="pct"/>
            <w:tcBorders>
              <w:top w:val="nil"/>
              <w:left w:val="nil"/>
              <w:bottom w:val="single" w:sz="4" w:space="0" w:color="auto"/>
              <w:right w:val="single" w:sz="4" w:space="0" w:color="auto"/>
            </w:tcBorders>
            <w:shd w:val="clear" w:color="auto" w:fill="auto"/>
            <w:vAlign w:val="center"/>
          </w:tcPr>
          <w:p w14:paraId="2A2FD92D"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08AB6DDD"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33A27AF2"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实验室2</w:t>
            </w:r>
          </w:p>
        </w:tc>
        <w:tc>
          <w:tcPr>
            <w:tcW w:w="941" w:type="pct"/>
            <w:tcBorders>
              <w:top w:val="nil"/>
              <w:left w:val="nil"/>
              <w:bottom w:val="single" w:sz="4" w:space="0" w:color="auto"/>
              <w:right w:val="single" w:sz="4" w:space="0" w:color="auto"/>
            </w:tcBorders>
            <w:shd w:val="clear" w:color="auto" w:fill="auto"/>
            <w:vAlign w:val="center"/>
          </w:tcPr>
          <w:p w14:paraId="7B537093"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手动门（单推门）</w:t>
            </w:r>
          </w:p>
        </w:tc>
        <w:tc>
          <w:tcPr>
            <w:tcW w:w="419" w:type="pct"/>
            <w:tcBorders>
              <w:top w:val="nil"/>
              <w:left w:val="nil"/>
              <w:bottom w:val="single" w:sz="4" w:space="0" w:color="auto"/>
              <w:right w:val="single" w:sz="4" w:space="0" w:color="auto"/>
            </w:tcBorders>
            <w:shd w:val="clear" w:color="auto" w:fill="auto"/>
            <w:vAlign w:val="center"/>
          </w:tcPr>
          <w:p w14:paraId="4B12AF5D"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26DE5548"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带电磁锁（互锁门）</w:t>
            </w:r>
          </w:p>
        </w:tc>
      </w:tr>
      <w:tr w:rsidR="0078149F" w14:paraId="0BDEC083"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0938DD38"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51</w:t>
            </w:r>
          </w:p>
        </w:tc>
        <w:tc>
          <w:tcPr>
            <w:tcW w:w="451" w:type="pct"/>
            <w:tcBorders>
              <w:top w:val="nil"/>
              <w:left w:val="nil"/>
              <w:bottom w:val="single" w:sz="4" w:space="0" w:color="auto"/>
              <w:right w:val="single" w:sz="4" w:space="0" w:color="auto"/>
            </w:tcBorders>
            <w:shd w:val="clear" w:color="auto" w:fill="auto"/>
            <w:vAlign w:val="center"/>
          </w:tcPr>
          <w:p w14:paraId="658B56D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2D8FDB2A"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02D7984D"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实验室3</w:t>
            </w:r>
          </w:p>
        </w:tc>
        <w:tc>
          <w:tcPr>
            <w:tcW w:w="941" w:type="pct"/>
            <w:tcBorders>
              <w:top w:val="nil"/>
              <w:left w:val="nil"/>
              <w:bottom w:val="single" w:sz="4" w:space="0" w:color="auto"/>
              <w:right w:val="single" w:sz="4" w:space="0" w:color="auto"/>
            </w:tcBorders>
            <w:shd w:val="clear" w:color="auto" w:fill="auto"/>
            <w:vAlign w:val="center"/>
          </w:tcPr>
          <w:p w14:paraId="23FA84BC"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手动门（单推门）</w:t>
            </w:r>
          </w:p>
        </w:tc>
        <w:tc>
          <w:tcPr>
            <w:tcW w:w="419" w:type="pct"/>
            <w:tcBorders>
              <w:top w:val="nil"/>
              <w:left w:val="nil"/>
              <w:bottom w:val="single" w:sz="4" w:space="0" w:color="auto"/>
              <w:right w:val="single" w:sz="4" w:space="0" w:color="auto"/>
            </w:tcBorders>
            <w:shd w:val="clear" w:color="auto" w:fill="auto"/>
            <w:vAlign w:val="center"/>
          </w:tcPr>
          <w:p w14:paraId="5CC2F411"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3E1A23DE"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带电磁锁（互锁门）</w:t>
            </w:r>
          </w:p>
        </w:tc>
      </w:tr>
      <w:tr w:rsidR="0078149F" w14:paraId="67906B8D"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7B8C124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52</w:t>
            </w:r>
          </w:p>
        </w:tc>
        <w:tc>
          <w:tcPr>
            <w:tcW w:w="451" w:type="pct"/>
            <w:tcBorders>
              <w:top w:val="nil"/>
              <w:left w:val="nil"/>
              <w:bottom w:val="single" w:sz="4" w:space="0" w:color="auto"/>
              <w:right w:val="single" w:sz="4" w:space="0" w:color="auto"/>
            </w:tcBorders>
            <w:shd w:val="clear" w:color="auto" w:fill="auto"/>
            <w:vAlign w:val="center"/>
          </w:tcPr>
          <w:p w14:paraId="47A6A3A2"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5EE05657"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5F5D354D"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实验室3</w:t>
            </w:r>
          </w:p>
        </w:tc>
        <w:tc>
          <w:tcPr>
            <w:tcW w:w="941" w:type="pct"/>
            <w:tcBorders>
              <w:top w:val="nil"/>
              <w:left w:val="nil"/>
              <w:bottom w:val="single" w:sz="4" w:space="0" w:color="auto"/>
              <w:right w:val="single" w:sz="4" w:space="0" w:color="auto"/>
            </w:tcBorders>
            <w:shd w:val="clear" w:color="auto" w:fill="auto"/>
            <w:vAlign w:val="center"/>
          </w:tcPr>
          <w:p w14:paraId="15D2A1D1"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手动门（单推门）</w:t>
            </w:r>
          </w:p>
        </w:tc>
        <w:tc>
          <w:tcPr>
            <w:tcW w:w="419" w:type="pct"/>
            <w:tcBorders>
              <w:top w:val="nil"/>
              <w:left w:val="nil"/>
              <w:bottom w:val="single" w:sz="4" w:space="0" w:color="auto"/>
              <w:right w:val="single" w:sz="4" w:space="0" w:color="auto"/>
            </w:tcBorders>
            <w:shd w:val="clear" w:color="auto" w:fill="auto"/>
            <w:vAlign w:val="center"/>
          </w:tcPr>
          <w:p w14:paraId="4C969668"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4814F88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带电磁锁（互锁门）</w:t>
            </w:r>
          </w:p>
        </w:tc>
      </w:tr>
      <w:tr w:rsidR="0078149F" w14:paraId="14DC60BA"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2A7AE5C1"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53</w:t>
            </w:r>
          </w:p>
        </w:tc>
        <w:tc>
          <w:tcPr>
            <w:tcW w:w="451" w:type="pct"/>
            <w:tcBorders>
              <w:top w:val="nil"/>
              <w:left w:val="nil"/>
              <w:bottom w:val="single" w:sz="4" w:space="0" w:color="auto"/>
              <w:right w:val="single" w:sz="4" w:space="0" w:color="auto"/>
            </w:tcBorders>
            <w:shd w:val="clear" w:color="auto" w:fill="auto"/>
            <w:vAlign w:val="center"/>
          </w:tcPr>
          <w:p w14:paraId="47CCD54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val="restart"/>
            <w:tcBorders>
              <w:top w:val="nil"/>
              <w:left w:val="single" w:sz="4" w:space="0" w:color="auto"/>
              <w:bottom w:val="single" w:sz="4" w:space="0" w:color="000000"/>
              <w:right w:val="single" w:sz="4" w:space="0" w:color="auto"/>
            </w:tcBorders>
            <w:shd w:val="clear" w:color="auto" w:fill="auto"/>
            <w:vAlign w:val="center"/>
          </w:tcPr>
          <w:p w14:paraId="18201A62"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4楼ICU重症监护室</w:t>
            </w:r>
          </w:p>
        </w:tc>
        <w:tc>
          <w:tcPr>
            <w:tcW w:w="968" w:type="pct"/>
            <w:tcBorders>
              <w:top w:val="nil"/>
              <w:left w:val="nil"/>
              <w:bottom w:val="single" w:sz="4" w:space="0" w:color="auto"/>
              <w:right w:val="single" w:sz="4" w:space="0" w:color="auto"/>
            </w:tcBorders>
            <w:shd w:val="clear" w:color="auto" w:fill="auto"/>
            <w:vAlign w:val="center"/>
          </w:tcPr>
          <w:p w14:paraId="22A0DD8C"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门口</w:t>
            </w:r>
          </w:p>
        </w:tc>
        <w:tc>
          <w:tcPr>
            <w:tcW w:w="941" w:type="pct"/>
            <w:tcBorders>
              <w:top w:val="nil"/>
              <w:left w:val="nil"/>
              <w:bottom w:val="single" w:sz="4" w:space="0" w:color="auto"/>
              <w:right w:val="single" w:sz="4" w:space="0" w:color="auto"/>
            </w:tcBorders>
            <w:shd w:val="clear" w:color="auto" w:fill="auto"/>
            <w:vAlign w:val="center"/>
          </w:tcPr>
          <w:p w14:paraId="10600354"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4E6C5B39"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2DF46BE8" w14:textId="32E9FA8A" w:rsidR="0078149F" w:rsidRPr="00CF370B" w:rsidRDefault="002E13F4">
            <w:pPr>
              <w:widowControl/>
              <w:spacing w:line="240" w:lineRule="auto"/>
              <w:jc w:val="center"/>
              <w:rPr>
                <w:rFonts w:ascii="宋体" w:eastAsia="宋体" w:hAnsi="宋体" w:cs="宋体"/>
                <w:kern w:val="0"/>
                <w:sz w:val="20"/>
                <w:szCs w:val="20"/>
              </w:rPr>
            </w:pPr>
            <w:r w:rsidRPr="00CF370B">
              <w:rPr>
                <w:rFonts w:ascii="宋体" w:eastAsia="宋体" w:hAnsi="宋体" w:cs="宋体" w:hint="eastAsia"/>
                <w:kern w:val="0"/>
                <w:sz w:val="20"/>
                <w:szCs w:val="20"/>
              </w:rPr>
              <w:t>ICU新区</w:t>
            </w:r>
          </w:p>
        </w:tc>
      </w:tr>
      <w:tr w:rsidR="0078149F" w14:paraId="4586678B"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657770F2"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54</w:t>
            </w:r>
          </w:p>
        </w:tc>
        <w:tc>
          <w:tcPr>
            <w:tcW w:w="451" w:type="pct"/>
            <w:tcBorders>
              <w:top w:val="nil"/>
              <w:left w:val="nil"/>
              <w:bottom w:val="single" w:sz="4" w:space="0" w:color="auto"/>
              <w:right w:val="single" w:sz="4" w:space="0" w:color="auto"/>
            </w:tcBorders>
            <w:shd w:val="clear" w:color="auto" w:fill="auto"/>
            <w:vAlign w:val="center"/>
          </w:tcPr>
          <w:p w14:paraId="3234E8A7"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32CE285C"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29EF152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门口</w:t>
            </w:r>
          </w:p>
        </w:tc>
        <w:tc>
          <w:tcPr>
            <w:tcW w:w="941" w:type="pct"/>
            <w:tcBorders>
              <w:top w:val="nil"/>
              <w:left w:val="nil"/>
              <w:bottom w:val="single" w:sz="4" w:space="0" w:color="auto"/>
              <w:right w:val="single" w:sz="4" w:space="0" w:color="auto"/>
            </w:tcBorders>
            <w:shd w:val="clear" w:color="auto" w:fill="auto"/>
            <w:vAlign w:val="center"/>
          </w:tcPr>
          <w:p w14:paraId="540B812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电动门（敞开门）</w:t>
            </w:r>
          </w:p>
        </w:tc>
        <w:tc>
          <w:tcPr>
            <w:tcW w:w="419" w:type="pct"/>
            <w:tcBorders>
              <w:top w:val="nil"/>
              <w:left w:val="nil"/>
              <w:bottom w:val="single" w:sz="4" w:space="0" w:color="auto"/>
              <w:right w:val="single" w:sz="4" w:space="0" w:color="auto"/>
            </w:tcBorders>
            <w:shd w:val="clear" w:color="auto" w:fill="auto"/>
            <w:vAlign w:val="center"/>
          </w:tcPr>
          <w:p w14:paraId="5866F5BC"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00EE001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78149F" w14:paraId="5253ABFC"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503F1CA2"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55</w:t>
            </w:r>
          </w:p>
        </w:tc>
        <w:tc>
          <w:tcPr>
            <w:tcW w:w="451" w:type="pct"/>
            <w:tcBorders>
              <w:top w:val="nil"/>
              <w:left w:val="nil"/>
              <w:bottom w:val="single" w:sz="4" w:space="0" w:color="auto"/>
              <w:right w:val="single" w:sz="4" w:space="0" w:color="auto"/>
            </w:tcBorders>
            <w:shd w:val="clear" w:color="auto" w:fill="auto"/>
            <w:vAlign w:val="center"/>
          </w:tcPr>
          <w:p w14:paraId="203A4FB1"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780FEECC"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1648FC7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大监护室</w:t>
            </w:r>
          </w:p>
        </w:tc>
        <w:tc>
          <w:tcPr>
            <w:tcW w:w="941" w:type="pct"/>
            <w:tcBorders>
              <w:top w:val="nil"/>
              <w:left w:val="nil"/>
              <w:bottom w:val="single" w:sz="4" w:space="0" w:color="auto"/>
              <w:right w:val="single" w:sz="4" w:space="0" w:color="auto"/>
            </w:tcBorders>
            <w:shd w:val="clear" w:color="auto" w:fill="auto"/>
            <w:vAlign w:val="center"/>
          </w:tcPr>
          <w:p w14:paraId="090A8B3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电动门（敞开门）</w:t>
            </w:r>
          </w:p>
        </w:tc>
        <w:tc>
          <w:tcPr>
            <w:tcW w:w="419" w:type="pct"/>
            <w:tcBorders>
              <w:top w:val="nil"/>
              <w:left w:val="nil"/>
              <w:bottom w:val="single" w:sz="4" w:space="0" w:color="auto"/>
              <w:right w:val="single" w:sz="4" w:space="0" w:color="auto"/>
            </w:tcBorders>
            <w:shd w:val="clear" w:color="auto" w:fill="auto"/>
            <w:vAlign w:val="center"/>
          </w:tcPr>
          <w:p w14:paraId="748CA8D4"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5335CF04"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停用（常开状态）</w:t>
            </w:r>
          </w:p>
        </w:tc>
      </w:tr>
      <w:tr w:rsidR="0078149F" w14:paraId="2A9F179F"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6EF9D316"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56</w:t>
            </w:r>
          </w:p>
        </w:tc>
        <w:tc>
          <w:tcPr>
            <w:tcW w:w="451" w:type="pct"/>
            <w:tcBorders>
              <w:top w:val="nil"/>
              <w:left w:val="nil"/>
              <w:bottom w:val="single" w:sz="4" w:space="0" w:color="auto"/>
              <w:right w:val="single" w:sz="4" w:space="0" w:color="auto"/>
            </w:tcBorders>
            <w:shd w:val="clear" w:color="auto" w:fill="auto"/>
            <w:vAlign w:val="center"/>
          </w:tcPr>
          <w:p w14:paraId="0123EC7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5A32E28D"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6D2A0ED7"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大监护室</w:t>
            </w:r>
          </w:p>
        </w:tc>
        <w:tc>
          <w:tcPr>
            <w:tcW w:w="941" w:type="pct"/>
            <w:tcBorders>
              <w:top w:val="nil"/>
              <w:left w:val="nil"/>
              <w:bottom w:val="single" w:sz="4" w:space="0" w:color="auto"/>
              <w:right w:val="single" w:sz="4" w:space="0" w:color="auto"/>
            </w:tcBorders>
            <w:shd w:val="clear" w:color="auto" w:fill="auto"/>
            <w:vAlign w:val="center"/>
          </w:tcPr>
          <w:p w14:paraId="01884EB0"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电动门（敞开门）</w:t>
            </w:r>
          </w:p>
        </w:tc>
        <w:tc>
          <w:tcPr>
            <w:tcW w:w="419" w:type="pct"/>
            <w:tcBorders>
              <w:top w:val="nil"/>
              <w:left w:val="nil"/>
              <w:bottom w:val="single" w:sz="4" w:space="0" w:color="auto"/>
              <w:right w:val="single" w:sz="4" w:space="0" w:color="auto"/>
            </w:tcBorders>
            <w:shd w:val="clear" w:color="auto" w:fill="auto"/>
            <w:vAlign w:val="center"/>
          </w:tcPr>
          <w:p w14:paraId="653F5DB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4AFB6D5B"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停用（常开状态）</w:t>
            </w:r>
          </w:p>
        </w:tc>
      </w:tr>
      <w:tr w:rsidR="0078149F" w14:paraId="2483F6AA"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345A0741"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57</w:t>
            </w:r>
          </w:p>
        </w:tc>
        <w:tc>
          <w:tcPr>
            <w:tcW w:w="451" w:type="pct"/>
            <w:tcBorders>
              <w:top w:val="nil"/>
              <w:left w:val="nil"/>
              <w:bottom w:val="single" w:sz="4" w:space="0" w:color="auto"/>
              <w:right w:val="single" w:sz="4" w:space="0" w:color="auto"/>
            </w:tcBorders>
            <w:shd w:val="clear" w:color="auto" w:fill="auto"/>
            <w:vAlign w:val="center"/>
          </w:tcPr>
          <w:p w14:paraId="7CD50FF1"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14D18DC2"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46381308"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11室</w:t>
            </w:r>
          </w:p>
        </w:tc>
        <w:tc>
          <w:tcPr>
            <w:tcW w:w="941" w:type="pct"/>
            <w:tcBorders>
              <w:top w:val="nil"/>
              <w:left w:val="nil"/>
              <w:bottom w:val="single" w:sz="4" w:space="0" w:color="auto"/>
              <w:right w:val="single" w:sz="4" w:space="0" w:color="auto"/>
            </w:tcBorders>
            <w:shd w:val="clear" w:color="auto" w:fill="auto"/>
            <w:vAlign w:val="center"/>
          </w:tcPr>
          <w:p w14:paraId="703F05A7"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3CC8B926"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7B73CCC7"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78149F" w14:paraId="71C04825"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759AA1B6"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58</w:t>
            </w:r>
          </w:p>
        </w:tc>
        <w:tc>
          <w:tcPr>
            <w:tcW w:w="451" w:type="pct"/>
            <w:tcBorders>
              <w:top w:val="nil"/>
              <w:left w:val="nil"/>
              <w:bottom w:val="single" w:sz="4" w:space="0" w:color="auto"/>
              <w:right w:val="single" w:sz="4" w:space="0" w:color="auto"/>
            </w:tcBorders>
            <w:shd w:val="clear" w:color="auto" w:fill="auto"/>
            <w:vAlign w:val="center"/>
          </w:tcPr>
          <w:p w14:paraId="483AA7AC"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0D3F4256"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4EE09058"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12室</w:t>
            </w:r>
          </w:p>
        </w:tc>
        <w:tc>
          <w:tcPr>
            <w:tcW w:w="941" w:type="pct"/>
            <w:tcBorders>
              <w:top w:val="nil"/>
              <w:left w:val="nil"/>
              <w:bottom w:val="single" w:sz="4" w:space="0" w:color="auto"/>
              <w:right w:val="single" w:sz="4" w:space="0" w:color="auto"/>
            </w:tcBorders>
            <w:shd w:val="clear" w:color="auto" w:fill="auto"/>
            <w:vAlign w:val="center"/>
          </w:tcPr>
          <w:p w14:paraId="180E552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78E5F3E3"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28CA3E2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78149F" w14:paraId="70655304"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789CA0A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59</w:t>
            </w:r>
          </w:p>
        </w:tc>
        <w:tc>
          <w:tcPr>
            <w:tcW w:w="451" w:type="pct"/>
            <w:tcBorders>
              <w:top w:val="nil"/>
              <w:left w:val="nil"/>
              <w:bottom w:val="single" w:sz="4" w:space="0" w:color="auto"/>
              <w:right w:val="single" w:sz="4" w:space="0" w:color="auto"/>
            </w:tcBorders>
            <w:shd w:val="clear" w:color="auto" w:fill="auto"/>
            <w:vAlign w:val="center"/>
          </w:tcPr>
          <w:p w14:paraId="2BCD537C"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7F0883E6"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04B9162E"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13室</w:t>
            </w:r>
          </w:p>
        </w:tc>
        <w:tc>
          <w:tcPr>
            <w:tcW w:w="941" w:type="pct"/>
            <w:tcBorders>
              <w:top w:val="nil"/>
              <w:left w:val="nil"/>
              <w:bottom w:val="single" w:sz="4" w:space="0" w:color="auto"/>
              <w:right w:val="single" w:sz="4" w:space="0" w:color="auto"/>
            </w:tcBorders>
            <w:shd w:val="clear" w:color="auto" w:fill="auto"/>
            <w:vAlign w:val="center"/>
          </w:tcPr>
          <w:p w14:paraId="4B948D7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1D05101D"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6647ED3E"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78149F" w14:paraId="662C428B"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7A2EA514"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60</w:t>
            </w:r>
          </w:p>
        </w:tc>
        <w:tc>
          <w:tcPr>
            <w:tcW w:w="451" w:type="pct"/>
            <w:tcBorders>
              <w:top w:val="nil"/>
              <w:left w:val="nil"/>
              <w:bottom w:val="single" w:sz="4" w:space="0" w:color="auto"/>
              <w:right w:val="single" w:sz="4" w:space="0" w:color="auto"/>
            </w:tcBorders>
            <w:shd w:val="clear" w:color="auto" w:fill="auto"/>
            <w:vAlign w:val="center"/>
          </w:tcPr>
          <w:p w14:paraId="6A7FEE5E"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48E880F6"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1AA83E07"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15室</w:t>
            </w:r>
          </w:p>
        </w:tc>
        <w:tc>
          <w:tcPr>
            <w:tcW w:w="941" w:type="pct"/>
            <w:tcBorders>
              <w:top w:val="nil"/>
              <w:left w:val="nil"/>
              <w:bottom w:val="single" w:sz="4" w:space="0" w:color="auto"/>
              <w:right w:val="single" w:sz="4" w:space="0" w:color="auto"/>
            </w:tcBorders>
            <w:shd w:val="clear" w:color="auto" w:fill="auto"/>
            <w:vAlign w:val="center"/>
          </w:tcPr>
          <w:p w14:paraId="43605228"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613CAA8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6F673A16"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78149F" w14:paraId="534F9A14"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4B01C5B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61</w:t>
            </w:r>
          </w:p>
        </w:tc>
        <w:tc>
          <w:tcPr>
            <w:tcW w:w="451" w:type="pct"/>
            <w:tcBorders>
              <w:top w:val="nil"/>
              <w:left w:val="nil"/>
              <w:bottom w:val="single" w:sz="4" w:space="0" w:color="auto"/>
              <w:right w:val="single" w:sz="4" w:space="0" w:color="auto"/>
            </w:tcBorders>
            <w:shd w:val="clear" w:color="auto" w:fill="auto"/>
            <w:vAlign w:val="center"/>
          </w:tcPr>
          <w:p w14:paraId="1E0A8A38"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15655B8A"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6C7584C3"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16室</w:t>
            </w:r>
          </w:p>
        </w:tc>
        <w:tc>
          <w:tcPr>
            <w:tcW w:w="941" w:type="pct"/>
            <w:tcBorders>
              <w:top w:val="nil"/>
              <w:left w:val="nil"/>
              <w:bottom w:val="single" w:sz="4" w:space="0" w:color="auto"/>
              <w:right w:val="single" w:sz="4" w:space="0" w:color="auto"/>
            </w:tcBorders>
            <w:shd w:val="clear" w:color="auto" w:fill="auto"/>
            <w:vAlign w:val="center"/>
          </w:tcPr>
          <w:p w14:paraId="73731F8D"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228E6806"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4C397523"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78149F" w14:paraId="422B0FB8"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2FD6CD5B"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62</w:t>
            </w:r>
          </w:p>
        </w:tc>
        <w:tc>
          <w:tcPr>
            <w:tcW w:w="451" w:type="pct"/>
            <w:tcBorders>
              <w:top w:val="nil"/>
              <w:left w:val="nil"/>
              <w:bottom w:val="single" w:sz="4" w:space="0" w:color="auto"/>
              <w:right w:val="single" w:sz="4" w:space="0" w:color="auto"/>
            </w:tcBorders>
            <w:shd w:val="clear" w:color="auto" w:fill="auto"/>
            <w:vAlign w:val="center"/>
          </w:tcPr>
          <w:p w14:paraId="5E90D89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val="restart"/>
            <w:tcBorders>
              <w:top w:val="nil"/>
              <w:left w:val="single" w:sz="4" w:space="0" w:color="auto"/>
              <w:bottom w:val="single" w:sz="4" w:space="0" w:color="000000"/>
              <w:right w:val="single" w:sz="4" w:space="0" w:color="auto"/>
            </w:tcBorders>
            <w:shd w:val="clear" w:color="auto" w:fill="auto"/>
            <w:vAlign w:val="center"/>
          </w:tcPr>
          <w:p w14:paraId="75D25CC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5楼手术室</w:t>
            </w:r>
          </w:p>
        </w:tc>
        <w:tc>
          <w:tcPr>
            <w:tcW w:w="968" w:type="pct"/>
            <w:tcBorders>
              <w:top w:val="nil"/>
              <w:left w:val="nil"/>
              <w:bottom w:val="single" w:sz="4" w:space="0" w:color="auto"/>
              <w:right w:val="single" w:sz="4" w:space="0" w:color="auto"/>
            </w:tcBorders>
            <w:shd w:val="clear" w:color="auto" w:fill="auto"/>
            <w:vAlign w:val="center"/>
          </w:tcPr>
          <w:p w14:paraId="223EB136"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大门</w:t>
            </w:r>
          </w:p>
        </w:tc>
        <w:tc>
          <w:tcPr>
            <w:tcW w:w="941" w:type="pct"/>
            <w:tcBorders>
              <w:top w:val="nil"/>
              <w:left w:val="nil"/>
              <w:bottom w:val="single" w:sz="4" w:space="0" w:color="auto"/>
              <w:right w:val="single" w:sz="4" w:space="0" w:color="auto"/>
            </w:tcBorders>
            <w:shd w:val="clear" w:color="auto" w:fill="auto"/>
            <w:vAlign w:val="center"/>
          </w:tcPr>
          <w:p w14:paraId="5A2139F6"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47B967E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2ED5264C"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78149F" w14:paraId="31702A3A"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0906E51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63</w:t>
            </w:r>
          </w:p>
        </w:tc>
        <w:tc>
          <w:tcPr>
            <w:tcW w:w="451" w:type="pct"/>
            <w:tcBorders>
              <w:top w:val="nil"/>
              <w:left w:val="nil"/>
              <w:bottom w:val="single" w:sz="4" w:space="0" w:color="auto"/>
              <w:right w:val="single" w:sz="4" w:space="0" w:color="auto"/>
            </w:tcBorders>
            <w:shd w:val="clear" w:color="auto" w:fill="auto"/>
            <w:vAlign w:val="center"/>
          </w:tcPr>
          <w:p w14:paraId="688F04E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51BD2867"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60C3E09E"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中控室前正门</w:t>
            </w:r>
          </w:p>
        </w:tc>
        <w:tc>
          <w:tcPr>
            <w:tcW w:w="941" w:type="pct"/>
            <w:tcBorders>
              <w:top w:val="nil"/>
              <w:left w:val="nil"/>
              <w:bottom w:val="single" w:sz="4" w:space="0" w:color="auto"/>
              <w:right w:val="single" w:sz="4" w:space="0" w:color="auto"/>
            </w:tcBorders>
            <w:shd w:val="clear" w:color="auto" w:fill="auto"/>
            <w:vAlign w:val="center"/>
          </w:tcPr>
          <w:p w14:paraId="558CE823"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电动门（敞开门）</w:t>
            </w:r>
          </w:p>
        </w:tc>
        <w:tc>
          <w:tcPr>
            <w:tcW w:w="419" w:type="pct"/>
            <w:tcBorders>
              <w:top w:val="nil"/>
              <w:left w:val="nil"/>
              <w:bottom w:val="single" w:sz="4" w:space="0" w:color="auto"/>
              <w:right w:val="single" w:sz="4" w:space="0" w:color="auto"/>
            </w:tcBorders>
            <w:shd w:val="clear" w:color="auto" w:fill="auto"/>
            <w:vAlign w:val="center"/>
          </w:tcPr>
          <w:p w14:paraId="19B25F48"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6AFE1B74"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78149F" w14:paraId="745AC5F9"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3710BAED"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64</w:t>
            </w:r>
          </w:p>
        </w:tc>
        <w:tc>
          <w:tcPr>
            <w:tcW w:w="451" w:type="pct"/>
            <w:tcBorders>
              <w:top w:val="nil"/>
              <w:left w:val="nil"/>
              <w:bottom w:val="single" w:sz="4" w:space="0" w:color="auto"/>
              <w:right w:val="single" w:sz="4" w:space="0" w:color="auto"/>
            </w:tcBorders>
            <w:shd w:val="clear" w:color="auto" w:fill="auto"/>
            <w:vAlign w:val="center"/>
          </w:tcPr>
          <w:p w14:paraId="17DFF75B"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06212F0F"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4217137D"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中控室前左门</w:t>
            </w:r>
          </w:p>
        </w:tc>
        <w:tc>
          <w:tcPr>
            <w:tcW w:w="941" w:type="pct"/>
            <w:tcBorders>
              <w:top w:val="nil"/>
              <w:left w:val="nil"/>
              <w:bottom w:val="single" w:sz="4" w:space="0" w:color="auto"/>
              <w:right w:val="single" w:sz="4" w:space="0" w:color="auto"/>
            </w:tcBorders>
            <w:shd w:val="clear" w:color="auto" w:fill="auto"/>
            <w:vAlign w:val="center"/>
          </w:tcPr>
          <w:p w14:paraId="0A536F5D"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电动门（敞开门）</w:t>
            </w:r>
          </w:p>
        </w:tc>
        <w:tc>
          <w:tcPr>
            <w:tcW w:w="419" w:type="pct"/>
            <w:tcBorders>
              <w:top w:val="nil"/>
              <w:left w:val="nil"/>
              <w:bottom w:val="single" w:sz="4" w:space="0" w:color="auto"/>
              <w:right w:val="single" w:sz="4" w:space="0" w:color="auto"/>
            </w:tcBorders>
            <w:shd w:val="clear" w:color="auto" w:fill="auto"/>
            <w:vAlign w:val="center"/>
          </w:tcPr>
          <w:p w14:paraId="3DE40B2B"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708D35ED"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78149F" w14:paraId="72BA860E"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5969CB7B"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65</w:t>
            </w:r>
          </w:p>
        </w:tc>
        <w:tc>
          <w:tcPr>
            <w:tcW w:w="451" w:type="pct"/>
            <w:tcBorders>
              <w:top w:val="nil"/>
              <w:left w:val="nil"/>
              <w:bottom w:val="single" w:sz="4" w:space="0" w:color="auto"/>
              <w:right w:val="single" w:sz="4" w:space="0" w:color="auto"/>
            </w:tcBorders>
            <w:shd w:val="clear" w:color="auto" w:fill="auto"/>
            <w:vAlign w:val="center"/>
          </w:tcPr>
          <w:p w14:paraId="4AB0086C"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5E3FEFCC"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55DF59C6"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中控室前右门</w:t>
            </w:r>
          </w:p>
        </w:tc>
        <w:tc>
          <w:tcPr>
            <w:tcW w:w="941" w:type="pct"/>
            <w:tcBorders>
              <w:top w:val="nil"/>
              <w:left w:val="nil"/>
              <w:bottom w:val="single" w:sz="4" w:space="0" w:color="auto"/>
              <w:right w:val="single" w:sz="4" w:space="0" w:color="auto"/>
            </w:tcBorders>
            <w:shd w:val="clear" w:color="auto" w:fill="auto"/>
            <w:vAlign w:val="center"/>
          </w:tcPr>
          <w:p w14:paraId="7483D3A6"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电动门（敞开门）</w:t>
            </w:r>
          </w:p>
        </w:tc>
        <w:tc>
          <w:tcPr>
            <w:tcW w:w="419" w:type="pct"/>
            <w:tcBorders>
              <w:top w:val="nil"/>
              <w:left w:val="nil"/>
              <w:bottom w:val="single" w:sz="4" w:space="0" w:color="auto"/>
              <w:right w:val="single" w:sz="4" w:space="0" w:color="auto"/>
            </w:tcBorders>
            <w:shd w:val="clear" w:color="auto" w:fill="auto"/>
            <w:vAlign w:val="center"/>
          </w:tcPr>
          <w:p w14:paraId="005B7587"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4FB87703"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78149F" w14:paraId="40942BF9"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78B5B8C0"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66</w:t>
            </w:r>
          </w:p>
        </w:tc>
        <w:tc>
          <w:tcPr>
            <w:tcW w:w="451" w:type="pct"/>
            <w:tcBorders>
              <w:top w:val="nil"/>
              <w:left w:val="nil"/>
              <w:bottom w:val="single" w:sz="4" w:space="0" w:color="auto"/>
              <w:right w:val="single" w:sz="4" w:space="0" w:color="auto"/>
            </w:tcBorders>
            <w:shd w:val="clear" w:color="auto" w:fill="auto"/>
            <w:vAlign w:val="center"/>
          </w:tcPr>
          <w:p w14:paraId="6E7D8CB7"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618C4921"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5DDE728B"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供应部通道门</w:t>
            </w:r>
          </w:p>
        </w:tc>
        <w:tc>
          <w:tcPr>
            <w:tcW w:w="941" w:type="pct"/>
            <w:tcBorders>
              <w:top w:val="nil"/>
              <w:left w:val="nil"/>
              <w:bottom w:val="single" w:sz="4" w:space="0" w:color="auto"/>
              <w:right w:val="single" w:sz="4" w:space="0" w:color="auto"/>
            </w:tcBorders>
            <w:shd w:val="clear" w:color="auto" w:fill="auto"/>
            <w:vAlign w:val="center"/>
          </w:tcPr>
          <w:p w14:paraId="39DD2C7E"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电动门（敞开门）</w:t>
            </w:r>
          </w:p>
        </w:tc>
        <w:tc>
          <w:tcPr>
            <w:tcW w:w="419" w:type="pct"/>
            <w:tcBorders>
              <w:top w:val="nil"/>
              <w:left w:val="nil"/>
              <w:bottom w:val="single" w:sz="4" w:space="0" w:color="auto"/>
              <w:right w:val="single" w:sz="4" w:space="0" w:color="auto"/>
            </w:tcBorders>
            <w:shd w:val="clear" w:color="auto" w:fill="auto"/>
            <w:vAlign w:val="center"/>
          </w:tcPr>
          <w:p w14:paraId="7500AA1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358B6AFD"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78149F" w14:paraId="6C5C27EC"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0F67D4E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67</w:t>
            </w:r>
          </w:p>
        </w:tc>
        <w:tc>
          <w:tcPr>
            <w:tcW w:w="451" w:type="pct"/>
            <w:tcBorders>
              <w:top w:val="nil"/>
              <w:left w:val="nil"/>
              <w:bottom w:val="single" w:sz="4" w:space="0" w:color="auto"/>
              <w:right w:val="single" w:sz="4" w:space="0" w:color="auto"/>
            </w:tcBorders>
            <w:shd w:val="clear" w:color="auto" w:fill="auto"/>
            <w:vAlign w:val="center"/>
          </w:tcPr>
          <w:p w14:paraId="1D5FC63D"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7E44D298"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31501984"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21-24室通道门</w:t>
            </w:r>
          </w:p>
        </w:tc>
        <w:tc>
          <w:tcPr>
            <w:tcW w:w="941" w:type="pct"/>
            <w:tcBorders>
              <w:top w:val="nil"/>
              <w:left w:val="nil"/>
              <w:bottom w:val="single" w:sz="4" w:space="0" w:color="auto"/>
              <w:right w:val="single" w:sz="4" w:space="0" w:color="auto"/>
            </w:tcBorders>
            <w:shd w:val="clear" w:color="auto" w:fill="auto"/>
            <w:vAlign w:val="center"/>
          </w:tcPr>
          <w:p w14:paraId="68EFA003"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电动门（敞开门）</w:t>
            </w:r>
          </w:p>
        </w:tc>
        <w:tc>
          <w:tcPr>
            <w:tcW w:w="419" w:type="pct"/>
            <w:tcBorders>
              <w:top w:val="nil"/>
              <w:left w:val="nil"/>
              <w:bottom w:val="single" w:sz="4" w:space="0" w:color="auto"/>
              <w:right w:val="single" w:sz="4" w:space="0" w:color="auto"/>
            </w:tcBorders>
            <w:shd w:val="clear" w:color="auto" w:fill="auto"/>
            <w:vAlign w:val="center"/>
          </w:tcPr>
          <w:p w14:paraId="4BDA82BC"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18D63280"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78149F" w14:paraId="2862CF66"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26747741"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68</w:t>
            </w:r>
          </w:p>
        </w:tc>
        <w:tc>
          <w:tcPr>
            <w:tcW w:w="451" w:type="pct"/>
            <w:tcBorders>
              <w:top w:val="nil"/>
              <w:left w:val="nil"/>
              <w:bottom w:val="single" w:sz="4" w:space="0" w:color="auto"/>
              <w:right w:val="single" w:sz="4" w:space="0" w:color="auto"/>
            </w:tcBorders>
            <w:shd w:val="clear" w:color="auto" w:fill="auto"/>
            <w:vAlign w:val="center"/>
          </w:tcPr>
          <w:p w14:paraId="5D0FCF74"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429682FC"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232BE254"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无菌房前门</w:t>
            </w:r>
          </w:p>
        </w:tc>
        <w:tc>
          <w:tcPr>
            <w:tcW w:w="941" w:type="pct"/>
            <w:tcBorders>
              <w:top w:val="nil"/>
              <w:left w:val="nil"/>
              <w:bottom w:val="single" w:sz="4" w:space="0" w:color="auto"/>
              <w:right w:val="single" w:sz="4" w:space="0" w:color="auto"/>
            </w:tcBorders>
            <w:shd w:val="clear" w:color="auto" w:fill="auto"/>
            <w:vAlign w:val="center"/>
          </w:tcPr>
          <w:p w14:paraId="65966FC1"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电动门（敞开门）</w:t>
            </w:r>
          </w:p>
        </w:tc>
        <w:tc>
          <w:tcPr>
            <w:tcW w:w="419" w:type="pct"/>
            <w:tcBorders>
              <w:top w:val="nil"/>
              <w:left w:val="nil"/>
              <w:bottom w:val="single" w:sz="4" w:space="0" w:color="auto"/>
              <w:right w:val="single" w:sz="4" w:space="0" w:color="auto"/>
            </w:tcBorders>
            <w:shd w:val="clear" w:color="auto" w:fill="auto"/>
            <w:vAlign w:val="center"/>
          </w:tcPr>
          <w:p w14:paraId="574A24A4"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526C8623"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78149F" w14:paraId="6847A2DA"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71BB37F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69</w:t>
            </w:r>
          </w:p>
        </w:tc>
        <w:tc>
          <w:tcPr>
            <w:tcW w:w="451" w:type="pct"/>
            <w:tcBorders>
              <w:top w:val="nil"/>
              <w:left w:val="nil"/>
              <w:bottom w:val="single" w:sz="4" w:space="0" w:color="auto"/>
              <w:right w:val="single" w:sz="4" w:space="0" w:color="auto"/>
            </w:tcBorders>
            <w:shd w:val="clear" w:color="auto" w:fill="auto"/>
            <w:vAlign w:val="center"/>
          </w:tcPr>
          <w:p w14:paraId="36601777"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1F710461"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4DC1B00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无菌房后门</w:t>
            </w:r>
          </w:p>
        </w:tc>
        <w:tc>
          <w:tcPr>
            <w:tcW w:w="941" w:type="pct"/>
            <w:tcBorders>
              <w:top w:val="nil"/>
              <w:left w:val="nil"/>
              <w:bottom w:val="single" w:sz="4" w:space="0" w:color="auto"/>
              <w:right w:val="single" w:sz="4" w:space="0" w:color="auto"/>
            </w:tcBorders>
            <w:shd w:val="clear" w:color="auto" w:fill="auto"/>
            <w:vAlign w:val="center"/>
          </w:tcPr>
          <w:p w14:paraId="1A8B4F52"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电动门（敞开门）</w:t>
            </w:r>
          </w:p>
        </w:tc>
        <w:tc>
          <w:tcPr>
            <w:tcW w:w="419" w:type="pct"/>
            <w:tcBorders>
              <w:top w:val="nil"/>
              <w:left w:val="nil"/>
              <w:bottom w:val="single" w:sz="4" w:space="0" w:color="auto"/>
              <w:right w:val="single" w:sz="4" w:space="0" w:color="auto"/>
            </w:tcBorders>
            <w:shd w:val="clear" w:color="auto" w:fill="auto"/>
            <w:vAlign w:val="center"/>
          </w:tcPr>
          <w:p w14:paraId="6D6EAE8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4A2AD55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78149F" w14:paraId="277A0963"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1F3F7823"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70</w:t>
            </w:r>
          </w:p>
        </w:tc>
        <w:tc>
          <w:tcPr>
            <w:tcW w:w="451" w:type="pct"/>
            <w:tcBorders>
              <w:top w:val="nil"/>
              <w:left w:val="nil"/>
              <w:bottom w:val="single" w:sz="4" w:space="0" w:color="auto"/>
              <w:right w:val="single" w:sz="4" w:space="0" w:color="auto"/>
            </w:tcBorders>
            <w:shd w:val="clear" w:color="auto" w:fill="auto"/>
            <w:vAlign w:val="center"/>
          </w:tcPr>
          <w:p w14:paraId="60F0A29E"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0A9B6151"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05F112B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X光11室</w:t>
            </w:r>
          </w:p>
        </w:tc>
        <w:tc>
          <w:tcPr>
            <w:tcW w:w="941" w:type="pct"/>
            <w:tcBorders>
              <w:top w:val="nil"/>
              <w:left w:val="nil"/>
              <w:bottom w:val="single" w:sz="4" w:space="0" w:color="auto"/>
              <w:right w:val="single" w:sz="4" w:space="0" w:color="auto"/>
            </w:tcBorders>
            <w:shd w:val="clear" w:color="auto" w:fill="auto"/>
            <w:vAlign w:val="center"/>
          </w:tcPr>
          <w:p w14:paraId="0C6758A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73C119FE"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520F13DE"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防辐射门</w:t>
            </w:r>
          </w:p>
        </w:tc>
      </w:tr>
      <w:tr w:rsidR="0078149F" w14:paraId="2650179F"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0FC6D75C"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71</w:t>
            </w:r>
          </w:p>
        </w:tc>
        <w:tc>
          <w:tcPr>
            <w:tcW w:w="451" w:type="pct"/>
            <w:tcBorders>
              <w:top w:val="nil"/>
              <w:left w:val="nil"/>
              <w:bottom w:val="single" w:sz="4" w:space="0" w:color="auto"/>
              <w:right w:val="single" w:sz="4" w:space="0" w:color="auto"/>
            </w:tcBorders>
            <w:shd w:val="clear" w:color="auto" w:fill="auto"/>
            <w:vAlign w:val="center"/>
          </w:tcPr>
          <w:p w14:paraId="5A40A755"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7D604995" w14:textId="77777777" w:rsidR="0078149F" w:rsidRDefault="0078149F">
            <w:pPr>
              <w:widowControl/>
              <w:spacing w:line="240" w:lineRule="auto"/>
              <w:jc w:val="left"/>
              <w:rPr>
                <w:rFonts w:ascii="宋体" w:eastAsia="宋体" w:hAnsi="宋体" w:cs="宋体"/>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71F3D3EF" w14:textId="77777777" w:rsidR="0078149F" w:rsidRDefault="002E13F4">
            <w:pPr>
              <w:widowControl/>
              <w:spacing w:line="240" w:lineRule="auto"/>
              <w:jc w:val="center"/>
              <w:rPr>
                <w:rFonts w:ascii="宋体" w:eastAsia="宋体" w:hAnsi="宋体" w:cs="宋体"/>
                <w:b/>
                <w:bCs/>
                <w:kern w:val="0"/>
                <w:sz w:val="20"/>
                <w:szCs w:val="20"/>
              </w:rPr>
            </w:pPr>
            <w:r>
              <w:rPr>
                <w:rFonts w:ascii="宋体" w:eastAsia="宋体" w:hAnsi="宋体" w:cs="宋体" w:hint="eastAsia"/>
                <w:b/>
                <w:bCs/>
                <w:kern w:val="0"/>
                <w:sz w:val="20"/>
                <w:szCs w:val="20"/>
              </w:rPr>
              <w:t>1室</w:t>
            </w:r>
          </w:p>
        </w:tc>
        <w:tc>
          <w:tcPr>
            <w:tcW w:w="941" w:type="pct"/>
            <w:tcBorders>
              <w:top w:val="nil"/>
              <w:left w:val="nil"/>
              <w:bottom w:val="single" w:sz="4" w:space="0" w:color="auto"/>
              <w:right w:val="single" w:sz="4" w:space="0" w:color="auto"/>
            </w:tcBorders>
            <w:shd w:val="clear" w:color="auto" w:fill="auto"/>
            <w:vAlign w:val="center"/>
          </w:tcPr>
          <w:p w14:paraId="32166CF0"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215E096F"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2F9C9D6C" w14:textId="553D5D31" w:rsidR="0078149F" w:rsidRDefault="0078149F">
            <w:pPr>
              <w:widowControl/>
              <w:spacing w:line="240" w:lineRule="auto"/>
              <w:jc w:val="center"/>
              <w:rPr>
                <w:rFonts w:ascii="宋体" w:eastAsia="宋体" w:hAnsi="宋体" w:cs="宋体"/>
                <w:b/>
                <w:bCs/>
                <w:kern w:val="0"/>
                <w:sz w:val="20"/>
                <w:szCs w:val="20"/>
              </w:rPr>
            </w:pPr>
          </w:p>
        </w:tc>
      </w:tr>
      <w:tr w:rsidR="0078149F" w14:paraId="361B976A"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69A6EB00"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72</w:t>
            </w:r>
          </w:p>
        </w:tc>
        <w:tc>
          <w:tcPr>
            <w:tcW w:w="451" w:type="pct"/>
            <w:tcBorders>
              <w:top w:val="nil"/>
              <w:left w:val="nil"/>
              <w:bottom w:val="single" w:sz="4" w:space="0" w:color="auto"/>
              <w:right w:val="single" w:sz="4" w:space="0" w:color="auto"/>
            </w:tcBorders>
            <w:shd w:val="clear" w:color="auto" w:fill="auto"/>
            <w:vAlign w:val="center"/>
          </w:tcPr>
          <w:p w14:paraId="439260B3"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61949CF9" w14:textId="77777777" w:rsidR="0078149F" w:rsidRDefault="0078149F">
            <w:pPr>
              <w:widowControl/>
              <w:spacing w:line="240" w:lineRule="auto"/>
              <w:jc w:val="left"/>
              <w:rPr>
                <w:rFonts w:ascii="宋体" w:eastAsia="宋体" w:hAnsi="宋体" w:cs="宋体"/>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1D56F685"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2室</w:t>
            </w:r>
          </w:p>
        </w:tc>
        <w:tc>
          <w:tcPr>
            <w:tcW w:w="941" w:type="pct"/>
            <w:tcBorders>
              <w:top w:val="nil"/>
              <w:left w:val="nil"/>
              <w:bottom w:val="single" w:sz="4" w:space="0" w:color="auto"/>
              <w:right w:val="single" w:sz="4" w:space="0" w:color="auto"/>
            </w:tcBorders>
            <w:shd w:val="clear" w:color="auto" w:fill="auto"/>
            <w:vAlign w:val="center"/>
          </w:tcPr>
          <w:p w14:paraId="2C3BFBAC"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1432C789"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7B1D8245"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78149F" w14:paraId="2CC1A12A"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5B8C8B3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73</w:t>
            </w:r>
          </w:p>
        </w:tc>
        <w:tc>
          <w:tcPr>
            <w:tcW w:w="451" w:type="pct"/>
            <w:tcBorders>
              <w:top w:val="nil"/>
              <w:left w:val="nil"/>
              <w:bottom w:val="single" w:sz="4" w:space="0" w:color="auto"/>
              <w:right w:val="single" w:sz="4" w:space="0" w:color="auto"/>
            </w:tcBorders>
            <w:shd w:val="clear" w:color="auto" w:fill="auto"/>
            <w:vAlign w:val="center"/>
          </w:tcPr>
          <w:p w14:paraId="39C557F5"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62CC1477" w14:textId="77777777" w:rsidR="0078149F" w:rsidRDefault="0078149F">
            <w:pPr>
              <w:widowControl/>
              <w:spacing w:line="240" w:lineRule="auto"/>
              <w:jc w:val="left"/>
              <w:rPr>
                <w:rFonts w:ascii="宋体" w:eastAsia="宋体" w:hAnsi="宋体" w:cs="宋体"/>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4A39F77D"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3室</w:t>
            </w:r>
          </w:p>
        </w:tc>
        <w:tc>
          <w:tcPr>
            <w:tcW w:w="941" w:type="pct"/>
            <w:tcBorders>
              <w:top w:val="nil"/>
              <w:left w:val="nil"/>
              <w:bottom w:val="single" w:sz="4" w:space="0" w:color="auto"/>
              <w:right w:val="single" w:sz="4" w:space="0" w:color="auto"/>
            </w:tcBorders>
            <w:shd w:val="clear" w:color="auto" w:fill="auto"/>
            <w:vAlign w:val="center"/>
          </w:tcPr>
          <w:p w14:paraId="2CD86395"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0471178F"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01A186EB"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78149F" w14:paraId="3E5E1B38"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1B50A027"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74</w:t>
            </w:r>
          </w:p>
        </w:tc>
        <w:tc>
          <w:tcPr>
            <w:tcW w:w="451" w:type="pct"/>
            <w:tcBorders>
              <w:top w:val="nil"/>
              <w:left w:val="nil"/>
              <w:bottom w:val="single" w:sz="4" w:space="0" w:color="auto"/>
              <w:right w:val="single" w:sz="4" w:space="0" w:color="auto"/>
            </w:tcBorders>
            <w:shd w:val="clear" w:color="auto" w:fill="auto"/>
            <w:vAlign w:val="center"/>
          </w:tcPr>
          <w:p w14:paraId="7F1CB99D"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0C09C27F" w14:textId="77777777" w:rsidR="0078149F" w:rsidRDefault="0078149F">
            <w:pPr>
              <w:widowControl/>
              <w:spacing w:line="240" w:lineRule="auto"/>
              <w:jc w:val="left"/>
              <w:rPr>
                <w:rFonts w:ascii="宋体" w:eastAsia="宋体" w:hAnsi="宋体" w:cs="宋体"/>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6D774725" w14:textId="77777777" w:rsidR="0078149F" w:rsidRDefault="002E13F4">
            <w:pPr>
              <w:widowControl/>
              <w:spacing w:line="240" w:lineRule="auto"/>
              <w:jc w:val="center"/>
              <w:rPr>
                <w:rFonts w:ascii="宋体" w:eastAsia="宋体" w:hAnsi="宋体" w:cs="宋体"/>
                <w:b/>
                <w:bCs/>
                <w:kern w:val="0"/>
                <w:sz w:val="20"/>
                <w:szCs w:val="20"/>
              </w:rPr>
            </w:pPr>
            <w:r>
              <w:rPr>
                <w:rFonts w:ascii="宋体" w:eastAsia="宋体" w:hAnsi="宋体" w:cs="宋体" w:hint="eastAsia"/>
                <w:b/>
                <w:bCs/>
                <w:kern w:val="0"/>
                <w:sz w:val="20"/>
                <w:szCs w:val="20"/>
              </w:rPr>
              <w:t>4室</w:t>
            </w:r>
          </w:p>
        </w:tc>
        <w:tc>
          <w:tcPr>
            <w:tcW w:w="941" w:type="pct"/>
            <w:tcBorders>
              <w:top w:val="nil"/>
              <w:left w:val="nil"/>
              <w:bottom w:val="single" w:sz="4" w:space="0" w:color="auto"/>
              <w:right w:val="single" w:sz="4" w:space="0" w:color="auto"/>
            </w:tcBorders>
            <w:shd w:val="clear" w:color="auto" w:fill="auto"/>
            <w:vAlign w:val="center"/>
          </w:tcPr>
          <w:p w14:paraId="13F13B73"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2882588F"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2B8C3F1E" w14:textId="2E2D1192" w:rsidR="0078149F" w:rsidRDefault="0078149F">
            <w:pPr>
              <w:widowControl/>
              <w:spacing w:line="240" w:lineRule="auto"/>
              <w:jc w:val="center"/>
              <w:rPr>
                <w:rFonts w:ascii="宋体" w:eastAsia="宋体" w:hAnsi="宋体" w:cs="宋体"/>
                <w:b/>
                <w:bCs/>
                <w:kern w:val="0"/>
                <w:sz w:val="20"/>
                <w:szCs w:val="20"/>
              </w:rPr>
            </w:pPr>
          </w:p>
        </w:tc>
      </w:tr>
      <w:tr w:rsidR="0078149F" w14:paraId="03ED3A09"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3B470B76"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75</w:t>
            </w:r>
          </w:p>
        </w:tc>
        <w:tc>
          <w:tcPr>
            <w:tcW w:w="451" w:type="pct"/>
            <w:tcBorders>
              <w:top w:val="nil"/>
              <w:left w:val="nil"/>
              <w:bottom w:val="single" w:sz="4" w:space="0" w:color="auto"/>
              <w:right w:val="single" w:sz="4" w:space="0" w:color="auto"/>
            </w:tcBorders>
            <w:shd w:val="clear" w:color="auto" w:fill="auto"/>
            <w:vAlign w:val="center"/>
          </w:tcPr>
          <w:p w14:paraId="2F8F78B9"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2E17164B" w14:textId="77777777" w:rsidR="0078149F" w:rsidRDefault="0078149F">
            <w:pPr>
              <w:widowControl/>
              <w:spacing w:line="240" w:lineRule="auto"/>
              <w:jc w:val="left"/>
              <w:rPr>
                <w:rFonts w:ascii="宋体" w:eastAsia="宋体" w:hAnsi="宋体" w:cs="宋体"/>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46BF00DB"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5室</w:t>
            </w:r>
          </w:p>
        </w:tc>
        <w:tc>
          <w:tcPr>
            <w:tcW w:w="941" w:type="pct"/>
            <w:tcBorders>
              <w:top w:val="nil"/>
              <w:left w:val="nil"/>
              <w:bottom w:val="single" w:sz="4" w:space="0" w:color="auto"/>
              <w:right w:val="single" w:sz="4" w:space="0" w:color="auto"/>
            </w:tcBorders>
            <w:shd w:val="clear" w:color="auto" w:fill="auto"/>
            <w:vAlign w:val="center"/>
          </w:tcPr>
          <w:p w14:paraId="2890A195"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4F93AAAB"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6F073E48"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防辐射门</w:t>
            </w:r>
          </w:p>
        </w:tc>
      </w:tr>
      <w:tr w:rsidR="0078149F" w14:paraId="0B170F57"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3ED811B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76</w:t>
            </w:r>
          </w:p>
        </w:tc>
        <w:tc>
          <w:tcPr>
            <w:tcW w:w="451" w:type="pct"/>
            <w:tcBorders>
              <w:top w:val="nil"/>
              <w:left w:val="nil"/>
              <w:bottom w:val="single" w:sz="4" w:space="0" w:color="auto"/>
              <w:right w:val="single" w:sz="4" w:space="0" w:color="auto"/>
            </w:tcBorders>
            <w:shd w:val="clear" w:color="auto" w:fill="auto"/>
            <w:vAlign w:val="center"/>
          </w:tcPr>
          <w:p w14:paraId="022C2D91"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73DCBADC"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75F98A0C"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5室内左侧门</w:t>
            </w:r>
          </w:p>
        </w:tc>
        <w:tc>
          <w:tcPr>
            <w:tcW w:w="941" w:type="pct"/>
            <w:tcBorders>
              <w:top w:val="nil"/>
              <w:left w:val="nil"/>
              <w:bottom w:val="single" w:sz="4" w:space="0" w:color="auto"/>
              <w:right w:val="single" w:sz="4" w:space="0" w:color="auto"/>
            </w:tcBorders>
            <w:shd w:val="clear" w:color="auto" w:fill="auto"/>
            <w:vAlign w:val="center"/>
          </w:tcPr>
          <w:p w14:paraId="0131F682"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74CA8E5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19C3E43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防辐射门</w:t>
            </w:r>
          </w:p>
        </w:tc>
      </w:tr>
      <w:tr w:rsidR="0078149F" w14:paraId="4471BFAA"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0EB42BA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77</w:t>
            </w:r>
          </w:p>
        </w:tc>
        <w:tc>
          <w:tcPr>
            <w:tcW w:w="451" w:type="pct"/>
            <w:tcBorders>
              <w:top w:val="nil"/>
              <w:left w:val="nil"/>
              <w:bottom w:val="single" w:sz="4" w:space="0" w:color="auto"/>
              <w:right w:val="single" w:sz="4" w:space="0" w:color="auto"/>
            </w:tcBorders>
            <w:shd w:val="clear" w:color="auto" w:fill="auto"/>
            <w:vAlign w:val="center"/>
          </w:tcPr>
          <w:p w14:paraId="30FBCEE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473E66D0"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3FFB180C"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5室内右侧门</w:t>
            </w:r>
          </w:p>
        </w:tc>
        <w:tc>
          <w:tcPr>
            <w:tcW w:w="941" w:type="pct"/>
            <w:tcBorders>
              <w:top w:val="nil"/>
              <w:left w:val="nil"/>
              <w:bottom w:val="single" w:sz="4" w:space="0" w:color="auto"/>
              <w:right w:val="single" w:sz="4" w:space="0" w:color="auto"/>
            </w:tcBorders>
            <w:shd w:val="clear" w:color="auto" w:fill="auto"/>
            <w:vAlign w:val="center"/>
          </w:tcPr>
          <w:p w14:paraId="1ED66013"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213078F8"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5B9D812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防辐射门</w:t>
            </w:r>
          </w:p>
        </w:tc>
      </w:tr>
      <w:tr w:rsidR="0078149F" w14:paraId="5DF69939"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5AD2C38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78</w:t>
            </w:r>
          </w:p>
        </w:tc>
        <w:tc>
          <w:tcPr>
            <w:tcW w:w="451" w:type="pct"/>
            <w:tcBorders>
              <w:top w:val="nil"/>
              <w:left w:val="nil"/>
              <w:bottom w:val="single" w:sz="4" w:space="0" w:color="auto"/>
              <w:right w:val="single" w:sz="4" w:space="0" w:color="auto"/>
            </w:tcBorders>
            <w:shd w:val="clear" w:color="auto" w:fill="auto"/>
            <w:vAlign w:val="center"/>
          </w:tcPr>
          <w:p w14:paraId="62A526E1"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74D16F16"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219F87AB"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6室</w:t>
            </w:r>
          </w:p>
        </w:tc>
        <w:tc>
          <w:tcPr>
            <w:tcW w:w="941" w:type="pct"/>
            <w:tcBorders>
              <w:top w:val="nil"/>
              <w:left w:val="nil"/>
              <w:bottom w:val="single" w:sz="4" w:space="0" w:color="auto"/>
              <w:right w:val="single" w:sz="4" w:space="0" w:color="auto"/>
            </w:tcBorders>
            <w:shd w:val="clear" w:color="auto" w:fill="auto"/>
            <w:vAlign w:val="center"/>
          </w:tcPr>
          <w:p w14:paraId="00247B86"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12A37356"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238C71CD"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防辐射门</w:t>
            </w:r>
          </w:p>
        </w:tc>
      </w:tr>
      <w:tr w:rsidR="0078149F" w14:paraId="26A871E6"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58610442"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79</w:t>
            </w:r>
          </w:p>
        </w:tc>
        <w:tc>
          <w:tcPr>
            <w:tcW w:w="451" w:type="pct"/>
            <w:tcBorders>
              <w:top w:val="nil"/>
              <w:left w:val="nil"/>
              <w:bottom w:val="single" w:sz="4" w:space="0" w:color="auto"/>
              <w:right w:val="single" w:sz="4" w:space="0" w:color="auto"/>
            </w:tcBorders>
            <w:shd w:val="clear" w:color="auto" w:fill="auto"/>
            <w:vAlign w:val="center"/>
          </w:tcPr>
          <w:p w14:paraId="1CED4F0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56FDFE29"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690C4854"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6室内左侧门</w:t>
            </w:r>
          </w:p>
        </w:tc>
        <w:tc>
          <w:tcPr>
            <w:tcW w:w="941" w:type="pct"/>
            <w:tcBorders>
              <w:top w:val="nil"/>
              <w:left w:val="nil"/>
              <w:bottom w:val="single" w:sz="4" w:space="0" w:color="auto"/>
              <w:right w:val="single" w:sz="4" w:space="0" w:color="auto"/>
            </w:tcBorders>
            <w:shd w:val="clear" w:color="auto" w:fill="auto"/>
            <w:vAlign w:val="center"/>
          </w:tcPr>
          <w:p w14:paraId="173FABC4"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00AD2B3D"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0E607D02"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防辐射门</w:t>
            </w:r>
          </w:p>
        </w:tc>
      </w:tr>
      <w:tr w:rsidR="0078149F" w14:paraId="3C0D357F"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27263E10"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80</w:t>
            </w:r>
          </w:p>
        </w:tc>
        <w:tc>
          <w:tcPr>
            <w:tcW w:w="451" w:type="pct"/>
            <w:tcBorders>
              <w:top w:val="nil"/>
              <w:left w:val="nil"/>
              <w:bottom w:val="single" w:sz="4" w:space="0" w:color="auto"/>
              <w:right w:val="single" w:sz="4" w:space="0" w:color="auto"/>
            </w:tcBorders>
            <w:shd w:val="clear" w:color="auto" w:fill="auto"/>
            <w:vAlign w:val="center"/>
          </w:tcPr>
          <w:p w14:paraId="0127C22C"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6D50BF5A"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4DC9CC14"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6室内右侧门</w:t>
            </w:r>
          </w:p>
        </w:tc>
        <w:tc>
          <w:tcPr>
            <w:tcW w:w="941" w:type="pct"/>
            <w:tcBorders>
              <w:top w:val="nil"/>
              <w:left w:val="nil"/>
              <w:bottom w:val="single" w:sz="4" w:space="0" w:color="auto"/>
              <w:right w:val="single" w:sz="4" w:space="0" w:color="auto"/>
            </w:tcBorders>
            <w:shd w:val="clear" w:color="auto" w:fill="auto"/>
            <w:vAlign w:val="center"/>
          </w:tcPr>
          <w:p w14:paraId="51A709E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1034FA88"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5B7BEBAD"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防辐射门</w:t>
            </w:r>
          </w:p>
        </w:tc>
      </w:tr>
      <w:tr w:rsidR="0078149F" w14:paraId="3723C958"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61CA2752"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81</w:t>
            </w:r>
          </w:p>
        </w:tc>
        <w:tc>
          <w:tcPr>
            <w:tcW w:w="451" w:type="pct"/>
            <w:tcBorders>
              <w:top w:val="nil"/>
              <w:left w:val="nil"/>
              <w:bottom w:val="single" w:sz="4" w:space="0" w:color="auto"/>
              <w:right w:val="single" w:sz="4" w:space="0" w:color="auto"/>
            </w:tcBorders>
            <w:shd w:val="clear" w:color="auto" w:fill="auto"/>
            <w:vAlign w:val="center"/>
          </w:tcPr>
          <w:p w14:paraId="23535AFE"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4FD692D2"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75CB663E" w14:textId="77777777" w:rsidR="0078149F" w:rsidRDefault="002E13F4">
            <w:pPr>
              <w:widowControl/>
              <w:spacing w:line="240" w:lineRule="auto"/>
              <w:jc w:val="center"/>
              <w:rPr>
                <w:rFonts w:ascii="宋体" w:eastAsia="宋体" w:hAnsi="宋体" w:cs="宋体"/>
                <w:b/>
                <w:bCs/>
                <w:kern w:val="0"/>
                <w:sz w:val="20"/>
                <w:szCs w:val="20"/>
              </w:rPr>
            </w:pPr>
            <w:r>
              <w:rPr>
                <w:rFonts w:ascii="宋体" w:eastAsia="宋体" w:hAnsi="宋体" w:cs="宋体" w:hint="eastAsia"/>
                <w:b/>
                <w:bCs/>
                <w:kern w:val="0"/>
                <w:sz w:val="20"/>
                <w:szCs w:val="20"/>
              </w:rPr>
              <w:t>7室</w:t>
            </w:r>
          </w:p>
        </w:tc>
        <w:tc>
          <w:tcPr>
            <w:tcW w:w="941" w:type="pct"/>
            <w:tcBorders>
              <w:top w:val="nil"/>
              <w:left w:val="nil"/>
              <w:bottom w:val="single" w:sz="4" w:space="0" w:color="auto"/>
              <w:right w:val="single" w:sz="4" w:space="0" w:color="auto"/>
            </w:tcBorders>
            <w:shd w:val="clear" w:color="auto" w:fill="auto"/>
            <w:vAlign w:val="center"/>
          </w:tcPr>
          <w:p w14:paraId="171E3E34"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7E451718"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3B93FB7D" w14:textId="50B6FE2F" w:rsidR="0078149F" w:rsidRDefault="0078149F">
            <w:pPr>
              <w:widowControl/>
              <w:spacing w:line="240" w:lineRule="auto"/>
              <w:jc w:val="center"/>
              <w:rPr>
                <w:rFonts w:ascii="宋体" w:eastAsia="宋体" w:hAnsi="宋体" w:cs="宋体"/>
                <w:b/>
                <w:bCs/>
                <w:kern w:val="0"/>
                <w:sz w:val="20"/>
                <w:szCs w:val="20"/>
              </w:rPr>
            </w:pPr>
          </w:p>
        </w:tc>
      </w:tr>
      <w:tr w:rsidR="0078149F" w14:paraId="7CA8EF2A"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72F01420"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82</w:t>
            </w:r>
          </w:p>
        </w:tc>
        <w:tc>
          <w:tcPr>
            <w:tcW w:w="451" w:type="pct"/>
            <w:tcBorders>
              <w:top w:val="nil"/>
              <w:left w:val="nil"/>
              <w:bottom w:val="single" w:sz="4" w:space="0" w:color="auto"/>
              <w:right w:val="single" w:sz="4" w:space="0" w:color="auto"/>
            </w:tcBorders>
            <w:shd w:val="clear" w:color="auto" w:fill="auto"/>
            <w:vAlign w:val="center"/>
          </w:tcPr>
          <w:p w14:paraId="7F4103A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7C375EB6"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73395BFB"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8室</w:t>
            </w:r>
          </w:p>
        </w:tc>
        <w:tc>
          <w:tcPr>
            <w:tcW w:w="941" w:type="pct"/>
            <w:tcBorders>
              <w:top w:val="nil"/>
              <w:left w:val="nil"/>
              <w:bottom w:val="single" w:sz="4" w:space="0" w:color="auto"/>
              <w:right w:val="single" w:sz="4" w:space="0" w:color="auto"/>
            </w:tcBorders>
            <w:shd w:val="clear" w:color="auto" w:fill="auto"/>
            <w:vAlign w:val="center"/>
          </w:tcPr>
          <w:p w14:paraId="7A8AB3BA"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361DD70A"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31CF66D6"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78149F" w14:paraId="3FBCB04B"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77EC0CC6"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83</w:t>
            </w:r>
          </w:p>
        </w:tc>
        <w:tc>
          <w:tcPr>
            <w:tcW w:w="451" w:type="pct"/>
            <w:tcBorders>
              <w:top w:val="nil"/>
              <w:left w:val="nil"/>
              <w:bottom w:val="single" w:sz="4" w:space="0" w:color="auto"/>
              <w:right w:val="single" w:sz="4" w:space="0" w:color="auto"/>
            </w:tcBorders>
            <w:shd w:val="clear" w:color="auto" w:fill="auto"/>
            <w:vAlign w:val="center"/>
          </w:tcPr>
          <w:p w14:paraId="35B30523"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2FD8D746"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2CC75DD1"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9室</w:t>
            </w:r>
          </w:p>
        </w:tc>
        <w:tc>
          <w:tcPr>
            <w:tcW w:w="941" w:type="pct"/>
            <w:tcBorders>
              <w:top w:val="nil"/>
              <w:left w:val="nil"/>
              <w:bottom w:val="single" w:sz="4" w:space="0" w:color="auto"/>
              <w:right w:val="single" w:sz="4" w:space="0" w:color="auto"/>
            </w:tcBorders>
            <w:shd w:val="clear" w:color="auto" w:fill="auto"/>
            <w:vAlign w:val="center"/>
          </w:tcPr>
          <w:p w14:paraId="7766D60B"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3F2E49E6"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6DD5D797"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78149F" w14:paraId="1BEF04B1"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44C41193"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84</w:t>
            </w:r>
          </w:p>
        </w:tc>
        <w:tc>
          <w:tcPr>
            <w:tcW w:w="451" w:type="pct"/>
            <w:tcBorders>
              <w:top w:val="nil"/>
              <w:left w:val="nil"/>
              <w:bottom w:val="single" w:sz="4" w:space="0" w:color="auto"/>
              <w:right w:val="single" w:sz="4" w:space="0" w:color="auto"/>
            </w:tcBorders>
            <w:shd w:val="clear" w:color="auto" w:fill="auto"/>
            <w:vAlign w:val="center"/>
          </w:tcPr>
          <w:p w14:paraId="30E3168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12E543D8"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00686B6C"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10室</w:t>
            </w:r>
          </w:p>
        </w:tc>
        <w:tc>
          <w:tcPr>
            <w:tcW w:w="941" w:type="pct"/>
            <w:tcBorders>
              <w:top w:val="nil"/>
              <w:left w:val="nil"/>
              <w:bottom w:val="single" w:sz="4" w:space="0" w:color="auto"/>
              <w:right w:val="single" w:sz="4" w:space="0" w:color="auto"/>
            </w:tcBorders>
            <w:shd w:val="clear" w:color="auto" w:fill="auto"/>
            <w:vAlign w:val="center"/>
          </w:tcPr>
          <w:p w14:paraId="40EDB952"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7AEB4346"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2E80BD68"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78149F" w14:paraId="3F3BF267"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3B93BFD6"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85</w:t>
            </w:r>
          </w:p>
        </w:tc>
        <w:tc>
          <w:tcPr>
            <w:tcW w:w="451" w:type="pct"/>
            <w:tcBorders>
              <w:top w:val="nil"/>
              <w:left w:val="nil"/>
              <w:bottom w:val="single" w:sz="4" w:space="0" w:color="auto"/>
              <w:right w:val="single" w:sz="4" w:space="0" w:color="auto"/>
            </w:tcBorders>
            <w:shd w:val="clear" w:color="auto" w:fill="auto"/>
            <w:vAlign w:val="center"/>
          </w:tcPr>
          <w:p w14:paraId="2E333DCC"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7ED698C4"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09AF995B"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11室</w:t>
            </w:r>
          </w:p>
        </w:tc>
        <w:tc>
          <w:tcPr>
            <w:tcW w:w="941" w:type="pct"/>
            <w:tcBorders>
              <w:top w:val="nil"/>
              <w:left w:val="nil"/>
              <w:bottom w:val="single" w:sz="4" w:space="0" w:color="auto"/>
              <w:right w:val="single" w:sz="4" w:space="0" w:color="auto"/>
            </w:tcBorders>
            <w:shd w:val="clear" w:color="auto" w:fill="auto"/>
            <w:vAlign w:val="center"/>
          </w:tcPr>
          <w:p w14:paraId="309AFF2B"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453BD68F"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23A2FFCC"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78149F" w14:paraId="3CA63247"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79CF2338"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86</w:t>
            </w:r>
          </w:p>
        </w:tc>
        <w:tc>
          <w:tcPr>
            <w:tcW w:w="451" w:type="pct"/>
            <w:tcBorders>
              <w:top w:val="nil"/>
              <w:left w:val="nil"/>
              <w:bottom w:val="single" w:sz="4" w:space="0" w:color="auto"/>
              <w:right w:val="single" w:sz="4" w:space="0" w:color="auto"/>
            </w:tcBorders>
            <w:shd w:val="clear" w:color="auto" w:fill="auto"/>
            <w:vAlign w:val="center"/>
          </w:tcPr>
          <w:p w14:paraId="1A871854"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4BBD0118"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2CDFC080"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12室</w:t>
            </w:r>
          </w:p>
        </w:tc>
        <w:tc>
          <w:tcPr>
            <w:tcW w:w="941" w:type="pct"/>
            <w:tcBorders>
              <w:top w:val="nil"/>
              <w:left w:val="nil"/>
              <w:bottom w:val="single" w:sz="4" w:space="0" w:color="auto"/>
              <w:right w:val="single" w:sz="4" w:space="0" w:color="auto"/>
            </w:tcBorders>
            <w:shd w:val="clear" w:color="auto" w:fill="auto"/>
            <w:vAlign w:val="center"/>
          </w:tcPr>
          <w:p w14:paraId="1EE8AC9E"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5F32F320"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40A608A3"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78149F" w14:paraId="6FBAC588"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4EE39832"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87</w:t>
            </w:r>
          </w:p>
        </w:tc>
        <w:tc>
          <w:tcPr>
            <w:tcW w:w="451" w:type="pct"/>
            <w:tcBorders>
              <w:top w:val="nil"/>
              <w:left w:val="nil"/>
              <w:bottom w:val="single" w:sz="4" w:space="0" w:color="auto"/>
              <w:right w:val="single" w:sz="4" w:space="0" w:color="auto"/>
            </w:tcBorders>
            <w:shd w:val="clear" w:color="auto" w:fill="auto"/>
            <w:vAlign w:val="center"/>
          </w:tcPr>
          <w:p w14:paraId="0C529E2B"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588A8F97"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56B387FE"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13室</w:t>
            </w:r>
          </w:p>
        </w:tc>
        <w:tc>
          <w:tcPr>
            <w:tcW w:w="941" w:type="pct"/>
            <w:tcBorders>
              <w:top w:val="nil"/>
              <w:left w:val="nil"/>
              <w:bottom w:val="single" w:sz="4" w:space="0" w:color="auto"/>
              <w:right w:val="single" w:sz="4" w:space="0" w:color="auto"/>
            </w:tcBorders>
            <w:shd w:val="clear" w:color="auto" w:fill="auto"/>
            <w:vAlign w:val="center"/>
          </w:tcPr>
          <w:p w14:paraId="407509F1"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650B4741"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7CB9673F"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78149F" w14:paraId="643A6321"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6B38F71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88</w:t>
            </w:r>
          </w:p>
        </w:tc>
        <w:tc>
          <w:tcPr>
            <w:tcW w:w="451" w:type="pct"/>
            <w:tcBorders>
              <w:top w:val="nil"/>
              <w:left w:val="nil"/>
              <w:bottom w:val="single" w:sz="4" w:space="0" w:color="auto"/>
              <w:right w:val="single" w:sz="4" w:space="0" w:color="auto"/>
            </w:tcBorders>
            <w:shd w:val="clear" w:color="auto" w:fill="auto"/>
            <w:vAlign w:val="center"/>
          </w:tcPr>
          <w:p w14:paraId="036C94A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778FE6BE"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6693EE93"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14室</w:t>
            </w:r>
          </w:p>
        </w:tc>
        <w:tc>
          <w:tcPr>
            <w:tcW w:w="941" w:type="pct"/>
            <w:tcBorders>
              <w:top w:val="nil"/>
              <w:left w:val="nil"/>
              <w:bottom w:val="single" w:sz="4" w:space="0" w:color="auto"/>
              <w:right w:val="single" w:sz="4" w:space="0" w:color="auto"/>
            </w:tcBorders>
            <w:shd w:val="clear" w:color="auto" w:fill="auto"/>
            <w:vAlign w:val="center"/>
          </w:tcPr>
          <w:p w14:paraId="54345870"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7731B51F"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48FE70CE"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78149F" w14:paraId="0B632430"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2EF9D017"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89</w:t>
            </w:r>
          </w:p>
        </w:tc>
        <w:tc>
          <w:tcPr>
            <w:tcW w:w="451" w:type="pct"/>
            <w:tcBorders>
              <w:top w:val="nil"/>
              <w:left w:val="nil"/>
              <w:bottom w:val="single" w:sz="4" w:space="0" w:color="auto"/>
              <w:right w:val="single" w:sz="4" w:space="0" w:color="auto"/>
            </w:tcBorders>
            <w:shd w:val="clear" w:color="auto" w:fill="auto"/>
            <w:vAlign w:val="center"/>
          </w:tcPr>
          <w:p w14:paraId="40B0D9CC"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5BA03FF9"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2DC31DA2"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15室</w:t>
            </w:r>
          </w:p>
        </w:tc>
        <w:tc>
          <w:tcPr>
            <w:tcW w:w="941" w:type="pct"/>
            <w:tcBorders>
              <w:top w:val="nil"/>
              <w:left w:val="nil"/>
              <w:bottom w:val="single" w:sz="4" w:space="0" w:color="auto"/>
              <w:right w:val="single" w:sz="4" w:space="0" w:color="auto"/>
            </w:tcBorders>
            <w:shd w:val="clear" w:color="auto" w:fill="auto"/>
            <w:vAlign w:val="center"/>
          </w:tcPr>
          <w:p w14:paraId="31549217"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147545B7"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72002A49"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防辐射门</w:t>
            </w:r>
          </w:p>
        </w:tc>
      </w:tr>
      <w:tr w:rsidR="0078149F" w14:paraId="2ECCEB53"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75700E0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90</w:t>
            </w:r>
          </w:p>
        </w:tc>
        <w:tc>
          <w:tcPr>
            <w:tcW w:w="451" w:type="pct"/>
            <w:tcBorders>
              <w:top w:val="nil"/>
              <w:left w:val="nil"/>
              <w:bottom w:val="single" w:sz="4" w:space="0" w:color="auto"/>
              <w:right w:val="single" w:sz="4" w:space="0" w:color="auto"/>
            </w:tcBorders>
            <w:shd w:val="clear" w:color="auto" w:fill="auto"/>
            <w:vAlign w:val="center"/>
          </w:tcPr>
          <w:p w14:paraId="66D7963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77AA63C4"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5EC24159"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15室内左侧门</w:t>
            </w:r>
          </w:p>
        </w:tc>
        <w:tc>
          <w:tcPr>
            <w:tcW w:w="941" w:type="pct"/>
            <w:tcBorders>
              <w:top w:val="nil"/>
              <w:left w:val="nil"/>
              <w:bottom w:val="single" w:sz="4" w:space="0" w:color="auto"/>
              <w:right w:val="single" w:sz="4" w:space="0" w:color="auto"/>
            </w:tcBorders>
            <w:shd w:val="clear" w:color="auto" w:fill="auto"/>
            <w:vAlign w:val="center"/>
          </w:tcPr>
          <w:p w14:paraId="5D51E9F1"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2A88B0FF"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58FAF66F"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防辐射门</w:t>
            </w:r>
          </w:p>
        </w:tc>
      </w:tr>
      <w:tr w:rsidR="0078149F" w14:paraId="5CED626E"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066C9151"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91</w:t>
            </w:r>
          </w:p>
        </w:tc>
        <w:tc>
          <w:tcPr>
            <w:tcW w:w="451" w:type="pct"/>
            <w:tcBorders>
              <w:top w:val="nil"/>
              <w:left w:val="nil"/>
              <w:bottom w:val="single" w:sz="4" w:space="0" w:color="auto"/>
              <w:right w:val="single" w:sz="4" w:space="0" w:color="auto"/>
            </w:tcBorders>
            <w:shd w:val="clear" w:color="auto" w:fill="auto"/>
            <w:vAlign w:val="center"/>
          </w:tcPr>
          <w:p w14:paraId="0E0F92D1"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06800CDC"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7979F87C"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15室内右侧门</w:t>
            </w:r>
          </w:p>
        </w:tc>
        <w:tc>
          <w:tcPr>
            <w:tcW w:w="941" w:type="pct"/>
            <w:tcBorders>
              <w:top w:val="nil"/>
              <w:left w:val="nil"/>
              <w:bottom w:val="single" w:sz="4" w:space="0" w:color="auto"/>
              <w:right w:val="single" w:sz="4" w:space="0" w:color="auto"/>
            </w:tcBorders>
            <w:shd w:val="clear" w:color="auto" w:fill="auto"/>
            <w:vAlign w:val="center"/>
          </w:tcPr>
          <w:p w14:paraId="573E9F76"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187859CC"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5C19981C"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防辐射门</w:t>
            </w:r>
          </w:p>
        </w:tc>
      </w:tr>
      <w:tr w:rsidR="0078149F" w14:paraId="3950D482"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19E60442"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92</w:t>
            </w:r>
          </w:p>
        </w:tc>
        <w:tc>
          <w:tcPr>
            <w:tcW w:w="451" w:type="pct"/>
            <w:tcBorders>
              <w:top w:val="nil"/>
              <w:left w:val="nil"/>
              <w:bottom w:val="single" w:sz="4" w:space="0" w:color="auto"/>
              <w:right w:val="single" w:sz="4" w:space="0" w:color="auto"/>
            </w:tcBorders>
            <w:shd w:val="clear" w:color="auto" w:fill="auto"/>
            <w:vAlign w:val="center"/>
          </w:tcPr>
          <w:p w14:paraId="283E19D7"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717219FB"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415B99F6"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16室</w:t>
            </w:r>
          </w:p>
        </w:tc>
        <w:tc>
          <w:tcPr>
            <w:tcW w:w="941" w:type="pct"/>
            <w:tcBorders>
              <w:top w:val="nil"/>
              <w:left w:val="nil"/>
              <w:bottom w:val="single" w:sz="4" w:space="0" w:color="auto"/>
              <w:right w:val="single" w:sz="4" w:space="0" w:color="auto"/>
            </w:tcBorders>
            <w:shd w:val="clear" w:color="auto" w:fill="auto"/>
            <w:vAlign w:val="center"/>
          </w:tcPr>
          <w:p w14:paraId="722E3BDE"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72BBBB1E"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27065753"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防辐射门</w:t>
            </w:r>
          </w:p>
        </w:tc>
      </w:tr>
      <w:tr w:rsidR="0078149F" w14:paraId="71FFDF8C"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6CF5526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93</w:t>
            </w:r>
          </w:p>
        </w:tc>
        <w:tc>
          <w:tcPr>
            <w:tcW w:w="451" w:type="pct"/>
            <w:tcBorders>
              <w:top w:val="nil"/>
              <w:left w:val="nil"/>
              <w:bottom w:val="single" w:sz="4" w:space="0" w:color="auto"/>
              <w:right w:val="single" w:sz="4" w:space="0" w:color="auto"/>
            </w:tcBorders>
            <w:shd w:val="clear" w:color="auto" w:fill="auto"/>
            <w:vAlign w:val="center"/>
          </w:tcPr>
          <w:p w14:paraId="1A66DE5C"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776D3806"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340B3EC2"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16室内左侧门</w:t>
            </w:r>
          </w:p>
        </w:tc>
        <w:tc>
          <w:tcPr>
            <w:tcW w:w="941" w:type="pct"/>
            <w:tcBorders>
              <w:top w:val="nil"/>
              <w:left w:val="nil"/>
              <w:bottom w:val="single" w:sz="4" w:space="0" w:color="auto"/>
              <w:right w:val="single" w:sz="4" w:space="0" w:color="auto"/>
            </w:tcBorders>
            <w:shd w:val="clear" w:color="auto" w:fill="auto"/>
            <w:vAlign w:val="center"/>
          </w:tcPr>
          <w:p w14:paraId="2E7366A1"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1C34F346"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36659487"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防辐射门</w:t>
            </w:r>
          </w:p>
        </w:tc>
      </w:tr>
      <w:tr w:rsidR="0078149F" w14:paraId="32D155D8"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002FFC4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94</w:t>
            </w:r>
          </w:p>
        </w:tc>
        <w:tc>
          <w:tcPr>
            <w:tcW w:w="451" w:type="pct"/>
            <w:tcBorders>
              <w:top w:val="nil"/>
              <w:left w:val="nil"/>
              <w:bottom w:val="single" w:sz="4" w:space="0" w:color="auto"/>
              <w:right w:val="single" w:sz="4" w:space="0" w:color="auto"/>
            </w:tcBorders>
            <w:shd w:val="clear" w:color="auto" w:fill="auto"/>
            <w:vAlign w:val="center"/>
          </w:tcPr>
          <w:p w14:paraId="4BED80A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716DC9EE"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1BE8A553"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16室内右侧门</w:t>
            </w:r>
          </w:p>
        </w:tc>
        <w:tc>
          <w:tcPr>
            <w:tcW w:w="941" w:type="pct"/>
            <w:tcBorders>
              <w:top w:val="nil"/>
              <w:left w:val="nil"/>
              <w:bottom w:val="single" w:sz="4" w:space="0" w:color="auto"/>
              <w:right w:val="single" w:sz="4" w:space="0" w:color="auto"/>
            </w:tcBorders>
            <w:shd w:val="clear" w:color="auto" w:fill="auto"/>
            <w:vAlign w:val="center"/>
          </w:tcPr>
          <w:p w14:paraId="471B305A"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791AC64E"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1336A7D5"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防辐射门</w:t>
            </w:r>
          </w:p>
        </w:tc>
      </w:tr>
      <w:tr w:rsidR="0078149F" w14:paraId="662D9ECE"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23D7138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95</w:t>
            </w:r>
          </w:p>
        </w:tc>
        <w:tc>
          <w:tcPr>
            <w:tcW w:w="451" w:type="pct"/>
            <w:tcBorders>
              <w:top w:val="nil"/>
              <w:left w:val="nil"/>
              <w:bottom w:val="single" w:sz="4" w:space="0" w:color="auto"/>
              <w:right w:val="single" w:sz="4" w:space="0" w:color="auto"/>
            </w:tcBorders>
            <w:shd w:val="clear" w:color="auto" w:fill="auto"/>
            <w:vAlign w:val="center"/>
          </w:tcPr>
          <w:p w14:paraId="0D15675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0929E553"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274F5288"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16室</w:t>
            </w:r>
          </w:p>
        </w:tc>
        <w:tc>
          <w:tcPr>
            <w:tcW w:w="941" w:type="pct"/>
            <w:tcBorders>
              <w:top w:val="nil"/>
              <w:left w:val="nil"/>
              <w:bottom w:val="single" w:sz="4" w:space="0" w:color="auto"/>
              <w:right w:val="single" w:sz="4" w:space="0" w:color="auto"/>
            </w:tcBorders>
            <w:shd w:val="clear" w:color="auto" w:fill="auto"/>
            <w:vAlign w:val="center"/>
          </w:tcPr>
          <w:p w14:paraId="291DF9C8"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7E044758"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0531E512"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78149F" w14:paraId="52AF7B90"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7F3238AC"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96</w:t>
            </w:r>
          </w:p>
        </w:tc>
        <w:tc>
          <w:tcPr>
            <w:tcW w:w="451" w:type="pct"/>
            <w:tcBorders>
              <w:top w:val="nil"/>
              <w:left w:val="nil"/>
              <w:bottom w:val="single" w:sz="4" w:space="0" w:color="auto"/>
              <w:right w:val="single" w:sz="4" w:space="0" w:color="auto"/>
            </w:tcBorders>
            <w:shd w:val="clear" w:color="auto" w:fill="auto"/>
            <w:vAlign w:val="center"/>
          </w:tcPr>
          <w:p w14:paraId="44B517A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7258E3D7"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57299335"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17室</w:t>
            </w:r>
          </w:p>
        </w:tc>
        <w:tc>
          <w:tcPr>
            <w:tcW w:w="941" w:type="pct"/>
            <w:tcBorders>
              <w:top w:val="nil"/>
              <w:left w:val="nil"/>
              <w:bottom w:val="single" w:sz="4" w:space="0" w:color="auto"/>
              <w:right w:val="single" w:sz="4" w:space="0" w:color="auto"/>
            </w:tcBorders>
            <w:shd w:val="clear" w:color="auto" w:fill="auto"/>
            <w:vAlign w:val="center"/>
          </w:tcPr>
          <w:p w14:paraId="71014BDE"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59C867E7"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7846E441"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78149F" w14:paraId="647F90D4"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3124172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97</w:t>
            </w:r>
          </w:p>
        </w:tc>
        <w:tc>
          <w:tcPr>
            <w:tcW w:w="451" w:type="pct"/>
            <w:tcBorders>
              <w:top w:val="nil"/>
              <w:left w:val="nil"/>
              <w:bottom w:val="single" w:sz="4" w:space="0" w:color="auto"/>
              <w:right w:val="single" w:sz="4" w:space="0" w:color="auto"/>
            </w:tcBorders>
            <w:shd w:val="clear" w:color="auto" w:fill="auto"/>
            <w:vAlign w:val="center"/>
          </w:tcPr>
          <w:p w14:paraId="50993D2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21CD243E"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55F43524"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18室</w:t>
            </w:r>
          </w:p>
        </w:tc>
        <w:tc>
          <w:tcPr>
            <w:tcW w:w="941" w:type="pct"/>
            <w:tcBorders>
              <w:top w:val="nil"/>
              <w:left w:val="nil"/>
              <w:bottom w:val="single" w:sz="4" w:space="0" w:color="auto"/>
              <w:right w:val="single" w:sz="4" w:space="0" w:color="auto"/>
            </w:tcBorders>
            <w:shd w:val="clear" w:color="auto" w:fill="auto"/>
            <w:vAlign w:val="center"/>
          </w:tcPr>
          <w:p w14:paraId="14A77F05"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78C0AD97"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12D084B3"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78149F" w14:paraId="4390274E"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0CE41200"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98</w:t>
            </w:r>
          </w:p>
        </w:tc>
        <w:tc>
          <w:tcPr>
            <w:tcW w:w="451" w:type="pct"/>
            <w:tcBorders>
              <w:top w:val="nil"/>
              <w:left w:val="nil"/>
              <w:bottom w:val="single" w:sz="4" w:space="0" w:color="auto"/>
              <w:right w:val="single" w:sz="4" w:space="0" w:color="auto"/>
            </w:tcBorders>
            <w:shd w:val="clear" w:color="auto" w:fill="auto"/>
            <w:vAlign w:val="center"/>
          </w:tcPr>
          <w:p w14:paraId="24933C94"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3F87C48B"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568BECF9"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19室</w:t>
            </w:r>
          </w:p>
        </w:tc>
        <w:tc>
          <w:tcPr>
            <w:tcW w:w="941" w:type="pct"/>
            <w:tcBorders>
              <w:top w:val="nil"/>
              <w:left w:val="nil"/>
              <w:bottom w:val="single" w:sz="4" w:space="0" w:color="auto"/>
              <w:right w:val="single" w:sz="4" w:space="0" w:color="auto"/>
            </w:tcBorders>
            <w:shd w:val="clear" w:color="auto" w:fill="auto"/>
            <w:vAlign w:val="center"/>
          </w:tcPr>
          <w:p w14:paraId="510EFC8D"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46FB7CDF"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38F25413"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78149F" w14:paraId="0AF3BCC0"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0C40C357"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99</w:t>
            </w:r>
          </w:p>
        </w:tc>
        <w:tc>
          <w:tcPr>
            <w:tcW w:w="451" w:type="pct"/>
            <w:tcBorders>
              <w:top w:val="nil"/>
              <w:left w:val="nil"/>
              <w:bottom w:val="single" w:sz="4" w:space="0" w:color="auto"/>
              <w:right w:val="single" w:sz="4" w:space="0" w:color="auto"/>
            </w:tcBorders>
            <w:shd w:val="clear" w:color="auto" w:fill="auto"/>
            <w:vAlign w:val="center"/>
          </w:tcPr>
          <w:p w14:paraId="2B929894"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31F4338B"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006A23CE"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20室</w:t>
            </w:r>
          </w:p>
        </w:tc>
        <w:tc>
          <w:tcPr>
            <w:tcW w:w="941" w:type="pct"/>
            <w:tcBorders>
              <w:top w:val="nil"/>
              <w:left w:val="nil"/>
              <w:bottom w:val="single" w:sz="4" w:space="0" w:color="auto"/>
              <w:right w:val="single" w:sz="4" w:space="0" w:color="auto"/>
            </w:tcBorders>
            <w:shd w:val="clear" w:color="auto" w:fill="auto"/>
            <w:vAlign w:val="center"/>
          </w:tcPr>
          <w:p w14:paraId="02EC542E"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3F6620FC"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4C0C3255"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78149F" w14:paraId="1BDC5029"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439CCB5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100</w:t>
            </w:r>
          </w:p>
        </w:tc>
        <w:tc>
          <w:tcPr>
            <w:tcW w:w="451" w:type="pct"/>
            <w:tcBorders>
              <w:top w:val="nil"/>
              <w:left w:val="nil"/>
              <w:bottom w:val="single" w:sz="4" w:space="0" w:color="auto"/>
              <w:right w:val="single" w:sz="4" w:space="0" w:color="auto"/>
            </w:tcBorders>
            <w:shd w:val="clear" w:color="auto" w:fill="auto"/>
            <w:vAlign w:val="center"/>
          </w:tcPr>
          <w:p w14:paraId="7132C922"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445B2473"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7792166F"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21室</w:t>
            </w:r>
          </w:p>
        </w:tc>
        <w:tc>
          <w:tcPr>
            <w:tcW w:w="941" w:type="pct"/>
            <w:tcBorders>
              <w:top w:val="nil"/>
              <w:left w:val="nil"/>
              <w:bottom w:val="single" w:sz="4" w:space="0" w:color="auto"/>
              <w:right w:val="single" w:sz="4" w:space="0" w:color="auto"/>
            </w:tcBorders>
            <w:shd w:val="clear" w:color="auto" w:fill="auto"/>
            <w:vAlign w:val="center"/>
          </w:tcPr>
          <w:p w14:paraId="3A73852E"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7CC8FC11"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457B0785"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防辐射门</w:t>
            </w:r>
          </w:p>
        </w:tc>
      </w:tr>
      <w:tr w:rsidR="0078149F" w14:paraId="1B3002F2"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6DFBFC60"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101</w:t>
            </w:r>
          </w:p>
        </w:tc>
        <w:tc>
          <w:tcPr>
            <w:tcW w:w="451" w:type="pct"/>
            <w:tcBorders>
              <w:top w:val="nil"/>
              <w:left w:val="nil"/>
              <w:bottom w:val="single" w:sz="4" w:space="0" w:color="auto"/>
              <w:right w:val="single" w:sz="4" w:space="0" w:color="auto"/>
            </w:tcBorders>
            <w:shd w:val="clear" w:color="auto" w:fill="auto"/>
            <w:vAlign w:val="center"/>
          </w:tcPr>
          <w:p w14:paraId="770DD3A7"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687D9358"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348A838A"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21室</w:t>
            </w:r>
          </w:p>
        </w:tc>
        <w:tc>
          <w:tcPr>
            <w:tcW w:w="941" w:type="pct"/>
            <w:tcBorders>
              <w:top w:val="nil"/>
              <w:left w:val="nil"/>
              <w:bottom w:val="single" w:sz="4" w:space="0" w:color="auto"/>
              <w:right w:val="single" w:sz="4" w:space="0" w:color="auto"/>
            </w:tcBorders>
            <w:shd w:val="clear" w:color="auto" w:fill="auto"/>
            <w:vAlign w:val="center"/>
          </w:tcPr>
          <w:p w14:paraId="40E5268A"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32045B11"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6C267A55"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防辐射门</w:t>
            </w:r>
          </w:p>
        </w:tc>
      </w:tr>
      <w:tr w:rsidR="0078149F" w14:paraId="3D913A4F"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1BEDBF54"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102</w:t>
            </w:r>
          </w:p>
        </w:tc>
        <w:tc>
          <w:tcPr>
            <w:tcW w:w="451" w:type="pct"/>
            <w:tcBorders>
              <w:top w:val="nil"/>
              <w:left w:val="nil"/>
              <w:bottom w:val="single" w:sz="4" w:space="0" w:color="auto"/>
              <w:right w:val="single" w:sz="4" w:space="0" w:color="auto"/>
            </w:tcBorders>
            <w:shd w:val="clear" w:color="auto" w:fill="auto"/>
            <w:vAlign w:val="center"/>
          </w:tcPr>
          <w:p w14:paraId="0AD1C2F3"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2C30980E"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5F461844"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21室</w:t>
            </w:r>
          </w:p>
        </w:tc>
        <w:tc>
          <w:tcPr>
            <w:tcW w:w="941" w:type="pct"/>
            <w:tcBorders>
              <w:top w:val="nil"/>
              <w:left w:val="nil"/>
              <w:bottom w:val="single" w:sz="4" w:space="0" w:color="auto"/>
              <w:right w:val="single" w:sz="4" w:space="0" w:color="auto"/>
            </w:tcBorders>
            <w:shd w:val="clear" w:color="auto" w:fill="auto"/>
            <w:vAlign w:val="center"/>
          </w:tcPr>
          <w:p w14:paraId="1F1DD7F9"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56F33B2E"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4C3237BD"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防辐射门</w:t>
            </w:r>
          </w:p>
        </w:tc>
      </w:tr>
      <w:tr w:rsidR="0078149F" w14:paraId="216B9655"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0776AAB7"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103</w:t>
            </w:r>
          </w:p>
        </w:tc>
        <w:tc>
          <w:tcPr>
            <w:tcW w:w="451" w:type="pct"/>
            <w:tcBorders>
              <w:top w:val="nil"/>
              <w:left w:val="nil"/>
              <w:bottom w:val="single" w:sz="4" w:space="0" w:color="auto"/>
              <w:right w:val="single" w:sz="4" w:space="0" w:color="auto"/>
            </w:tcBorders>
            <w:shd w:val="clear" w:color="auto" w:fill="auto"/>
            <w:vAlign w:val="center"/>
          </w:tcPr>
          <w:p w14:paraId="6E7FE2EE"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3B31A3FF"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7A6D37E3"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21-22室</w:t>
            </w:r>
          </w:p>
        </w:tc>
        <w:tc>
          <w:tcPr>
            <w:tcW w:w="941" w:type="pct"/>
            <w:tcBorders>
              <w:top w:val="nil"/>
              <w:left w:val="nil"/>
              <w:bottom w:val="single" w:sz="4" w:space="0" w:color="auto"/>
              <w:right w:val="single" w:sz="4" w:space="0" w:color="auto"/>
            </w:tcBorders>
            <w:shd w:val="clear" w:color="auto" w:fill="auto"/>
            <w:vAlign w:val="center"/>
          </w:tcPr>
          <w:p w14:paraId="4B05FFE4"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4036B48E"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0DB9868D"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78149F" w14:paraId="26CFE820"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3772FCD1"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104</w:t>
            </w:r>
          </w:p>
        </w:tc>
        <w:tc>
          <w:tcPr>
            <w:tcW w:w="451" w:type="pct"/>
            <w:tcBorders>
              <w:top w:val="nil"/>
              <w:left w:val="nil"/>
              <w:bottom w:val="single" w:sz="4" w:space="0" w:color="auto"/>
              <w:right w:val="single" w:sz="4" w:space="0" w:color="auto"/>
            </w:tcBorders>
            <w:shd w:val="clear" w:color="auto" w:fill="auto"/>
            <w:vAlign w:val="center"/>
          </w:tcPr>
          <w:p w14:paraId="5159B1C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7905B638"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6B2C7282"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22室</w:t>
            </w:r>
          </w:p>
        </w:tc>
        <w:tc>
          <w:tcPr>
            <w:tcW w:w="941" w:type="pct"/>
            <w:tcBorders>
              <w:top w:val="nil"/>
              <w:left w:val="nil"/>
              <w:bottom w:val="single" w:sz="4" w:space="0" w:color="auto"/>
              <w:right w:val="single" w:sz="4" w:space="0" w:color="auto"/>
            </w:tcBorders>
            <w:shd w:val="clear" w:color="auto" w:fill="auto"/>
            <w:vAlign w:val="center"/>
          </w:tcPr>
          <w:p w14:paraId="2331E249"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4BC2C424"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09EB66B5"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防辐射门</w:t>
            </w:r>
          </w:p>
        </w:tc>
      </w:tr>
      <w:tr w:rsidR="0078149F" w14:paraId="70B6C7ED"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1108DA36"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105</w:t>
            </w:r>
          </w:p>
        </w:tc>
        <w:tc>
          <w:tcPr>
            <w:tcW w:w="451" w:type="pct"/>
            <w:tcBorders>
              <w:top w:val="nil"/>
              <w:left w:val="nil"/>
              <w:bottom w:val="single" w:sz="4" w:space="0" w:color="auto"/>
              <w:right w:val="single" w:sz="4" w:space="0" w:color="auto"/>
            </w:tcBorders>
            <w:shd w:val="clear" w:color="auto" w:fill="auto"/>
            <w:vAlign w:val="center"/>
          </w:tcPr>
          <w:p w14:paraId="1BA80124"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17408C69"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225752D1"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22室</w:t>
            </w:r>
          </w:p>
        </w:tc>
        <w:tc>
          <w:tcPr>
            <w:tcW w:w="941" w:type="pct"/>
            <w:tcBorders>
              <w:top w:val="nil"/>
              <w:left w:val="nil"/>
              <w:bottom w:val="single" w:sz="4" w:space="0" w:color="auto"/>
              <w:right w:val="single" w:sz="4" w:space="0" w:color="auto"/>
            </w:tcBorders>
            <w:shd w:val="clear" w:color="auto" w:fill="auto"/>
            <w:vAlign w:val="center"/>
          </w:tcPr>
          <w:p w14:paraId="0B10D806"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203C0538"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39A1012C"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防辐射门</w:t>
            </w:r>
          </w:p>
        </w:tc>
      </w:tr>
      <w:tr w:rsidR="0078149F" w14:paraId="38A6CA08"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2F20D23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106</w:t>
            </w:r>
          </w:p>
        </w:tc>
        <w:tc>
          <w:tcPr>
            <w:tcW w:w="451" w:type="pct"/>
            <w:tcBorders>
              <w:top w:val="nil"/>
              <w:left w:val="nil"/>
              <w:bottom w:val="single" w:sz="4" w:space="0" w:color="auto"/>
              <w:right w:val="single" w:sz="4" w:space="0" w:color="auto"/>
            </w:tcBorders>
            <w:shd w:val="clear" w:color="auto" w:fill="auto"/>
            <w:vAlign w:val="center"/>
          </w:tcPr>
          <w:p w14:paraId="192DA9C1"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07D60AD0"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39697BCB"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22室</w:t>
            </w:r>
          </w:p>
        </w:tc>
        <w:tc>
          <w:tcPr>
            <w:tcW w:w="941" w:type="pct"/>
            <w:tcBorders>
              <w:top w:val="nil"/>
              <w:left w:val="nil"/>
              <w:bottom w:val="single" w:sz="4" w:space="0" w:color="auto"/>
              <w:right w:val="single" w:sz="4" w:space="0" w:color="auto"/>
            </w:tcBorders>
            <w:shd w:val="clear" w:color="auto" w:fill="auto"/>
            <w:vAlign w:val="center"/>
          </w:tcPr>
          <w:p w14:paraId="1EBEF75C"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1F244B62"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4E6CA29A"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防辐射门</w:t>
            </w:r>
          </w:p>
        </w:tc>
      </w:tr>
      <w:tr w:rsidR="0078149F" w14:paraId="24F09C92"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71A177C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107</w:t>
            </w:r>
          </w:p>
        </w:tc>
        <w:tc>
          <w:tcPr>
            <w:tcW w:w="451" w:type="pct"/>
            <w:tcBorders>
              <w:top w:val="nil"/>
              <w:left w:val="nil"/>
              <w:bottom w:val="single" w:sz="4" w:space="0" w:color="auto"/>
              <w:right w:val="single" w:sz="4" w:space="0" w:color="auto"/>
            </w:tcBorders>
            <w:shd w:val="clear" w:color="auto" w:fill="auto"/>
            <w:vAlign w:val="center"/>
          </w:tcPr>
          <w:p w14:paraId="5A7E376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372090AF"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775B65BC"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23室</w:t>
            </w:r>
          </w:p>
        </w:tc>
        <w:tc>
          <w:tcPr>
            <w:tcW w:w="941" w:type="pct"/>
            <w:tcBorders>
              <w:top w:val="nil"/>
              <w:left w:val="nil"/>
              <w:bottom w:val="single" w:sz="4" w:space="0" w:color="auto"/>
              <w:right w:val="single" w:sz="4" w:space="0" w:color="auto"/>
            </w:tcBorders>
            <w:shd w:val="clear" w:color="auto" w:fill="auto"/>
            <w:vAlign w:val="center"/>
          </w:tcPr>
          <w:p w14:paraId="085AC72D"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1D97AFCA"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5F3F92D3"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防辐射门</w:t>
            </w:r>
          </w:p>
        </w:tc>
      </w:tr>
      <w:tr w:rsidR="0078149F" w14:paraId="320A5B18"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3DB34071"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108</w:t>
            </w:r>
          </w:p>
        </w:tc>
        <w:tc>
          <w:tcPr>
            <w:tcW w:w="451" w:type="pct"/>
            <w:tcBorders>
              <w:top w:val="nil"/>
              <w:left w:val="nil"/>
              <w:bottom w:val="single" w:sz="4" w:space="0" w:color="auto"/>
              <w:right w:val="single" w:sz="4" w:space="0" w:color="auto"/>
            </w:tcBorders>
            <w:shd w:val="clear" w:color="auto" w:fill="auto"/>
            <w:vAlign w:val="center"/>
          </w:tcPr>
          <w:p w14:paraId="20BBF9C2"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66693E9F"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6E944DF9"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23室</w:t>
            </w:r>
          </w:p>
        </w:tc>
        <w:tc>
          <w:tcPr>
            <w:tcW w:w="941" w:type="pct"/>
            <w:tcBorders>
              <w:top w:val="nil"/>
              <w:left w:val="nil"/>
              <w:bottom w:val="single" w:sz="4" w:space="0" w:color="auto"/>
              <w:right w:val="single" w:sz="4" w:space="0" w:color="auto"/>
            </w:tcBorders>
            <w:shd w:val="clear" w:color="auto" w:fill="auto"/>
            <w:vAlign w:val="center"/>
          </w:tcPr>
          <w:p w14:paraId="4A803F18"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35015C74"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104494BA"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防辐射门</w:t>
            </w:r>
          </w:p>
        </w:tc>
      </w:tr>
      <w:tr w:rsidR="0078149F" w14:paraId="7AC21C0D"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5255720C"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109</w:t>
            </w:r>
          </w:p>
        </w:tc>
        <w:tc>
          <w:tcPr>
            <w:tcW w:w="451" w:type="pct"/>
            <w:tcBorders>
              <w:top w:val="nil"/>
              <w:left w:val="nil"/>
              <w:bottom w:val="single" w:sz="4" w:space="0" w:color="auto"/>
              <w:right w:val="single" w:sz="4" w:space="0" w:color="auto"/>
            </w:tcBorders>
            <w:shd w:val="clear" w:color="auto" w:fill="auto"/>
            <w:vAlign w:val="center"/>
          </w:tcPr>
          <w:p w14:paraId="3305176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655F39C8"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1138A16C"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23室</w:t>
            </w:r>
          </w:p>
        </w:tc>
        <w:tc>
          <w:tcPr>
            <w:tcW w:w="941" w:type="pct"/>
            <w:tcBorders>
              <w:top w:val="nil"/>
              <w:left w:val="nil"/>
              <w:bottom w:val="single" w:sz="4" w:space="0" w:color="auto"/>
              <w:right w:val="single" w:sz="4" w:space="0" w:color="auto"/>
            </w:tcBorders>
            <w:shd w:val="clear" w:color="auto" w:fill="auto"/>
            <w:vAlign w:val="center"/>
          </w:tcPr>
          <w:p w14:paraId="44957810"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352BD0C2"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6CF47F3C"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防辐射门</w:t>
            </w:r>
          </w:p>
        </w:tc>
      </w:tr>
      <w:tr w:rsidR="0078149F" w14:paraId="652AB3D8"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03BB174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110</w:t>
            </w:r>
          </w:p>
        </w:tc>
        <w:tc>
          <w:tcPr>
            <w:tcW w:w="451" w:type="pct"/>
            <w:tcBorders>
              <w:top w:val="nil"/>
              <w:left w:val="nil"/>
              <w:bottom w:val="single" w:sz="4" w:space="0" w:color="auto"/>
              <w:right w:val="single" w:sz="4" w:space="0" w:color="auto"/>
            </w:tcBorders>
            <w:shd w:val="clear" w:color="auto" w:fill="auto"/>
            <w:vAlign w:val="center"/>
          </w:tcPr>
          <w:p w14:paraId="3B79090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2D5C7CFB"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50337370"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23-24室</w:t>
            </w:r>
          </w:p>
        </w:tc>
        <w:tc>
          <w:tcPr>
            <w:tcW w:w="941" w:type="pct"/>
            <w:tcBorders>
              <w:top w:val="nil"/>
              <w:left w:val="nil"/>
              <w:bottom w:val="single" w:sz="4" w:space="0" w:color="auto"/>
              <w:right w:val="single" w:sz="4" w:space="0" w:color="auto"/>
            </w:tcBorders>
            <w:shd w:val="clear" w:color="auto" w:fill="auto"/>
            <w:vAlign w:val="center"/>
          </w:tcPr>
          <w:p w14:paraId="60E069C0"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1C45D154"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3D7C508B"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78149F" w14:paraId="619D5CD0"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32424D0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111</w:t>
            </w:r>
          </w:p>
        </w:tc>
        <w:tc>
          <w:tcPr>
            <w:tcW w:w="451" w:type="pct"/>
            <w:tcBorders>
              <w:top w:val="nil"/>
              <w:left w:val="nil"/>
              <w:bottom w:val="single" w:sz="4" w:space="0" w:color="auto"/>
              <w:right w:val="single" w:sz="4" w:space="0" w:color="auto"/>
            </w:tcBorders>
            <w:shd w:val="clear" w:color="auto" w:fill="auto"/>
            <w:vAlign w:val="center"/>
          </w:tcPr>
          <w:p w14:paraId="349193B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4FDC46E4"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50988540"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24室</w:t>
            </w:r>
          </w:p>
        </w:tc>
        <w:tc>
          <w:tcPr>
            <w:tcW w:w="941" w:type="pct"/>
            <w:tcBorders>
              <w:top w:val="nil"/>
              <w:left w:val="nil"/>
              <w:bottom w:val="single" w:sz="4" w:space="0" w:color="auto"/>
              <w:right w:val="single" w:sz="4" w:space="0" w:color="auto"/>
            </w:tcBorders>
            <w:shd w:val="clear" w:color="auto" w:fill="auto"/>
            <w:vAlign w:val="center"/>
          </w:tcPr>
          <w:p w14:paraId="063CBBB9"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62FA6905"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3B9BC33A"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防辐射门</w:t>
            </w:r>
          </w:p>
        </w:tc>
      </w:tr>
      <w:tr w:rsidR="0078149F" w14:paraId="258FBA14"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6CFE821C"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112</w:t>
            </w:r>
          </w:p>
        </w:tc>
        <w:tc>
          <w:tcPr>
            <w:tcW w:w="451" w:type="pct"/>
            <w:tcBorders>
              <w:top w:val="nil"/>
              <w:left w:val="nil"/>
              <w:bottom w:val="single" w:sz="4" w:space="0" w:color="auto"/>
              <w:right w:val="single" w:sz="4" w:space="0" w:color="auto"/>
            </w:tcBorders>
            <w:shd w:val="clear" w:color="auto" w:fill="auto"/>
            <w:vAlign w:val="center"/>
          </w:tcPr>
          <w:p w14:paraId="7AD2513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7183DF6F"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6B1FA7C6"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24室</w:t>
            </w:r>
          </w:p>
        </w:tc>
        <w:tc>
          <w:tcPr>
            <w:tcW w:w="941" w:type="pct"/>
            <w:tcBorders>
              <w:top w:val="nil"/>
              <w:left w:val="nil"/>
              <w:bottom w:val="single" w:sz="4" w:space="0" w:color="auto"/>
              <w:right w:val="single" w:sz="4" w:space="0" w:color="auto"/>
            </w:tcBorders>
            <w:shd w:val="clear" w:color="auto" w:fill="auto"/>
            <w:vAlign w:val="center"/>
          </w:tcPr>
          <w:p w14:paraId="387439E9"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5DDE7789"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3A9C9F15" w14:textId="77777777" w:rsidR="0078149F" w:rsidRDefault="002E13F4">
            <w:pPr>
              <w:widowControl/>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防辐射门</w:t>
            </w:r>
          </w:p>
        </w:tc>
      </w:tr>
      <w:tr w:rsidR="0078149F" w14:paraId="549CC889"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15E255C1"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113</w:t>
            </w:r>
          </w:p>
        </w:tc>
        <w:tc>
          <w:tcPr>
            <w:tcW w:w="451" w:type="pct"/>
            <w:tcBorders>
              <w:top w:val="nil"/>
              <w:left w:val="nil"/>
              <w:bottom w:val="single" w:sz="4" w:space="0" w:color="auto"/>
              <w:right w:val="single" w:sz="4" w:space="0" w:color="auto"/>
            </w:tcBorders>
            <w:shd w:val="clear" w:color="auto" w:fill="auto"/>
            <w:vAlign w:val="center"/>
          </w:tcPr>
          <w:p w14:paraId="27008157"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596EB13C"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06922158"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24室</w:t>
            </w:r>
          </w:p>
        </w:tc>
        <w:tc>
          <w:tcPr>
            <w:tcW w:w="941" w:type="pct"/>
            <w:tcBorders>
              <w:top w:val="nil"/>
              <w:left w:val="nil"/>
              <w:bottom w:val="single" w:sz="4" w:space="0" w:color="auto"/>
              <w:right w:val="single" w:sz="4" w:space="0" w:color="auto"/>
            </w:tcBorders>
            <w:shd w:val="clear" w:color="auto" w:fill="auto"/>
            <w:vAlign w:val="center"/>
          </w:tcPr>
          <w:p w14:paraId="2F15D894"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742274A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68E281DC"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防辐射门</w:t>
            </w:r>
          </w:p>
        </w:tc>
      </w:tr>
      <w:tr w:rsidR="0078149F" w14:paraId="3219FBF3"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1DC61407"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114</w:t>
            </w:r>
          </w:p>
        </w:tc>
        <w:tc>
          <w:tcPr>
            <w:tcW w:w="451" w:type="pct"/>
            <w:tcBorders>
              <w:top w:val="nil"/>
              <w:left w:val="nil"/>
              <w:bottom w:val="single" w:sz="4" w:space="0" w:color="auto"/>
              <w:right w:val="single" w:sz="4" w:space="0" w:color="auto"/>
            </w:tcBorders>
            <w:shd w:val="clear" w:color="auto" w:fill="auto"/>
            <w:vAlign w:val="center"/>
          </w:tcPr>
          <w:p w14:paraId="52FB055E"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0309C32A"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2890D7D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复苏室</w:t>
            </w:r>
          </w:p>
        </w:tc>
        <w:tc>
          <w:tcPr>
            <w:tcW w:w="941" w:type="pct"/>
            <w:tcBorders>
              <w:top w:val="nil"/>
              <w:left w:val="nil"/>
              <w:bottom w:val="single" w:sz="4" w:space="0" w:color="auto"/>
              <w:right w:val="single" w:sz="4" w:space="0" w:color="auto"/>
            </w:tcBorders>
            <w:shd w:val="clear" w:color="auto" w:fill="auto"/>
            <w:vAlign w:val="center"/>
          </w:tcPr>
          <w:p w14:paraId="57B4DB5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504FD56D"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21BB8640"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78149F" w14:paraId="5EC82499"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29E363A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115</w:t>
            </w:r>
          </w:p>
        </w:tc>
        <w:tc>
          <w:tcPr>
            <w:tcW w:w="451" w:type="pct"/>
            <w:tcBorders>
              <w:top w:val="nil"/>
              <w:left w:val="nil"/>
              <w:bottom w:val="single" w:sz="4" w:space="0" w:color="auto"/>
              <w:right w:val="single" w:sz="4" w:space="0" w:color="auto"/>
            </w:tcBorders>
            <w:shd w:val="clear" w:color="auto" w:fill="auto"/>
            <w:vAlign w:val="center"/>
          </w:tcPr>
          <w:p w14:paraId="1373F237"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val="restart"/>
            <w:tcBorders>
              <w:top w:val="nil"/>
              <w:left w:val="single" w:sz="4" w:space="0" w:color="auto"/>
              <w:bottom w:val="single" w:sz="4" w:space="0" w:color="000000"/>
              <w:right w:val="single" w:sz="4" w:space="0" w:color="auto"/>
            </w:tcBorders>
            <w:shd w:val="clear" w:color="auto" w:fill="auto"/>
            <w:vAlign w:val="center"/>
          </w:tcPr>
          <w:p w14:paraId="621FDFF3"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22楼脑病2科</w:t>
            </w:r>
          </w:p>
        </w:tc>
        <w:tc>
          <w:tcPr>
            <w:tcW w:w="968" w:type="pct"/>
            <w:tcBorders>
              <w:top w:val="nil"/>
              <w:left w:val="nil"/>
              <w:bottom w:val="single" w:sz="4" w:space="0" w:color="auto"/>
              <w:right w:val="single" w:sz="4" w:space="0" w:color="auto"/>
            </w:tcBorders>
            <w:shd w:val="clear" w:color="auto" w:fill="auto"/>
            <w:vAlign w:val="center"/>
          </w:tcPr>
          <w:p w14:paraId="7BDF616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NICU(淡话区)</w:t>
            </w:r>
          </w:p>
        </w:tc>
        <w:tc>
          <w:tcPr>
            <w:tcW w:w="941" w:type="pct"/>
            <w:tcBorders>
              <w:top w:val="nil"/>
              <w:left w:val="nil"/>
              <w:bottom w:val="single" w:sz="4" w:space="0" w:color="auto"/>
              <w:right w:val="single" w:sz="4" w:space="0" w:color="auto"/>
            </w:tcBorders>
            <w:shd w:val="clear" w:color="auto" w:fill="auto"/>
            <w:vAlign w:val="center"/>
          </w:tcPr>
          <w:p w14:paraId="43A90E2D"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电动门（敞开门）</w:t>
            </w:r>
          </w:p>
        </w:tc>
        <w:tc>
          <w:tcPr>
            <w:tcW w:w="419" w:type="pct"/>
            <w:tcBorders>
              <w:top w:val="nil"/>
              <w:left w:val="nil"/>
              <w:bottom w:val="single" w:sz="4" w:space="0" w:color="auto"/>
              <w:right w:val="single" w:sz="4" w:space="0" w:color="auto"/>
            </w:tcBorders>
            <w:shd w:val="clear" w:color="auto" w:fill="auto"/>
            <w:vAlign w:val="center"/>
          </w:tcPr>
          <w:p w14:paraId="4791B920"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3C77E63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78149F" w14:paraId="0916C985"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3F30E024"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116</w:t>
            </w:r>
          </w:p>
        </w:tc>
        <w:tc>
          <w:tcPr>
            <w:tcW w:w="451" w:type="pct"/>
            <w:tcBorders>
              <w:top w:val="nil"/>
              <w:left w:val="nil"/>
              <w:bottom w:val="single" w:sz="4" w:space="0" w:color="auto"/>
              <w:right w:val="single" w:sz="4" w:space="0" w:color="auto"/>
            </w:tcBorders>
            <w:shd w:val="clear" w:color="auto" w:fill="auto"/>
            <w:vAlign w:val="center"/>
          </w:tcPr>
          <w:p w14:paraId="5113A7C2"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7A179FC7"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7759A17B"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NICU（缓冲区）</w:t>
            </w:r>
          </w:p>
        </w:tc>
        <w:tc>
          <w:tcPr>
            <w:tcW w:w="941" w:type="pct"/>
            <w:tcBorders>
              <w:top w:val="nil"/>
              <w:left w:val="nil"/>
              <w:bottom w:val="single" w:sz="4" w:space="0" w:color="auto"/>
              <w:right w:val="single" w:sz="4" w:space="0" w:color="auto"/>
            </w:tcBorders>
            <w:shd w:val="clear" w:color="auto" w:fill="auto"/>
            <w:vAlign w:val="center"/>
          </w:tcPr>
          <w:p w14:paraId="4494E631"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1F4FBF0B"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5160C94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78149F" w14:paraId="3306C90E"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4A3D982E"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117</w:t>
            </w:r>
          </w:p>
        </w:tc>
        <w:tc>
          <w:tcPr>
            <w:tcW w:w="451" w:type="pct"/>
            <w:tcBorders>
              <w:top w:val="nil"/>
              <w:left w:val="nil"/>
              <w:bottom w:val="single" w:sz="4" w:space="0" w:color="auto"/>
              <w:right w:val="single" w:sz="4" w:space="0" w:color="auto"/>
            </w:tcBorders>
            <w:shd w:val="clear" w:color="auto" w:fill="auto"/>
            <w:vAlign w:val="center"/>
          </w:tcPr>
          <w:p w14:paraId="380404A3"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0D32B896"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6DDFFE06"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NICU（缓冲区）</w:t>
            </w:r>
          </w:p>
        </w:tc>
        <w:tc>
          <w:tcPr>
            <w:tcW w:w="941" w:type="pct"/>
            <w:tcBorders>
              <w:top w:val="nil"/>
              <w:left w:val="nil"/>
              <w:bottom w:val="single" w:sz="4" w:space="0" w:color="auto"/>
              <w:right w:val="single" w:sz="4" w:space="0" w:color="auto"/>
            </w:tcBorders>
            <w:shd w:val="clear" w:color="auto" w:fill="auto"/>
            <w:vAlign w:val="center"/>
          </w:tcPr>
          <w:p w14:paraId="45211A7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22017C2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2E05E3F4"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78149F" w14:paraId="16179890"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265BE784"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118</w:t>
            </w:r>
          </w:p>
        </w:tc>
        <w:tc>
          <w:tcPr>
            <w:tcW w:w="451" w:type="pct"/>
            <w:tcBorders>
              <w:top w:val="nil"/>
              <w:left w:val="nil"/>
              <w:bottom w:val="single" w:sz="4" w:space="0" w:color="auto"/>
              <w:right w:val="single" w:sz="4" w:space="0" w:color="auto"/>
            </w:tcBorders>
            <w:shd w:val="clear" w:color="auto" w:fill="auto"/>
            <w:vAlign w:val="center"/>
          </w:tcPr>
          <w:p w14:paraId="2ECD8D18"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1号楼</w:t>
            </w:r>
          </w:p>
        </w:tc>
        <w:tc>
          <w:tcPr>
            <w:tcW w:w="803" w:type="pct"/>
            <w:vMerge/>
            <w:tcBorders>
              <w:top w:val="nil"/>
              <w:left w:val="single" w:sz="4" w:space="0" w:color="auto"/>
              <w:bottom w:val="single" w:sz="4" w:space="0" w:color="000000"/>
              <w:right w:val="single" w:sz="4" w:space="0" w:color="auto"/>
            </w:tcBorders>
            <w:vAlign w:val="center"/>
          </w:tcPr>
          <w:p w14:paraId="1EAA98E7"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11B89ED4"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NICU（VIP大房）</w:t>
            </w:r>
          </w:p>
        </w:tc>
        <w:tc>
          <w:tcPr>
            <w:tcW w:w="941" w:type="pct"/>
            <w:tcBorders>
              <w:top w:val="nil"/>
              <w:left w:val="nil"/>
              <w:bottom w:val="single" w:sz="4" w:space="0" w:color="auto"/>
              <w:right w:val="single" w:sz="4" w:space="0" w:color="auto"/>
            </w:tcBorders>
            <w:shd w:val="clear" w:color="auto" w:fill="auto"/>
            <w:vAlign w:val="center"/>
          </w:tcPr>
          <w:p w14:paraId="72B1D460"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2B2D4AE8"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039F6CA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78149F" w14:paraId="79DC9CA3"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22447CA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119</w:t>
            </w:r>
          </w:p>
        </w:tc>
        <w:tc>
          <w:tcPr>
            <w:tcW w:w="451" w:type="pct"/>
            <w:tcBorders>
              <w:top w:val="nil"/>
              <w:left w:val="nil"/>
              <w:bottom w:val="single" w:sz="4" w:space="0" w:color="auto"/>
              <w:right w:val="single" w:sz="4" w:space="0" w:color="auto"/>
            </w:tcBorders>
            <w:shd w:val="clear" w:color="auto" w:fill="auto"/>
            <w:vAlign w:val="center"/>
          </w:tcPr>
          <w:p w14:paraId="386E7F7D"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2号楼</w:t>
            </w:r>
          </w:p>
        </w:tc>
        <w:tc>
          <w:tcPr>
            <w:tcW w:w="803" w:type="pct"/>
            <w:vMerge w:val="restart"/>
            <w:tcBorders>
              <w:top w:val="nil"/>
              <w:left w:val="single" w:sz="4" w:space="0" w:color="auto"/>
              <w:bottom w:val="single" w:sz="4" w:space="0" w:color="000000"/>
              <w:right w:val="single" w:sz="4" w:space="0" w:color="auto"/>
            </w:tcBorders>
            <w:shd w:val="clear" w:color="auto" w:fill="auto"/>
            <w:vAlign w:val="center"/>
          </w:tcPr>
          <w:p w14:paraId="021DA512"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1楼CT</w:t>
            </w:r>
          </w:p>
        </w:tc>
        <w:tc>
          <w:tcPr>
            <w:tcW w:w="968" w:type="pct"/>
            <w:tcBorders>
              <w:top w:val="nil"/>
              <w:left w:val="nil"/>
              <w:bottom w:val="single" w:sz="4" w:space="0" w:color="auto"/>
              <w:right w:val="single" w:sz="4" w:space="0" w:color="auto"/>
            </w:tcBorders>
            <w:shd w:val="clear" w:color="auto" w:fill="auto"/>
            <w:vAlign w:val="center"/>
          </w:tcPr>
          <w:p w14:paraId="46526207"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CT2扫描室</w:t>
            </w:r>
          </w:p>
        </w:tc>
        <w:tc>
          <w:tcPr>
            <w:tcW w:w="941" w:type="pct"/>
            <w:tcBorders>
              <w:top w:val="nil"/>
              <w:left w:val="nil"/>
              <w:bottom w:val="single" w:sz="4" w:space="0" w:color="auto"/>
              <w:right w:val="single" w:sz="4" w:space="0" w:color="auto"/>
            </w:tcBorders>
            <w:shd w:val="clear" w:color="auto" w:fill="auto"/>
            <w:vAlign w:val="center"/>
          </w:tcPr>
          <w:p w14:paraId="6187931D"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2923B7F2"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5A5494C8"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防辐射门</w:t>
            </w:r>
          </w:p>
        </w:tc>
      </w:tr>
      <w:tr w:rsidR="0078149F" w14:paraId="1B77B064"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1F720D3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120</w:t>
            </w:r>
          </w:p>
        </w:tc>
        <w:tc>
          <w:tcPr>
            <w:tcW w:w="451" w:type="pct"/>
            <w:tcBorders>
              <w:top w:val="nil"/>
              <w:left w:val="nil"/>
              <w:bottom w:val="single" w:sz="4" w:space="0" w:color="auto"/>
              <w:right w:val="single" w:sz="4" w:space="0" w:color="auto"/>
            </w:tcBorders>
            <w:shd w:val="clear" w:color="auto" w:fill="auto"/>
            <w:vAlign w:val="center"/>
          </w:tcPr>
          <w:p w14:paraId="7571649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2号楼</w:t>
            </w:r>
          </w:p>
        </w:tc>
        <w:tc>
          <w:tcPr>
            <w:tcW w:w="803" w:type="pct"/>
            <w:vMerge/>
            <w:tcBorders>
              <w:top w:val="nil"/>
              <w:left w:val="single" w:sz="4" w:space="0" w:color="auto"/>
              <w:bottom w:val="single" w:sz="4" w:space="0" w:color="000000"/>
              <w:right w:val="single" w:sz="4" w:space="0" w:color="auto"/>
            </w:tcBorders>
            <w:vAlign w:val="center"/>
          </w:tcPr>
          <w:p w14:paraId="1A2E14B6"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74DD41C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CT3扫描室</w:t>
            </w:r>
          </w:p>
        </w:tc>
        <w:tc>
          <w:tcPr>
            <w:tcW w:w="941" w:type="pct"/>
            <w:tcBorders>
              <w:top w:val="nil"/>
              <w:left w:val="nil"/>
              <w:bottom w:val="single" w:sz="4" w:space="0" w:color="auto"/>
              <w:right w:val="single" w:sz="4" w:space="0" w:color="auto"/>
            </w:tcBorders>
            <w:shd w:val="clear" w:color="auto" w:fill="auto"/>
            <w:vAlign w:val="center"/>
          </w:tcPr>
          <w:p w14:paraId="6731BAA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79D24B3E"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139D7AAB"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防辐射门</w:t>
            </w:r>
          </w:p>
        </w:tc>
      </w:tr>
      <w:tr w:rsidR="0078149F" w14:paraId="75754488"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59B69DA1"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121</w:t>
            </w:r>
          </w:p>
        </w:tc>
        <w:tc>
          <w:tcPr>
            <w:tcW w:w="451" w:type="pct"/>
            <w:tcBorders>
              <w:top w:val="nil"/>
              <w:left w:val="nil"/>
              <w:bottom w:val="single" w:sz="4" w:space="0" w:color="auto"/>
              <w:right w:val="single" w:sz="4" w:space="0" w:color="auto"/>
            </w:tcBorders>
            <w:shd w:val="clear" w:color="auto" w:fill="auto"/>
            <w:vAlign w:val="center"/>
          </w:tcPr>
          <w:p w14:paraId="4DCA1742"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2号楼</w:t>
            </w:r>
          </w:p>
        </w:tc>
        <w:tc>
          <w:tcPr>
            <w:tcW w:w="803" w:type="pct"/>
            <w:vMerge/>
            <w:tcBorders>
              <w:top w:val="nil"/>
              <w:left w:val="single" w:sz="4" w:space="0" w:color="auto"/>
              <w:bottom w:val="single" w:sz="4" w:space="0" w:color="000000"/>
              <w:right w:val="single" w:sz="4" w:space="0" w:color="auto"/>
            </w:tcBorders>
            <w:vAlign w:val="center"/>
          </w:tcPr>
          <w:p w14:paraId="5CEB1CC9"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42BC34BE"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CT3扫描室</w:t>
            </w:r>
          </w:p>
        </w:tc>
        <w:tc>
          <w:tcPr>
            <w:tcW w:w="941" w:type="pct"/>
            <w:tcBorders>
              <w:top w:val="nil"/>
              <w:left w:val="nil"/>
              <w:bottom w:val="single" w:sz="4" w:space="0" w:color="auto"/>
              <w:right w:val="single" w:sz="4" w:space="0" w:color="auto"/>
            </w:tcBorders>
            <w:shd w:val="clear" w:color="auto" w:fill="auto"/>
            <w:vAlign w:val="center"/>
          </w:tcPr>
          <w:p w14:paraId="4940422D"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41379A6E"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0D2C3EE3"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防辐射门</w:t>
            </w:r>
          </w:p>
        </w:tc>
      </w:tr>
      <w:tr w:rsidR="0078149F" w14:paraId="542D3E3F"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2ED30CD8"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122</w:t>
            </w:r>
          </w:p>
        </w:tc>
        <w:tc>
          <w:tcPr>
            <w:tcW w:w="451" w:type="pct"/>
            <w:tcBorders>
              <w:top w:val="nil"/>
              <w:left w:val="nil"/>
              <w:bottom w:val="single" w:sz="4" w:space="0" w:color="auto"/>
              <w:right w:val="single" w:sz="4" w:space="0" w:color="auto"/>
            </w:tcBorders>
            <w:shd w:val="clear" w:color="auto" w:fill="auto"/>
            <w:vAlign w:val="center"/>
          </w:tcPr>
          <w:p w14:paraId="71A0829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2号楼</w:t>
            </w:r>
          </w:p>
        </w:tc>
        <w:tc>
          <w:tcPr>
            <w:tcW w:w="803" w:type="pct"/>
            <w:tcBorders>
              <w:top w:val="nil"/>
              <w:left w:val="nil"/>
              <w:bottom w:val="single" w:sz="4" w:space="0" w:color="auto"/>
              <w:right w:val="single" w:sz="4" w:space="0" w:color="auto"/>
            </w:tcBorders>
            <w:shd w:val="clear" w:color="auto" w:fill="auto"/>
            <w:vAlign w:val="center"/>
          </w:tcPr>
          <w:p w14:paraId="35C00AE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2楼体检中心</w:t>
            </w:r>
          </w:p>
        </w:tc>
        <w:tc>
          <w:tcPr>
            <w:tcW w:w="968" w:type="pct"/>
            <w:tcBorders>
              <w:top w:val="nil"/>
              <w:left w:val="nil"/>
              <w:bottom w:val="single" w:sz="4" w:space="0" w:color="auto"/>
              <w:right w:val="single" w:sz="4" w:space="0" w:color="auto"/>
            </w:tcBorders>
            <w:shd w:val="clear" w:color="auto" w:fill="auto"/>
            <w:vAlign w:val="center"/>
          </w:tcPr>
          <w:p w14:paraId="236EB3DB"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X光室</w:t>
            </w:r>
          </w:p>
        </w:tc>
        <w:tc>
          <w:tcPr>
            <w:tcW w:w="941" w:type="pct"/>
            <w:tcBorders>
              <w:top w:val="nil"/>
              <w:left w:val="nil"/>
              <w:bottom w:val="single" w:sz="4" w:space="0" w:color="auto"/>
              <w:right w:val="single" w:sz="4" w:space="0" w:color="auto"/>
            </w:tcBorders>
            <w:shd w:val="clear" w:color="auto" w:fill="auto"/>
            <w:vAlign w:val="center"/>
          </w:tcPr>
          <w:p w14:paraId="68F6A908"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59BF74E4"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20F438A1"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防辐射门</w:t>
            </w:r>
          </w:p>
        </w:tc>
      </w:tr>
      <w:tr w:rsidR="0078149F" w14:paraId="48C07193"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66B9D4D8"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123</w:t>
            </w:r>
          </w:p>
        </w:tc>
        <w:tc>
          <w:tcPr>
            <w:tcW w:w="451" w:type="pct"/>
            <w:tcBorders>
              <w:top w:val="nil"/>
              <w:left w:val="nil"/>
              <w:bottom w:val="single" w:sz="4" w:space="0" w:color="auto"/>
              <w:right w:val="single" w:sz="4" w:space="0" w:color="auto"/>
            </w:tcBorders>
            <w:shd w:val="clear" w:color="auto" w:fill="auto"/>
            <w:vAlign w:val="center"/>
          </w:tcPr>
          <w:p w14:paraId="02275A22"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2号楼</w:t>
            </w:r>
          </w:p>
        </w:tc>
        <w:tc>
          <w:tcPr>
            <w:tcW w:w="803" w:type="pct"/>
            <w:tcBorders>
              <w:top w:val="nil"/>
              <w:left w:val="nil"/>
              <w:bottom w:val="single" w:sz="4" w:space="0" w:color="auto"/>
              <w:right w:val="single" w:sz="4" w:space="0" w:color="auto"/>
            </w:tcBorders>
            <w:shd w:val="clear" w:color="auto" w:fill="auto"/>
            <w:vAlign w:val="center"/>
          </w:tcPr>
          <w:p w14:paraId="3AB980E6"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3楼口腔门诊</w:t>
            </w:r>
          </w:p>
        </w:tc>
        <w:tc>
          <w:tcPr>
            <w:tcW w:w="968" w:type="pct"/>
            <w:tcBorders>
              <w:top w:val="nil"/>
              <w:left w:val="nil"/>
              <w:bottom w:val="single" w:sz="4" w:space="0" w:color="auto"/>
              <w:right w:val="single" w:sz="4" w:space="0" w:color="auto"/>
            </w:tcBorders>
            <w:shd w:val="clear" w:color="auto" w:fill="auto"/>
            <w:vAlign w:val="center"/>
          </w:tcPr>
          <w:p w14:paraId="7992DA62"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X光拍片1室</w:t>
            </w:r>
          </w:p>
        </w:tc>
        <w:tc>
          <w:tcPr>
            <w:tcW w:w="941" w:type="pct"/>
            <w:tcBorders>
              <w:top w:val="nil"/>
              <w:left w:val="nil"/>
              <w:bottom w:val="single" w:sz="4" w:space="0" w:color="auto"/>
              <w:right w:val="single" w:sz="4" w:space="0" w:color="auto"/>
            </w:tcBorders>
            <w:shd w:val="clear" w:color="auto" w:fill="auto"/>
            <w:vAlign w:val="center"/>
          </w:tcPr>
          <w:p w14:paraId="11D0E8D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1681A16E"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061AAF36"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防辐射门</w:t>
            </w:r>
          </w:p>
        </w:tc>
      </w:tr>
      <w:tr w:rsidR="0078149F" w14:paraId="5B1B94F4"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19D1EEC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124</w:t>
            </w:r>
          </w:p>
        </w:tc>
        <w:tc>
          <w:tcPr>
            <w:tcW w:w="451" w:type="pct"/>
            <w:tcBorders>
              <w:top w:val="nil"/>
              <w:left w:val="nil"/>
              <w:bottom w:val="single" w:sz="4" w:space="0" w:color="auto"/>
              <w:right w:val="single" w:sz="4" w:space="0" w:color="auto"/>
            </w:tcBorders>
            <w:shd w:val="clear" w:color="auto" w:fill="auto"/>
            <w:vAlign w:val="center"/>
          </w:tcPr>
          <w:p w14:paraId="25C1B14B"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2号楼</w:t>
            </w:r>
          </w:p>
        </w:tc>
        <w:tc>
          <w:tcPr>
            <w:tcW w:w="803" w:type="pct"/>
            <w:vMerge w:val="restart"/>
            <w:tcBorders>
              <w:top w:val="nil"/>
              <w:left w:val="single" w:sz="4" w:space="0" w:color="auto"/>
              <w:bottom w:val="single" w:sz="4" w:space="0" w:color="000000"/>
              <w:right w:val="single" w:sz="4" w:space="0" w:color="auto"/>
            </w:tcBorders>
            <w:shd w:val="clear" w:color="auto" w:fill="auto"/>
            <w:vAlign w:val="center"/>
          </w:tcPr>
          <w:p w14:paraId="12BB46CB"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pct"/>
            <w:tcBorders>
              <w:top w:val="nil"/>
              <w:left w:val="nil"/>
              <w:bottom w:val="single" w:sz="4" w:space="0" w:color="auto"/>
              <w:right w:val="single" w:sz="4" w:space="0" w:color="auto"/>
            </w:tcBorders>
            <w:shd w:val="clear" w:color="auto" w:fill="auto"/>
            <w:vAlign w:val="center"/>
          </w:tcPr>
          <w:p w14:paraId="3597843B"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重症监护室</w:t>
            </w:r>
          </w:p>
        </w:tc>
        <w:tc>
          <w:tcPr>
            <w:tcW w:w="941" w:type="pct"/>
            <w:tcBorders>
              <w:top w:val="nil"/>
              <w:left w:val="nil"/>
              <w:bottom w:val="single" w:sz="4" w:space="0" w:color="auto"/>
              <w:right w:val="single" w:sz="4" w:space="0" w:color="auto"/>
            </w:tcBorders>
            <w:shd w:val="clear" w:color="auto" w:fill="auto"/>
            <w:vAlign w:val="center"/>
          </w:tcPr>
          <w:p w14:paraId="10B8A4E7"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169AE0C0"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4EACED62"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78149F" w14:paraId="1272B1E2"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4C2E3200"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125</w:t>
            </w:r>
          </w:p>
        </w:tc>
        <w:tc>
          <w:tcPr>
            <w:tcW w:w="451" w:type="pct"/>
            <w:tcBorders>
              <w:top w:val="nil"/>
              <w:left w:val="nil"/>
              <w:bottom w:val="single" w:sz="4" w:space="0" w:color="auto"/>
              <w:right w:val="single" w:sz="4" w:space="0" w:color="auto"/>
            </w:tcBorders>
            <w:shd w:val="clear" w:color="auto" w:fill="auto"/>
            <w:vAlign w:val="center"/>
          </w:tcPr>
          <w:p w14:paraId="23411047"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2号楼</w:t>
            </w:r>
          </w:p>
        </w:tc>
        <w:tc>
          <w:tcPr>
            <w:tcW w:w="803" w:type="pct"/>
            <w:vMerge/>
            <w:tcBorders>
              <w:top w:val="nil"/>
              <w:left w:val="single" w:sz="4" w:space="0" w:color="auto"/>
              <w:bottom w:val="single" w:sz="4" w:space="0" w:color="000000"/>
              <w:right w:val="single" w:sz="4" w:space="0" w:color="auto"/>
            </w:tcBorders>
            <w:vAlign w:val="center"/>
          </w:tcPr>
          <w:p w14:paraId="121A4B50"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15C7F58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阅览室</w:t>
            </w:r>
          </w:p>
        </w:tc>
        <w:tc>
          <w:tcPr>
            <w:tcW w:w="941" w:type="pct"/>
            <w:tcBorders>
              <w:top w:val="nil"/>
              <w:left w:val="nil"/>
              <w:bottom w:val="single" w:sz="4" w:space="0" w:color="auto"/>
              <w:right w:val="single" w:sz="4" w:space="0" w:color="auto"/>
            </w:tcBorders>
            <w:shd w:val="clear" w:color="auto" w:fill="auto"/>
            <w:vAlign w:val="center"/>
          </w:tcPr>
          <w:p w14:paraId="33234876"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6B9F997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64CFC984"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玻璃门</w:t>
            </w:r>
          </w:p>
        </w:tc>
      </w:tr>
      <w:tr w:rsidR="0078149F" w14:paraId="48B59FF4"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551EF847"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126</w:t>
            </w:r>
          </w:p>
        </w:tc>
        <w:tc>
          <w:tcPr>
            <w:tcW w:w="451" w:type="pct"/>
            <w:tcBorders>
              <w:top w:val="nil"/>
              <w:left w:val="nil"/>
              <w:bottom w:val="single" w:sz="4" w:space="0" w:color="auto"/>
              <w:right w:val="single" w:sz="4" w:space="0" w:color="auto"/>
            </w:tcBorders>
            <w:shd w:val="clear" w:color="auto" w:fill="auto"/>
            <w:vAlign w:val="center"/>
          </w:tcPr>
          <w:p w14:paraId="2027991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2号楼</w:t>
            </w:r>
          </w:p>
        </w:tc>
        <w:tc>
          <w:tcPr>
            <w:tcW w:w="803" w:type="pct"/>
            <w:vMerge w:val="restart"/>
            <w:tcBorders>
              <w:top w:val="nil"/>
              <w:left w:val="single" w:sz="4" w:space="0" w:color="auto"/>
              <w:bottom w:val="single" w:sz="4" w:space="0" w:color="000000"/>
              <w:right w:val="single" w:sz="4" w:space="0" w:color="auto"/>
            </w:tcBorders>
            <w:shd w:val="clear" w:color="auto" w:fill="auto"/>
            <w:vAlign w:val="center"/>
          </w:tcPr>
          <w:p w14:paraId="2A287393"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5楼检验科实验室</w:t>
            </w:r>
          </w:p>
        </w:tc>
        <w:tc>
          <w:tcPr>
            <w:tcW w:w="968" w:type="pct"/>
            <w:tcBorders>
              <w:top w:val="nil"/>
              <w:left w:val="nil"/>
              <w:bottom w:val="single" w:sz="4" w:space="0" w:color="auto"/>
              <w:right w:val="single" w:sz="4" w:space="0" w:color="auto"/>
            </w:tcBorders>
            <w:shd w:val="clear" w:color="auto" w:fill="auto"/>
            <w:vAlign w:val="center"/>
          </w:tcPr>
          <w:p w14:paraId="6CE6AA0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实验室1</w:t>
            </w:r>
          </w:p>
        </w:tc>
        <w:tc>
          <w:tcPr>
            <w:tcW w:w="941" w:type="pct"/>
            <w:tcBorders>
              <w:top w:val="nil"/>
              <w:left w:val="nil"/>
              <w:bottom w:val="single" w:sz="4" w:space="0" w:color="auto"/>
              <w:right w:val="single" w:sz="4" w:space="0" w:color="auto"/>
            </w:tcBorders>
            <w:shd w:val="clear" w:color="auto" w:fill="auto"/>
            <w:vAlign w:val="center"/>
          </w:tcPr>
          <w:p w14:paraId="68162117"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手动门（单推门）</w:t>
            </w:r>
          </w:p>
        </w:tc>
        <w:tc>
          <w:tcPr>
            <w:tcW w:w="419" w:type="pct"/>
            <w:tcBorders>
              <w:top w:val="nil"/>
              <w:left w:val="nil"/>
              <w:bottom w:val="single" w:sz="4" w:space="0" w:color="auto"/>
              <w:right w:val="single" w:sz="4" w:space="0" w:color="auto"/>
            </w:tcBorders>
            <w:shd w:val="clear" w:color="auto" w:fill="auto"/>
            <w:vAlign w:val="center"/>
          </w:tcPr>
          <w:p w14:paraId="3400591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0C66396C"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带电磁锁（互锁门）</w:t>
            </w:r>
          </w:p>
        </w:tc>
      </w:tr>
      <w:tr w:rsidR="0078149F" w14:paraId="68D7BE8D"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7AC6248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127</w:t>
            </w:r>
          </w:p>
        </w:tc>
        <w:tc>
          <w:tcPr>
            <w:tcW w:w="451" w:type="pct"/>
            <w:tcBorders>
              <w:top w:val="nil"/>
              <w:left w:val="nil"/>
              <w:bottom w:val="single" w:sz="4" w:space="0" w:color="auto"/>
              <w:right w:val="single" w:sz="4" w:space="0" w:color="auto"/>
            </w:tcBorders>
            <w:shd w:val="clear" w:color="auto" w:fill="auto"/>
            <w:vAlign w:val="center"/>
          </w:tcPr>
          <w:p w14:paraId="1E7588B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2号楼</w:t>
            </w:r>
          </w:p>
        </w:tc>
        <w:tc>
          <w:tcPr>
            <w:tcW w:w="803" w:type="pct"/>
            <w:vMerge/>
            <w:tcBorders>
              <w:top w:val="nil"/>
              <w:left w:val="single" w:sz="4" w:space="0" w:color="auto"/>
              <w:bottom w:val="single" w:sz="4" w:space="0" w:color="000000"/>
              <w:right w:val="single" w:sz="4" w:space="0" w:color="auto"/>
            </w:tcBorders>
            <w:vAlign w:val="center"/>
          </w:tcPr>
          <w:p w14:paraId="1E0BD889"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477ECEBE"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实验室1</w:t>
            </w:r>
          </w:p>
        </w:tc>
        <w:tc>
          <w:tcPr>
            <w:tcW w:w="941" w:type="pct"/>
            <w:tcBorders>
              <w:top w:val="nil"/>
              <w:left w:val="nil"/>
              <w:bottom w:val="single" w:sz="4" w:space="0" w:color="auto"/>
              <w:right w:val="single" w:sz="4" w:space="0" w:color="auto"/>
            </w:tcBorders>
            <w:shd w:val="clear" w:color="auto" w:fill="auto"/>
            <w:vAlign w:val="center"/>
          </w:tcPr>
          <w:p w14:paraId="66CE3A18"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手动门（单推门）</w:t>
            </w:r>
          </w:p>
        </w:tc>
        <w:tc>
          <w:tcPr>
            <w:tcW w:w="419" w:type="pct"/>
            <w:tcBorders>
              <w:top w:val="nil"/>
              <w:left w:val="nil"/>
              <w:bottom w:val="single" w:sz="4" w:space="0" w:color="auto"/>
              <w:right w:val="single" w:sz="4" w:space="0" w:color="auto"/>
            </w:tcBorders>
            <w:shd w:val="clear" w:color="auto" w:fill="auto"/>
            <w:vAlign w:val="center"/>
          </w:tcPr>
          <w:p w14:paraId="10979A37"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2303EE3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带电磁锁（互锁门）</w:t>
            </w:r>
          </w:p>
        </w:tc>
      </w:tr>
      <w:tr w:rsidR="0078149F" w14:paraId="2C7BE144"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37B614FE"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128</w:t>
            </w:r>
          </w:p>
        </w:tc>
        <w:tc>
          <w:tcPr>
            <w:tcW w:w="451" w:type="pct"/>
            <w:tcBorders>
              <w:top w:val="nil"/>
              <w:left w:val="nil"/>
              <w:bottom w:val="single" w:sz="4" w:space="0" w:color="auto"/>
              <w:right w:val="single" w:sz="4" w:space="0" w:color="auto"/>
            </w:tcBorders>
            <w:shd w:val="clear" w:color="auto" w:fill="auto"/>
            <w:vAlign w:val="center"/>
          </w:tcPr>
          <w:p w14:paraId="5F50321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2号楼</w:t>
            </w:r>
          </w:p>
        </w:tc>
        <w:tc>
          <w:tcPr>
            <w:tcW w:w="803" w:type="pct"/>
            <w:vMerge/>
            <w:tcBorders>
              <w:top w:val="nil"/>
              <w:left w:val="single" w:sz="4" w:space="0" w:color="auto"/>
              <w:bottom w:val="single" w:sz="4" w:space="0" w:color="000000"/>
              <w:right w:val="single" w:sz="4" w:space="0" w:color="auto"/>
            </w:tcBorders>
            <w:vAlign w:val="center"/>
          </w:tcPr>
          <w:p w14:paraId="229E395B"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2B0B16D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实验室2</w:t>
            </w:r>
          </w:p>
        </w:tc>
        <w:tc>
          <w:tcPr>
            <w:tcW w:w="941" w:type="pct"/>
            <w:tcBorders>
              <w:top w:val="nil"/>
              <w:left w:val="nil"/>
              <w:bottom w:val="single" w:sz="4" w:space="0" w:color="auto"/>
              <w:right w:val="single" w:sz="4" w:space="0" w:color="auto"/>
            </w:tcBorders>
            <w:shd w:val="clear" w:color="auto" w:fill="auto"/>
            <w:vAlign w:val="center"/>
          </w:tcPr>
          <w:p w14:paraId="637864E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手动门（单推门）</w:t>
            </w:r>
          </w:p>
        </w:tc>
        <w:tc>
          <w:tcPr>
            <w:tcW w:w="419" w:type="pct"/>
            <w:tcBorders>
              <w:top w:val="nil"/>
              <w:left w:val="nil"/>
              <w:bottom w:val="single" w:sz="4" w:space="0" w:color="auto"/>
              <w:right w:val="single" w:sz="4" w:space="0" w:color="auto"/>
            </w:tcBorders>
            <w:shd w:val="clear" w:color="auto" w:fill="auto"/>
            <w:vAlign w:val="center"/>
          </w:tcPr>
          <w:p w14:paraId="1CC435E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2E55CBE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带电磁锁（互锁门）</w:t>
            </w:r>
          </w:p>
        </w:tc>
      </w:tr>
      <w:tr w:rsidR="0078149F" w14:paraId="27C2AD1D"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277DB5B6"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129</w:t>
            </w:r>
          </w:p>
        </w:tc>
        <w:tc>
          <w:tcPr>
            <w:tcW w:w="451" w:type="pct"/>
            <w:tcBorders>
              <w:top w:val="nil"/>
              <w:left w:val="nil"/>
              <w:bottom w:val="single" w:sz="4" w:space="0" w:color="auto"/>
              <w:right w:val="single" w:sz="4" w:space="0" w:color="auto"/>
            </w:tcBorders>
            <w:shd w:val="clear" w:color="auto" w:fill="auto"/>
            <w:vAlign w:val="center"/>
          </w:tcPr>
          <w:p w14:paraId="1CB0CFF3"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2号楼</w:t>
            </w:r>
          </w:p>
        </w:tc>
        <w:tc>
          <w:tcPr>
            <w:tcW w:w="803" w:type="pct"/>
            <w:vMerge/>
            <w:tcBorders>
              <w:top w:val="nil"/>
              <w:left w:val="single" w:sz="4" w:space="0" w:color="auto"/>
              <w:bottom w:val="single" w:sz="4" w:space="0" w:color="000000"/>
              <w:right w:val="single" w:sz="4" w:space="0" w:color="auto"/>
            </w:tcBorders>
            <w:vAlign w:val="center"/>
          </w:tcPr>
          <w:p w14:paraId="46266608"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4A25290E"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实验室2</w:t>
            </w:r>
          </w:p>
        </w:tc>
        <w:tc>
          <w:tcPr>
            <w:tcW w:w="941" w:type="pct"/>
            <w:tcBorders>
              <w:top w:val="nil"/>
              <w:left w:val="nil"/>
              <w:bottom w:val="single" w:sz="4" w:space="0" w:color="auto"/>
              <w:right w:val="single" w:sz="4" w:space="0" w:color="auto"/>
            </w:tcBorders>
            <w:shd w:val="clear" w:color="auto" w:fill="auto"/>
            <w:vAlign w:val="center"/>
          </w:tcPr>
          <w:p w14:paraId="0EA4EA5C"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手动门（单推门）</w:t>
            </w:r>
          </w:p>
        </w:tc>
        <w:tc>
          <w:tcPr>
            <w:tcW w:w="419" w:type="pct"/>
            <w:tcBorders>
              <w:top w:val="nil"/>
              <w:left w:val="nil"/>
              <w:bottom w:val="single" w:sz="4" w:space="0" w:color="auto"/>
              <w:right w:val="single" w:sz="4" w:space="0" w:color="auto"/>
            </w:tcBorders>
            <w:shd w:val="clear" w:color="auto" w:fill="auto"/>
            <w:vAlign w:val="center"/>
          </w:tcPr>
          <w:p w14:paraId="67BF90F4"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3B28D00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带电磁锁（互锁门）</w:t>
            </w:r>
          </w:p>
        </w:tc>
      </w:tr>
      <w:tr w:rsidR="0078149F" w14:paraId="3CB71ECE"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7277E6F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130</w:t>
            </w:r>
          </w:p>
        </w:tc>
        <w:tc>
          <w:tcPr>
            <w:tcW w:w="451" w:type="pct"/>
            <w:tcBorders>
              <w:top w:val="nil"/>
              <w:left w:val="nil"/>
              <w:bottom w:val="single" w:sz="4" w:space="0" w:color="auto"/>
              <w:right w:val="single" w:sz="4" w:space="0" w:color="auto"/>
            </w:tcBorders>
            <w:shd w:val="clear" w:color="auto" w:fill="auto"/>
            <w:vAlign w:val="center"/>
          </w:tcPr>
          <w:p w14:paraId="7CE4326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2号楼</w:t>
            </w:r>
          </w:p>
        </w:tc>
        <w:tc>
          <w:tcPr>
            <w:tcW w:w="803" w:type="pct"/>
            <w:vMerge/>
            <w:tcBorders>
              <w:top w:val="nil"/>
              <w:left w:val="single" w:sz="4" w:space="0" w:color="auto"/>
              <w:bottom w:val="single" w:sz="4" w:space="0" w:color="000000"/>
              <w:right w:val="single" w:sz="4" w:space="0" w:color="auto"/>
            </w:tcBorders>
            <w:vAlign w:val="center"/>
          </w:tcPr>
          <w:p w14:paraId="596E5463"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78A83201"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实验室3</w:t>
            </w:r>
          </w:p>
        </w:tc>
        <w:tc>
          <w:tcPr>
            <w:tcW w:w="941" w:type="pct"/>
            <w:tcBorders>
              <w:top w:val="nil"/>
              <w:left w:val="nil"/>
              <w:bottom w:val="single" w:sz="4" w:space="0" w:color="auto"/>
              <w:right w:val="single" w:sz="4" w:space="0" w:color="auto"/>
            </w:tcBorders>
            <w:shd w:val="clear" w:color="auto" w:fill="auto"/>
            <w:vAlign w:val="center"/>
          </w:tcPr>
          <w:p w14:paraId="67933A9C"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手动门（单推门）</w:t>
            </w:r>
          </w:p>
        </w:tc>
        <w:tc>
          <w:tcPr>
            <w:tcW w:w="419" w:type="pct"/>
            <w:tcBorders>
              <w:top w:val="nil"/>
              <w:left w:val="nil"/>
              <w:bottom w:val="single" w:sz="4" w:space="0" w:color="auto"/>
              <w:right w:val="single" w:sz="4" w:space="0" w:color="auto"/>
            </w:tcBorders>
            <w:shd w:val="clear" w:color="auto" w:fill="auto"/>
            <w:vAlign w:val="center"/>
          </w:tcPr>
          <w:p w14:paraId="163C626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25976980"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带电磁锁（互锁门）</w:t>
            </w:r>
          </w:p>
        </w:tc>
      </w:tr>
      <w:tr w:rsidR="0078149F" w14:paraId="01588B5D"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58258D5E"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131</w:t>
            </w:r>
          </w:p>
        </w:tc>
        <w:tc>
          <w:tcPr>
            <w:tcW w:w="451" w:type="pct"/>
            <w:tcBorders>
              <w:top w:val="nil"/>
              <w:left w:val="nil"/>
              <w:bottom w:val="single" w:sz="4" w:space="0" w:color="auto"/>
              <w:right w:val="single" w:sz="4" w:space="0" w:color="auto"/>
            </w:tcBorders>
            <w:shd w:val="clear" w:color="auto" w:fill="auto"/>
            <w:vAlign w:val="center"/>
          </w:tcPr>
          <w:p w14:paraId="33AD226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2号楼</w:t>
            </w:r>
          </w:p>
        </w:tc>
        <w:tc>
          <w:tcPr>
            <w:tcW w:w="803" w:type="pct"/>
            <w:vMerge/>
            <w:tcBorders>
              <w:top w:val="nil"/>
              <w:left w:val="single" w:sz="4" w:space="0" w:color="auto"/>
              <w:bottom w:val="single" w:sz="4" w:space="0" w:color="000000"/>
              <w:right w:val="single" w:sz="4" w:space="0" w:color="auto"/>
            </w:tcBorders>
            <w:vAlign w:val="center"/>
          </w:tcPr>
          <w:p w14:paraId="140D4EF7"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5D9B1E23"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实验室3</w:t>
            </w:r>
          </w:p>
        </w:tc>
        <w:tc>
          <w:tcPr>
            <w:tcW w:w="941" w:type="pct"/>
            <w:tcBorders>
              <w:top w:val="nil"/>
              <w:left w:val="nil"/>
              <w:bottom w:val="single" w:sz="4" w:space="0" w:color="auto"/>
              <w:right w:val="single" w:sz="4" w:space="0" w:color="auto"/>
            </w:tcBorders>
            <w:shd w:val="clear" w:color="auto" w:fill="auto"/>
            <w:vAlign w:val="center"/>
          </w:tcPr>
          <w:p w14:paraId="22E01EB3"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手动门（单推门）</w:t>
            </w:r>
          </w:p>
        </w:tc>
        <w:tc>
          <w:tcPr>
            <w:tcW w:w="419" w:type="pct"/>
            <w:tcBorders>
              <w:top w:val="nil"/>
              <w:left w:val="nil"/>
              <w:bottom w:val="single" w:sz="4" w:space="0" w:color="auto"/>
              <w:right w:val="single" w:sz="4" w:space="0" w:color="auto"/>
            </w:tcBorders>
            <w:shd w:val="clear" w:color="auto" w:fill="auto"/>
            <w:vAlign w:val="center"/>
          </w:tcPr>
          <w:p w14:paraId="0B0687C8"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1493B377"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带电磁锁（互锁门）</w:t>
            </w:r>
          </w:p>
        </w:tc>
      </w:tr>
      <w:tr w:rsidR="0078149F" w14:paraId="20FCC9AB"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3CE72BED"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132</w:t>
            </w:r>
          </w:p>
        </w:tc>
        <w:tc>
          <w:tcPr>
            <w:tcW w:w="451" w:type="pct"/>
            <w:tcBorders>
              <w:top w:val="nil"/>
              <w:left w:val="nil"/>
              <w:bottom w:val="single" w:sz="4" w:space="0" w:color="auto"/>
              <w:right w:val="single" w:sz="4" w:space="0" w:color="auto"/>
            </w:tcBorders>
            <w:shd w:val="clear" w:color="auto" w:fill="auto"/>
            <w:vAlign w:val="center"/>
          </w:tcPr>
          <w:p w14:paraId="0B8D055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2号楼</w:t>
            </w:r>
          </w:p>
        </w:tc>
        <w:tc>
          <w:tcPr>
            <w:tcW w:w="803" w:type="pct"/>
            <w:vMerge/>
            <w:tcBorders>
              <w:top w:val="nil"/>
              <w:left w:val="single" w:sz="4" w:space="0" w:color="auto"/>
              <w:bottom w:val="single" w:sz="4" w:space="0" w:color="000000"/>
              <w:right w:val="single" w:sz="4" w:space="0" w:color="auto"/>
            </w:tcBorders>
            <w:vAlign w:val="center"/>
          </w:tcPr>
          <w:p w14:paraId="3C1251D7"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25DA7548"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实验室1</w:t>
            </w:r>
          </w:p>
        </w:tc>
        <w:tc>
          <w:tcPr>
            <w:tcW w:w="941" w:type="pct"/>
            <w:tcBorders>
              <w:top w:val="nil"/>
              <w:left w:val="nil"/>
              <w:bottom w:val="single" w:sz="4" w:space="0" w:color="auto"/>
              <w:right w:val="single" w:sz="4" w:space="0" w:color="auto"/>
            </w:tcBorders>
            <w:shd w:val="clear" w:color="auto" w:fill="auto"/>
            <w:vAlign w:val="center"/>
          </w:tcPr>
          <w:p w14:paraId="48D20C4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电动门（单推门）</w:t>
            </w:r>
          </w:p>
        </w:tc>
        <w:tc>
          <w:tcPr>
            <w:tcW w:w="419" w:type="pct"/>
            <w:tcBorders>
              <w:top w:val="nil"/>
              <w:left w:val="nil"/>
              <w:bottom w:val="single" w:sz="4" w:space="0" w:color="auto"/>
              <w:right w:val="single" w:sz="4" w:space="0" w:color="auto"/>
            </w:tcBorders>
            <w:shd w:val="clear" w:color="auto" w:fill="auto"/>
            <w:vAlign w:val="center"/>
          </w:tcPr>
          <w:p w14:paraId="3D2D86FD"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16A05C2C"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带电磁锁（互锁门）</w:t>
            </w:r>
          </w:p>
        </w:tc>
      </w:tr>
      <w:tr w:rsidR="0078149F" w14:paraId="19F9D683"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1CD17C1E"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133</w:t>
            </w:r>
          </w:p>
        </w:tc>
        <w:tc>
          <w:tcPr>
            <w:tcW w:w="451" w:type="pct"/>
            <w:tcBorders>
              <w:top w:val="nil"/>
              <w:left w:val="nil"/>
              <w:bottom w:val="single" w:sz="4" w:space="0" w:color="auto"/>
              <w:right w:val="single" w:sz="4" w:space="0" w:color="auto"/>
            </w:tcBorders>
            <w:shd w:val="clear" w:color="auto" w:fill="auto"/>
            <w:vAlign w:val="center"/>
          </w:tcPr>
          <w:p w14:paraId="2B9339F4"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2号楼</w:t>
            </w:r>
          </w:p>
        </w:tc>
        <w:tc>
          <w:tcPr>
            <w:tcW w:w="803" w:type="pct"/>
            <w:vMerge/>
            <w:tcBorders>
              <w:top w:val="nil"/>
              <w:left w:val="single" w:sz="4" w:space="0" w:color="auto"/>
              <w:bottom w:val="single" w:sz="4" w:space="0" w:color="000000"/>
              <w:right w:val="single" w:sz="4" w:space="0" w:color="auto"/>
            </w:tcBorders>
            <w:vAlign w:val="center"/>
          </w:tcPr>
          <w:p w14:paraId="4A23222D"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40E2FEB3"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实验室1</w:t>
            </w:r>
          </w:p>
        </w:tc>
        <w:tc>
          <w:tcPr>
            <w:tcW w:w="941" w:type="pct"/>
            <w:tcBorders>
              <w:top w:val="nil"/>
              <w:left w:val="nil"/>
              <w:bottom w:val="single" w:sz="4" w:space="0" w:color="auto"/>
              <w:right w:val="single" w:sz="4" w:space="0" w:color="auto"/>
            </w:tcBorders>
            <w:shd w:val="clear" w:color="auto" w:fill="auto"/>
            <w:vAlign w:val="center"/>
          </w:tcPr>
          <w:p w14:paraId="5F51F783"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电动门（单推门）</w:t>
            </w:r>
          </w:p>
        </w:tc>
        <w:tc>
          <w:tcPr>
            <w:tcW w:w="419" w:type="pct"/>
            <w:tcBorders>
              <w:top w:val="nil"/>
              <w:left w:val="nil"/>
              <w:bottom w:val="single" w:sz="4" w:space="0" w:color="auto"/>
              <w:right w:val="single" w:sz="4" w:space="0" w:color="auto"/>
            </w:tcBorders>
            <w:shd w:val="clear" w:color="auto" w:fill="auto"/>
            <w:vAlign w:val="center"/>
          </w:tcPr>
          <w:p w14:paraId="6691384D"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6C29C866"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带电磁锁（互锁门）</w:t>
            </w:r>
          </w:p>
        </w:tc>
      </w:tr>
      <w:tr w:rsidR="0078149F" w14:paraId="225012F5"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20A710F8"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134</w:t>
            </w:r>
          </w:p>
        </w:tc>
        <w:tc>
          <w:tcPr>
            <w:tcW w:w="451" w:type="pct"/>
            <w:tcBorders>
              <w:top w:val="nil"/>
              <w:left w:val="nil"/>
              <w:bottom w:val="single" w:sz="4" w:space="0" w:color="auto"/>
              <w:right w:val="single" w:sz="4" w:space="0" w:color="auto"/>
            </w:tcBorders>
            <w:shd w:val="clear" w:color="auto" w:fill="auto"/>
            <w:vAlign w:val="center"/>
          </w:tcPr>
          <w:p w14:paraId="4442C878"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2号楼</w:t>
            </w:r>
          </w:p>
        </w:tc>
        <w:tc>
          <w:tcPr>
            <w:tcW w:w="803" w:type="pct"/>
            <w:vMerge/>
            <w:tcBorders>
              <w:top w:val="nil"/>
              <w:left w:val="single" w:sz="4" w:space="0" w:color="auto"/>
              <w:bottom w:val="single" w:sz="4" w:space="0" w:color="000000"/>
              <w:right w:val="single" w:sz="4" w:space="0" w:color="auto"/>
            </w:tcBorders>
            <w:vAlign w:val="center"/>
          </w:tcPr>
          <w:p w14:paraId="51117D48"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27001D42"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实验室2</w:t>
            </w:r>
          </w:p>
        </w:tc>
        <w:tc>
          <w:tcPr>
            <w:tcW w:w="941" w:type="pct"/>
            <w:tcBorders>
              <w:top w:val="nil"/>
              <w:left w:val="nil"/>
              <w:bottom w:val="single" w:sz="4" w:space="0" w:color="auto"/>
              <w:right w:val="single" w:sz="4" w:space="0" w:color="auto"/>
            </w:tcBorders>
            <w:shd w:val="clear" w:color="auto" w:fill="auto"/>
            <w:vAlign w:val="center"/>
          </w:tcPr>
          <w:p w14:paraId="4A6F283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电动门（单推门）</w:t>
            </w:r>
          </w:p>
        </w:tc>
        <w:tc>
          <w:tcPr>
            <w:tcW w:w="419" w:type="pct"/>
            <w:tcBorders>
              <w:top w:val="nil"/>
              <w:left w:val="nil"/>
              <w:bottom w:val="single" w:sz="4" w:space="0" w:color="auto"/>
              <w:right w:val="single" w:sz="4" w:space="0" w:color="auto"/>
            </w:tcBorders>
            <w:shd w:val="clear" w:color="auto" w:fill="auto"/>
            <w:vAlign w:val="center"/>
          </w:tcPr>
          <w:p w14:paraId="2567C65D"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1931B09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带电磁锁（互锁门）</w:t>
            </w:r>
          </w:p>
        </w:tc>
      </w:tr>
      <w:tr w:rsidR="0078149F" w14:paraId="22636EED"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74F3F7C6"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135</w:t>
            </w:r>
          </w:p>
        </w:tc>
        <w:tc>
          <w:tcPr>
            <w:tcW w:w="451" w:type="pct"/>
            <w:tcBorders>
              <w:top w:val="nil"/>
              <w:left w:val="nil"/>
              <w:bottom w:val="single" w:sz="4" w:space="0" w:color="auto"/>
              <w:right w:val="single" w:sz="4" w:space="0" w:color="auto"/>
            </w:tcBorders>
            <w:shd w:val="clear" w:color="auto" w:fill="auto"/>
            <w:vAlign w:val="center"/>
          </w:tcPr>
          <w:p w14:paraId="4E755EA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2号楼</w:t>
            </w:r>
          </w:p>
        </w:tc>
        <w:tc>
          <w:tcPr>
            <w:tcW w:w="803" w:type="pct"/>
            <w:vMerge/>
            <w:tcBorders>
              <w:top w:val="nil"/>
              <w:left w:val="single" w:sz="4" w:space="0" w:color="auto"/>
              <w:bottom w:val="single" w:sz="4" w:space="0" w:color="000000"/>
              <w:right w:val="single" w:sz="4" w:space="0" w:color="auto"/>
            </w:tcBorders>
            <w:vAlign w:val="center"/>
          </w:tcPr>
          <w:p w14:paraId="07BD83CA"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0C75A2AB"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实验室2</w:t>
            </w:r>
          </w:p>
        </w:tc>
        <w:tc>
          <w:tcPr>
            <w:tcW w:w="941" w:type="pct"/>
            <w:tcBorders>
              <w:top w:val="nil"/>
              <w:left w:val="nil"/>
              <w:bottom w:val="single" w:sz="4" w:space="0" w:color="auto"/>
              <w:right w:val="single" w:sz="4" w:space="0" w:color="auto"/>
            </w:tcBorders>
            <w:shd w:val="clear" w:color="auto" w:fill="auto"/>
            <w:vAlign w:val="center"/>
          </w:tcPr>
          <w:p w14:paraId="17EE3C23"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电动门（单推门）</w:t>
            </w:r>
          </w:p>
        </w:tc>
        <w:tc>
          <w:tcPr>
            <w:tcW w:w="419" w:type="pct"/>
            <w:tcBorders>
              <w:top w:val="nil"/>
              <w:left w:val="nil"/>
              <w:bottom w:val="single" w:sz="4" w:space="0" w:color="auto"/>
              <w:right w:val="single" w:sz="4" w:space="0" w:color="auto"/>
            </w:tcBorders>
            <w:shd w:val="clear" w:color="auto" w:fill="auto"/>
            <w:vAlign w:val="center"/>
          </w:tcPr>
          <w:p w14:paraId="2985BF2B"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0B038DCC"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带电磁锁（互锁门）</w:t>
            </w:r>
          </w:p>
        </w:tc>
      </w:tr>
      <w:tr w:rsidR="0078149F" w14:paraId="3800BEE8"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5BA34D31"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136</w:t>
            </w:r>
          </w:p>
        </w:tc>
        <w:tc>
          <w:tcPr>
            <w:tcW w:w="451" w:type="pct"/>
            <w:tcBorders>
              <w:top w:val="nil"/>
              <w:left w:val="nil"/>
              <w:bottom w:val="single" w:sz="4" w:space="0" w:color="auto"/>
              <w:right w:val="single" w:sz="4" w:space="0" w:color="auto"/>
            </w:tcBorders>
            <w:shd w:val="clear" w:color="auto" w:fill="auto"/>
            <w:vAlign w:val="center"/>
          </w:tcPr>
          <w:p w14:paraId="22D53B80"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2号楼</w:t>
            </w:r>
          </w:p>
        </w:tc>
        <w:tc>
          <w:tcPr>
            <w:tcW w:w="803" w:type="pct"/>
            <w:vMerge/>
            <w:tcBorders>
              <w:top w:val="nil"/>
              <w:left w:val="single" w:sz="4" w:space="0" w:color="auto"/>
              <w:bottom w:val="single" w:sz="4" w:space="0" w:color="000000"/>
              <w:right w:val="single" w:sz="4" w:space="0" w:color="auto"/>
            </w:tcBorders>
            <w:vAlign w:val="center"/>
          </w:tcPr>
          <w:p w14:paraId="69586A26"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7FED2D0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实验室3</w:t>
            </w:r>
          </w:p>
        </w:tc>
        <w:tc>
          <w:tcPr>
            <w:tcW w:w="941" w:type="pct"/>
            <w:tcBorders>
              <w:top w:val="nil"/>
              <w:left w:val="nil"/>
              <w:bottom w:val="single" w:sz="4" w:space="0" w:color="auto"/>
              <w:right w:val="single" w:sz="4" w:space="0" w:color="auto"/>
            </w:tcBorders>
            <w:shd w:val="clear" w:color="auto" w:fill="auto"/>
            <w:vAlign w:val="center"/>
          </w:tcPr>
          <w:p w14:paraId="48E5AE6D"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电动门（单推门）</w:t>
            </w:r>
          </w:p>
        </w:tc>
        <w:tc>
          <w:tcPr>
            <w:tcW w:w="419" w:type="pct"/>
            <w:tcBorders>
              <w:top w:val="nil"/>
              <w:left w:val="nil"/>
              <w:bottom w:val="single" w:sz="4" w:space="0" w:color="auto"/>
              <w:right w:val="single" w:sz="4" w:space="0" w:color="auto"/>
            </w:tcBorders>
            <w:shd w:val="clear" w:color="auto" w:fill="auto"/>
            <w:vAlign w:val="center"/>
          </w:tcPr>
          <w:p w14:paraId="2E6164B0"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69608CA7"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带电磁锁（互锁门）</w:t>
            </w:r>
          </w:p>
        </w:tc>
      </w:tr>
      <w:tr w:rsidR="0078149F" w14:paraId="74ED6F5D"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0FA894C3"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w:t>
            </w:r>
          </w:p>
        </w:tc>
        <w:tc>
          <w:tcPr>
            <w:tcW w:w="451" w:type="pct"/>
            <w:tcBorders>
              <w:top w:val="nil"/>
              <w:left w:val="nil"/>
              <w:bottom w:val="single" w:sz="4" w:space="0" w:color="auto"/>
              <w:right w:val="single" w:sz="4" w:space="0" w:color="auto"/>
            </w:tcBorders>
            <w:shd w:val="clear" w:color="auto" w:fill="auto"/>
            <w:vAlign w:val="center"/>
          </w:tcPr>
          <w:p w14:paraId="515FC572"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2号楼</w:t>
            </w:r>
          </w:p>
        </w:tc>
        <w:tc>
          <w:tcPr>
            <w:tcW w:w="803" w:type="pct"/>
            <w:vMerge/>
            <w:tcBorders>
              <w:top w:val="nil"/>
              <w:left w:val="single" w:sz="4" w:space="0" w:color="auto"/>
              <w:bottom w:val="single" w:sz="4" w:space="0" w:color="000000"/>
              <w:right w:val="single" w:sz="4" w:space="0" w:color="auto"/>
            </w:tcBorders>
            <w:vAlign w:val="center"/>
          </w:tcPr>
          <w:p w14:paraId="622680A0"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7A216EA3"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实验室3</w:t>
            </w:r>
          </w:p>
        </w:tc>
        <w:tc>
          <w:tcPr>
            <w:tcW w:w="941" w:type="pct"/>
            <w:tcBorders>
              <w:top w:val="nil"/>
              <w:left w:val="nil"/>
              <w:bottom w:val="single" w:sz="4" w:space="0" w:color="auto"/>
              <w:right w:val="single" w:sz="4" w:space="0" w:color="auto"/>
            </w:tcBorders>
            <w:shd w:val="clear" w:color="auto" w:fill="auto"/>
            <w:vAlign w:val="center"/>
          </w:tcPr>
          <w:p w14:paraId="6F9E4E5C"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电动门（单推门）</w:t>
            </w:r>
          </w:p>
        </w:tc>
        <w:tc>
          <w:tcPr>
            <w:tcW w:w="419" w:type="pct"/>
            <w:tcBorders>
              <w:top w:val="nil"/>
              <w:left w:val="nil"/>
              <w:bottom w:val="single" w:sz="4" w:space="0" w:color="auto"/>
              <w:right w:val="single" w:sz="4" w:space="0" w:color="auto"/>
            </w:tcBorders>
            <w:shd w:val="clear" w:color="auto" w:fill="auto"/>
            <w:vAlign w:val="center"/>
          </w:tcPr>
          <w:p w14:paraId="2731160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21271F6D"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带电磁锁（互锁门）</w:t>
            </w:r>
          </w:p>
        </w:tc>
      </w:tr>
      <w:tr w:rsidR="0078149F" w14:paraId="3D122F4E"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53D629A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138</w:t>
            </w:r>
          </w:p>
        </w:tc>
        <w:tc>
          <w:tcPr>
            <w:tcW w:w="451" w:type="pct"/>
            <w:tcBorders>
              <w:top w:val="nil"/>
              <w:left w:val="nil"/>
              <w:bottom w:val="single" w:sz="4" w:space="0" w:color="auto"/>
              <w:right w:val="single" w:sz="4" w:space="0" w:color="auto"/>
            </w:tcBorders>
            <w:shd w:val="clear" w:color="auto" w:fill="auto"/>
            <w:vAlign w:val="center"/>
          </w:tcPr>
          <w:p w14:paraId="5A09215E"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2号楼</w:t>
            </w:r>
          </w:p>
        </w:tc>
        <w:tc>
          <w:tcPr>
            <w:tcW w:w="803" w:type="pct"/>
            <w:vMerge/>
            <w:tcBorders>
              <w:top w:val="nil"/>
              <w:left w:val="single" w:sz="4" w:space="0" w:color="auto"/>
              <w:bottom w:val="single" w:sz="4" w:space="0" w:color="000000"/>
              <w:right w:val="single" w:sz="4" w:space="0" w:color="auto"/>
            </w:tcBorders>
            <w:vAlign w:val="center"/>
          </w:tcPr>
          <w:p w14:paraId="2B51FF59"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03BDB7E7"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实验室4</w:t>
            </w:r>
          </w:p>
        </w:tc>
        <w:tc>
          <w:tcPr>
            <w:tcW w:w="941" w:type="pct"/>
            <w:tcBorders>
              <w:top w:val="nil"/>
              <w:left w:val="nil"/>
              <w:bottom w:val="single" w:sz="4" w:space="0" w:color="auto"/>
              <w:right w:val="single" w:sz="4" w:space="0" w:color="auto"/>
            </w:tcBorders>
            <w:shd w:val="clear" w:color="auto" w:fill="auto"/>
            <w:vAlign w:val="center"/>
          </w:tcPr>
          <w:p w14:paraId="2044BFBC"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电动门（单推门）</w:t>
            </w:r>
          </w:p>
        </w:tc>
        <w:tc>
          <w:tcPr>
            <w:tcW w:w="419" w:type="pct"/>
            <w:tcBorders>
              <w:top w:val="nil"/>
              <w:left w:val="nil"/>
              <w:bottom w:val="single" w:sz="4" w:space="0" w:color="auto"/>
              <w:right w:val="single" w:sz="4" w:space="0" w:color="auto"/>
            </w:tcBorders>
            <w:shd w:val="clear" w:color="auto" w:fill="auto"/>
            <w:vAlign w:val="center"/>
          </w:tcPr>
          <w:p w14:paraId="087C463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229EB1A8"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带电磁锁（互锁门）</w:t>
            </w:r>
          </w:p>
        </w:tc>
      </w:tr>
      <w:tr w:rsidR="0078149F" w14:paraId="4E2CE13C"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7DADA2CB"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139</w:t>
            </w:r>
          </w:p>
        </w:tc>
        <w:tc>
          <w:tcPr>
            <w:tcW w:w="451" w:type="pct"/>
            <w:tcBorders>
              <w:top w:val="nil"/>
              <w:left w:val="nil"/>
              <w:bottom w:val="single" w:sz="4" w:space="0" w:color="auto"/>
              <w:right w:val="single" w:sz="4" w:space="0" w:color="auto"/>
            </w:tcBorders>
            <w:shd w:val="clear" w:color="auto" w:fill="auto"/>
            <w:vAlign w:val="center"/>
          </w:tcPr>
          <w:p w14:paraId="094B2F53"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2号楼</w:t>
            </w:r>
          </w:p>
        </w:tc>
        <w:tc>
          <w:tcPr>
            <w:tcW w:w="803" w:type="pct"/>
            <w:vMerge/>
            <w:tcBorders>
              <w:top w:val="nil"/>
              <w:left w:val="single" w:sz="4" w:space="0" w:color="auto"/>
              <w:bottom w:val="single" w:sz="4" w:space="0" w:color="000000"/>
              <w:right w:val="single" w:sz="4" w:space="0" w:color="auto"/>
            </w:tcBorders>
            <w:vAlign w:val="center"/>
          </w:tcPr>
          <w:p w14:paraId="24633415"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0CD1D490"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实验室4</w:t>
            </w:r>
          </w:p>
        </w:tc>
        <w:tc>
          <w:tcPr>
            <w:tcW w:w="941" w:type="pct"/>
            <w:tcBorders>
              <w:top w:val="nil"/>
              <w:left w:val="nil"/>
              <w:bottom w:val="single" w:sz="4" w:space="0" w:color="auto"/>
              <w:right w:val="single" w:sz="4" w:space="0" w:color="auto"/>
            </w:tcBorders>
            <w:shd w:val="clear" w:color="auto" w:fill="auto"/>
            <w:vAlign w:val="center"/>
          </w:tcPr>
          <w:p w14:paraId="68D43E00"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电动门（单推门）</w:t>
            </w:r>
          </w:p>
        </w:tc>
        <w:tc>
          <w:tcPr>
            <w:tcW w:w="419" w:type="pct"/>
            <w:tcBorders>
              <w:top w:val="nil"/>
              <w:left w:val="nil"/>
              <w:bottom w:val="single" w:sz="4" w:space="0" w:color="auto"/>
              <w:right w:val="single" w:sz="4" w:space="0" w:color="auto"/>
            </w:tcBorders>
            <w:shd w:val="clear" w:color="auto" w:fill="auto"/>
            <w:vAlign w:val="center"/>
          </w:tcPr>
          <w:p w14:paraId="315B6DD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1B92149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带电磁锁（互锁门）</w:t>
            </w:r>
          </w:p>
        </w:tc>
      </w:tr>
      <w:tr w:rsidR="0078149F" w14:paraId="1240B32C"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2AC9A8B8"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140</w:t>
            </w:r>
          </w:p>
        </w:tc>
        <w:tc>
          <w:tcPr>
            <w:tcW w:w="451" w:type="pct"/>
            <w:tcBorders>
              <w:top w:val="nil"/>
              <w:left w:val="nil"/>
              <w:bottom w:val="single" w:sz="4" w:space="0" w:color="auto"/>
              <w:right w:val="single" w:sz="4" w:space="0" w:color="auto"/>
            </w:tcBorders>
            <w:shd w:val="clear" w:color="auto" w:fill="auto"/>
            <w:vAlign w:val="center"/>
          </w:tcPr>
          <w:p w14:paraId="155A603B"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2号楼</w:t>
            </w:r>
          </w:p>
        </w:tc>
        <w:tc>
          <w:tcPr>
            <w:tcW w:w="803" w:type="pct"/>
            <w:vMerge/>
            <w:tcBorders>
              <w:top w:val="nil"/>
              <w:left w:val="single" w:sz="4" w:space="0" w:color="auto"/>
              <w:bottom w:val="single" w:sz="4" w:space="0" w:color="000000"/>
              <w:right w:val="single" w:sz="4" w:space="0" w:color="auto"/>
            </w:tcBorders>
            <w:vAlign w:val="center"/>
          </w:tcPr>
          <w:p w14:paraId="472A728D"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42797120"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接送标本室</w:t>
            </w:r>
          </w:p>
        </w:tc>
        <w:tc>
          <w:tcPr>
            <w:tcW w:w="941" w:type="pct"/>
            <w:tcBorders>
              <w:top w:val="nil"/>
              <w:left w:val="nil"/>
              <w:bottom w:val="single" w:sz="4" w:space="0" w:color="auto"/>
              <w:right w:val="single" w:sz="4" w:space="0" w:color="auto"/>
            </w:tcBorders>
            <w:shd w:val="clear" w:color="auto" w:fill="auto"/>
            <w:vAlign w:val="center"/>
          </w:tcPr>
          <w:p w14:paraId="47F5B3A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电动门（单推门）</w:t>
            </w:r>
          </w:p>
        </w:tc>
        <w:tc>
          <w:tcPr>
            <w:tcW w:w="419" w:type="pct"/>
            <w:tcBorders>
              <w:top w:val="nil"/>
              <w:left w:val="nil"/>
              <w:bottom w:val="single" w:sz="4" w:space="0" w:color="auto"/>
              <w:right w:val="single" w:sz="4" w:space="0" w:color="auto"/>
            </w:tcBorders>
            <w:shd w:val="clear" w:color="auto" w:fill="auto"/>
            <w:vAlign w:val="center"/>
          </w:tcPr>
          <w:p w14:paraId="37FA4ED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18AF2590"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带电磁锁（互锁门）</w:t>
            </w:r>
          </w:p>
        </w:tc>
      </w:tr>
      <w:tr w:rsidR="0078149F" w14:paraId="1C4FCFDE"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572658C1"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141</w:t>
            </w:r>
          </w:p>
        </w:tc>
        <w:tc>
          <w:tcPr>
            <w:tcW w:w="451" w:type="pct"/>
            <w:tcBorders>
              <w:top w:val="nil"/>
              <w:left w:val="nil"/>
              <w:bottom w:val="single" w:sz="4" w:space="0" w:color="auto"/>
              <w:right w:val="single" w:sz="4" w:space="0" w:color="auto"/>
            </w:tcBorders>
            <w:shd w:val="clear" w:color="auto" w:fill="auto"/>
            <w:vAlign w:val="center"/>
          </w:tcPr>
          <w:p w14:paraId="7527BFAC"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2号楼</w:t>
            </w:r>
          </w:p>
        </w:tc>
        <w:tc>
          <w:tcPr>
            <w:tcW w:w="803" w:type="pct"/>
            <w:vMerge/>
            <w:tcBorders>
              <w:top w:val="nil"/>
              <w:left w:val="single" w:sz="4" w:space="0" w:color="auto"/>
              <w:bottom w:val="single" w:sz="4" w:space="0" w:color="000000"/>
              <w:right w:val="single" w:sz="4" w:space="0" w:color="auto"/>
            </w:tcBorders>
            <w:vAlign w:val="center"/>
          </w:tcPr>
          <w:p w14:paraId="10F12857"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0EA55904"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冰箱存放间</w:t>
            </w:r>
          </w:p>
        </w:tc>
        <w:tc>
          <w:tcPr>
            <w:tcW w:w="941" w:type="pct"/>
            <w:tcBorders>
              <w:top w:val="nil"/>
              <w:left w:val="nil"/>
              <w:bottom w:val="single" w:sz="4" w:space="0" w:color="auto"/>
              <w:right w:val="single" w:sz="4" w:space="0" w:color="auto"/>
            </w:tcBorders>
            <w:shd w:val="clear" w:color="auto" w:fill="auto"/>
            <w:vAlign w:val="center"/>
          </w:tcPr>
          <w:p w14:paraId="7854A5E6"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电动门（单推门）</w:t>
            </w:r>
          </w:p>
        </w:tc>
        <w:tc>
          <w:tcPr>
            <w:tcW w:w="419" w:type="pct"/>
            <w:tcBorders>
              <w:top w:val="nil"/>
              <w:left w:val="nil"/>
              <w:bottom w:val="single" w:sz="4" w:space="0" w:color="auto"/>
              <w:right w:val="single" w:sz="4" w:space="0" w:color="auto"/>
            </w:tcBorders>
            <w:shd w:val="clear" w:color="auto" w:fill="auto"/>
            <w:vAlign w:val="center"/>
          </w:tcPr>
          <w:p w14:paraId="626D5247"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16FA5306"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带电磁锁（互锁门）</w:t>
            </w:r>
          </w:p>
        </w:tc>
      </w:tr>
      <w:tr w:rsidR="0078149F" w14:paraId="316B8772"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3CE64473"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142</w:t>
            </w:r>
          </w:p>
        </w:tc>
        <w:tc>
          <w:tcPr>
            <w:tcW w:w="451" w:type="pct"/>
            <w:tcBorders>
              <w:top w:val="nil"/>
              <w:left w:val="nil"/>
              <w:bottom w:val="single" w:sz="4" w:space="0" w:color="auto"/>
              <w:right w:val="single" w:sz="4" w:space="0" w:color="auto"/>
            </w:tcBorders>
            <w:shd w:val="clear" w:color="auto" w:fill="auto"/>
            <w:vAlign w:val="center"/>
          </w:tcPr>
          <w:p w14:paraId="68DCD09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2号楼</w:t>
            </w:r>
          </w:p>
        </w:tc>
        <w:tc>
          <w:tcPr>
            <w:tcW w:w="803" w:type="pct"/>
            <w:vMerge/>
            <w:tcBorders>
              <w:top w:val="nil"/>
              <w:left w:val="single" w:sz="4" w:space="0" w:color="auto"/>
              <w:bottom w:val="single" w:sz="4" w:space="0" w:color="000000"/>
              <w:right w:val="single" w:sz="4" w:space="0" w:color="auto"/>
            </w:tcBorders>
            <w:vAlign w:val="center"/>
          </w:tcPr>
          <w:p w14:paraId="7A3AD80A"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3E7EF7C3"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接送标本、冰箱存放（缓冲间）</w:t>
            </w:r>
          </w:p>
        </w:tc>
        <w:tc>
          <w:tcPr>
            <w:tcW w:w="941" w:type="pct"/>
            <w:tcBorders>
              <w:top w:val="nil"/>
              <w:left w:val="nil"/>
              <w:bottom w:val="single" w:sz="4" w:space="0" w:color="auto"/>
              <w:right w:val="single" w:sz="4" w:space="0" w:color="auto"/>
            </w:tcBorders>
            <w:shd w:val="clear" w:color="auto" w:fill="auto"/>
            <w:vAlign w:val="center"/>
          </w:tcPr>
          <w:p w14:paraId="27F3BEB2"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电动门（单推门）</w:t>
            </w:r>
          </w:p>
        </w:tc>
        <w:tc>
          <w:tcPr>
            <w:tcW w:w="419" w:type="pct"/>
            <w:tcBorders>
              <w:top w:val="nil"/>
              <w:left w:val="nil"/>
              <w:bottom w:val="single" w:sz="4" w:space="0" w:color="auto"/>
              <w:right w:val="single" w:sz="4" w:space="0" w:color="auto"/>
            </w:tcBorders>
            <w:shd w:val="clear" w:color="auto" w:fill="auto"/>
            <w:vAlign w:val="center"/>
          </w:tcPr>
          <w:p w14:paraId="4CE777B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66E9C65B"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带电磁锁（互锁门）</w:t>
            </w:r>
          </w:p>
        </w:tc>
      </w:tr>
      <w:tr w:rsidR="0078149F" w14:paraId="594979EF"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0537F9F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143</w:t>
            </w:r>
          </w:p>
        </w:tc>
        <w:tc>
          <w:tcPr>
            <w:tcW w:w="451" w:type="pct"/>
            <w:tcBorders>
              <w:top w:val="nil"/>
              <w:left w:val="nil"/>
              <w:bottom w:val="single" w:sz="4" w:space="0" w:color="auto"/>
              <w:right w:val="single" w:sz="4" w:space="0" w:color="auto"/>
            </w:tcBorders>
            <w:shd w:val="clear" w:color="auto" w:fill="auto"/>
            <w:vAlign w:val="center"/>
          </w:tcPr>
          <w:p w14:paraId="4F7CE1CD"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5号楼</w:t>
            </w:r>
          </w:p>
        </w:tc>
        <w:tc>
          <w:tcPr>
            <w:tcW w:w="803" w:type="pct"/>
            <w:tcBorders>
              <w:top w:val="nil"/>
              <w:left w:val="nil"/>
              <w:bottom w:val="single" w:sz="4" w:space="0" w:color="auto"/>
              <w:right w:val="single" w:sz="4" w:space="0" w:color="auto"/>
            </w:tcBorders>
            <w:shd w:val="clear" w:color="auto" w:fill="auto"/>
            <w:vAlign w:val="center"/>
          </w:tcPr>
          <w:p w14:paraId="04EF5F5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5楼内二肿瘤中心</w:t>
            </w:r>
          </w:p>
        </w:tc>
        <w:tc>
          <w:tcPr>
            <w:tcW w:w="968" w:type="pct"/>
            <w:tcBorders>
              <w:top w:val="nil"/>
              <w:left w:val="nil"/>
              <w:bottom w:val="single" w:sz="4" w:space="0" w:color="auto"/>
              <w:right w:val="single" w:sz="4" w:space="0" w:color="auto"/>
            </w:tcBorders>
            <w:shd w:val="clear" w:color="auto" w:fill="auto"/>
            <w:vAlign w:val="center"/>
          </w:tcPr>
          <w:p w14:paraId="6E29A60E"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肿瘤中心通道</w:t>
            </w:r>
          </w:p>
        </w:tc>
        <w:tc>
          <w:tcPr>
            <w:tcW w:w="941" w:type="pct"/>
            <w:tcBorders>
              <w:top w:val="nil"/>
              <w:left w:val="nil"/>
              <w:bottom w:val="single" w:sz="4" w:space="0" w:color="auto"/>
              <w:right w:val="single" w:sz="4" w:space="0" w:color="auto"/>
            </w:tcBorders>
            <w:shd w:val="clear" w:color="auto" w:fill="auto"/>
            <w:vAlign w:val="center"/>
          </w:tcPr>
          <w:p w14:paraId="4ED4674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电动门（敞开门）</w:t>
            </w:r>
          </w:p>
        </w:tc>
        <w:tc>
          <w:tcPr>
            <w:tcW w:w="419" w:type="pct"/>
            <w:tcBorders>
              <w:top w:val="nil"/>
              <w:left w:val="nil"/>
              <w:bottom w:val="single" w:sz="4" w:space="0" w:color="auto"/>
              <w:right w:val="single" w:sz="4" w:space="0" w:color="auto"/>
            </w:tcBorders>
            <w:shd w:val="clear" w:color="auto" w:fill="auto"/>
            <w:vAlign w:val="center"/>
          </w:tcPr>
          <w:p w14:paraId="458B53A1"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0D1427D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78149F" w14:paraId="1E713AF6"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72D7B850"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144</w:t>
            </w:r>
          </w:p>
        </w:tc>
        <w:tc>
          <w:tcPr>
            <w:tcW w:w="451" w:type="pct"/>
            <w:tcBorders>
              <w:top w:val="nil"/>
              <w:left w:val="nil"/>
              <w:bottom w:val="single" w:sz="4" w:space="0" w:color="auto"/>
              <w:right w:val="single" w:sz="4" w:space="0" w:color="auto"/>
            </w:tcBorders>
            <w:shd w:val="clear" w:color="auto" w:fill="auto"/>
            <w:vAlign w:val="center"/>
          </w:tcPr>
          <w:p w14:paraId="58C6C3E1"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5号楼</w:t>
            </w:r>
          </w:p>
        </w:tc>
        <w:tc>
          <w:tcPr>
            <w:tcW w:w="803" w:type="pct"/>
            <w:tcBorders>
              <w:top w:val="nil"/>
              <w:left w:val="nil"/>
              <w:bottom w:val="single" w:sz="4" w:space="0" w:color="auto"/>
              <w:right w:val="single" w:sz="4" w:space="0" w:color="auto"/>
            </w:tcBorders>
            <w:shd w:val="clear" w:color="auto" w:fill="auto"/>
            <w:vAlign w:val="center"/>
          </w:tcPr>
          <w:p w14:paraId="5C558174"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4楼内二肿瘤中心（实验室）</w:t>
            </w:r>
          </w:p>
        </w:tc>
        <w:tc>
          <w:tcPr>
            <w:tcW w:w="968" w:type="pct"/>
            <w:tcBorders>
              <w:top w:val="nil"/>
              <w:left w:val="nil"/>
              <w:bottom w:val="single" w:sz="4" w:space="0" w:color="auto"/>
              <w:right w:val="single" w:sz="4" w:space="0" w:color="auto"/>
            </w:tcBorders>
            <w:shd w:val="clear" w:color="auto" w:fill="auto"/>
            <w:vAlign w:val="center"/>
          </w:tcPr>
          <w:p w14:paraId="57541C80"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手术室</w:t>
            </w:r>
          </w:p>
        </w:tc>
        <w:tc>
          <w:tcPr>
            <w:tcW w:w="941" w:type="pct"/>
            <w:tcBorders>
              <w:top w:val="nil"/>
              <w:left w:val="nil"/>
              <w:bottom w:val="single" w:sz="4" w:space="0" w:color="auto"/>
              <w:right w:val="single" w:sz="4" w:space="0" w:color="auto"/>
            </w:tcBorders>
            <w:shd w:val="clear" w:color="auto" w:fill="auto"/>
            <w:vAlign w:val="center"/>
          </w:tcPr>
          <w:p w14:paraId="50D640C7"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467FE9C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34398A0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78149F" w14:paraId="7DD04412"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78EFB1F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145</w:t>
            </w:r>
          </w:p>
        </w:tc>
        <w:tc>
          <w:tcPr>
            <w:tcW w:w="451" w:type="pct"/>
            <w:tcBorders>
              <w:top w:val="nil"/>
              <w:left w:val="nil"/>
              <w:bottom w:val="single" w:sz="4" w:space="0" w:color="auto"/>
              <w:right w:val="single" w:sz="4" w:space="0" w:color="auto"/>
            </w:tcBorders>
            <w:shd w:val="clear" w:color="auto" w:fill="auto"/>
            <w:vAlign w:val="center"/>
          </w:tcPr>
          <w:p w14:paraId="1E8BB00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5号楼</w:t>
            </w:r>
          </w:p>
        </w:tc>
        <w:tc>
          <w:tcPr>
            <w:tcW w:w="803" w:type="pct"/>
            <w:tcBorders>
              <w:top w:val="nil"/>
              <w:left w:val="nil"/>
              <w:bottom w:val="single" w:sz="4" w:space="0" w:color="auto"/>
              <w:right w:val="single" w:sz="4" w:space="0" w:color="auto"/>
            </w:tcBorders>
            <w:shd w:val="clear" w:color="auto" w:fill="auto"/>
            <w:vAlign w:val="center"/>
          </w:tcPr>
          <w:p w14:paraId="6FEC6E61"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3楼血透中心</w:t>
            </w:r>
          </w:p>
        </w:tc>
        <w:tc>
          <w:tcPr>
            <w:tcW w:w="968" w:type="pct"/>
            <w:tcBorders>
              <w:top w:val="nil"/>
              <w:left w:val="nil"/>
              <w:bottom w:val="single" w:sz="4" w:space="0" w:color="auto"/>
              <w:right w:val="single" w:sz="4" w:space="0" w:color="auto"/>
            </w:tcBorders>
            <w:shd w:val="clear" w:color="auto" w:fill="auto"/>
            <w:vAlign w:val="center"/>
          </w:tcPr>
          <w:p w14:paraId="5C5372C7"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手术室</w:t>
            </w:r>
          </w:p>
        </w:tc>
        <w:tc>
          <w:tcPr>
            <w:tcW w:w="941" w:type="pct"/>
            <w:tcBorders>
              <w:top w:val="nil"/>
              <w:left w:val="nil"/>
              <w:bottom w:val="single" w:sz="4" w:space="0" w:color="auto"/>
              <w:right w:val="single" w:sz="4" w:space="0" w:color="auto"/>
            </w:tcBorders>
            <w:shd w:val="clear" w:color="auto" w:fill="auto"/>
            <w:vAlign w:val="center"/>
          </w:tcPr>
          <w:p w14:paraId="086719BB"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7652E1D0"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p>
        </w:tc>
        <w:tc>
          <w:tcPr>
            <w:tcW w:w="1069" w:type="pct"/>
            <w:tcBorders>
              <w:top w:val="nil"/>
              <w:left w:val="nil"/>
              <w:bottom w:val="single" w:sz="4" w:space="0" w:color="auto"/>
              <w:right w:val="single" w:sz="4" w:space="0" w:color="auto"/>
            </w:tcBorders>
            <w:shd w:val="clear" w:color="auto" w:fill="auto"/>
            <w:vAlign w:val="center"/>
          </w:tcPr>
          <w:p w14:paraId="64ADE252"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78149F" w14:paraId="4EC24B62"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39D0500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146</w:t>
            </w:r>
          </w:p>
        </w:tc>
        <w:tc>
          <w:tcPr>
            <w:tcW w:w="451" w:type="pct"/>
            <w:tcBorders>
              <w:top w:val="nil"/>
              <w:left w:val="nil"/>
              <w:bottom w:val="single" w:sz="4" w:space="0" w:color="auto"/>
              <w:right w:val="single" w:sz="4" w:space="0" w:color="auto"/>
            </w:tcBorders>
            <w:shd w:val="clear" w:color="auto" w:fill="auto"/>
            <w:vAlign w:val="center"/>
          </w:tcPr>
          <w:p w14:paraId="079B5FE3"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6号楼</w:t>
            </w:r>
          </w:p>
        </w:tc>
        <w:tc>
          <w:tcPr>
            <w:tcW w:w="803" w:type="pct"/>
            <w:tcBorders>
              <w:top w:val="nil"/>
              <w:left w:val="nil"/>
              <w:bottom w:val="single" w:sz="4" w:space="0" w:color="auto"/>
              <w:right w:val="single" w:sz="4" w:space="0" w:color="auto"/>
            </w:tcBorders>
            <w:shd w:val="clear" w:color="auto" w:fill="auto"/>
            <w:vAlign w:val="center"/>
          </w:tcPr>
          <w:p w14:paraId="6EBA292E"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2楼骨密度</w:t>
            </w:r>
          </w:p>
        </w:tc>
        <w:tc>
          <w:tcPr>
            <w:tcW w:w="968" w:type="pct"/>
            <w:tcBorders>
              <w:top w:val="nil"/>
              <w:left w:val="nil"/>
              <w:bottom w:val="single" w:sz="4" w:space="0" w:color="auto"/>
              <w:right w:val="single" w:sz="4" w:space="0" w:color="auto"/>
            </w:tcBorders>
            <w:shd w:val="clear" w:color="auto" w:fill="auto"/>
            <w:vAlign w:val="center"/>
          </w:tcPr>
          <w:p w14:paraId="76CABFD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骨密度室</w:t>
            </w:r>
          </w:p>
        </w:tc>
        <w:tc>
          <w:tcPr>
            <w:tcW w:w="941" w:type="pct"/>
            <w:tcBorders>
              <w:top w:val="nil"/>
              <w:left w:val="nil"/>
              <w:bottom w:val="single" w:sz="4" w:space="0" w:color="auto"/>
              <w:right w:val="single" w:sz="4" w:space="0" w:color="auto"/>
            </w:tcBorders>
            <w:shd w:val="clear" w:color="auto" w:fill="auto"/>
            <w:vAlign w:val="center"/>
          </w:tcPr>
          <w:p w14:paraId="5B2FB91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50DC4A32"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2E174BC3"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78149F" w14:paraId="64306BC8"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0ED2DCC0"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147</w:t>
            </w:r>
          </w:p>
        </w:tc>
        <w:tc>
          <w:tcPr>
            <w:tcW w:w="451" w:type="pct"/>
            <w:tcBorders>
              <w:top w:val="nil"/>
              <w:left w:val="nil"/>
              <w:bottom w:val="single" w:sz="4" w:space="0" w:color="auto"/>
              <w:right w:val="single" w:sz="4" w:space="0" w:color="auto"/>
            </w:tcBorders>
            <w:shd w:val="clear" w:color="auto" w:fill="auto"/>
            <w:vAlign w:val="center"/>
          </w:tcPr>
          <w:p w14:paraId="4A6B65AD"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6号楼</w:t>
            </w:r>
          </w:p>
        </w:tc>
        <w:tc>
          <w:tcPr>
            <w:tcW w:w="803" w:type="pct"/>
            <w:vMerge w:val="restart"/>
            <w:tcBorders>
              <w:top w:val="nil"/>
              <w:left w:val="single" w:sz="4" w:space="0" w:color="auto"/>
              <w:bottom w:val="single" w:sz="4" w:space="0" w:color="000000"/>
              <w:right w:val="single" w:sz="4" w:space="0" w:color="auto"/>
            </w:tcBorders>
            <w:shd w:val="clear" w:color="auto" w:fill="auto"/>
            <w:vAlign w:val="center"/>
          </w:tcPr>
          <w:p w14:paraId="152872F8"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3楼胃镜中心（质保期内2026年8月到期）</w:t>
            </w:r>
          </w:p>
        </w:tc>
        <w:tc>
          <w:tcPr>
            <w:tcW w:w="968" w:type="pct"/>
            <w:tcBorders>
              <w:top w:val="nil"/>
              <w:left w:val="nil"/>
              <w:bottom w:val="single" w:sz="4" w:space="0" w:color="auto"/>
              <w:right w:val="single" w:sz="4" w:space="0" w:color="auto"/>
            </w:tcBorders>
            <w:shd w:val="clear" w:color="auto" w:fill="auto"/>
            <w:vAlign w:val="center"/>
          </w:tcPr>
          <w:p w14:paraId="4BCF54C2"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检查室1</w:t>
            </w:r>
          </w:p>
        </w:tc>
        <w:tc>
          <w:tcPr>
            <w:tcW w:w="941" w:type="pct"/>
            <w:tcBorders>
              <w:top w:val="nil"/>
              <w:left w:val="nil"/>
              <w:bottom w:val="single" w:sz="4" w:space="0" w:color="auto"/>
              <w:right w:val="single" w:sz="4" w:space="0" w:color="auto"/>
            </w:tcBorders>
            <w:shd w:val="clear" w:color="auto" w:fill="auto"/>
            <w:vAlign w:val="center"/>
          </w:tcPr>
          <w:p w14:paraId="6BF366F2"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73C15543"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5AF0D536" w14:textId="67C027FB" w:rsidR="0078149F" w:rsidRPr="00214649" w:rsidRDefault="00CF370B">
            <w:pPr>
              <w:widowControl/>
              <w:spacing w:line="240" w:lineRule="auto"/>
              <w:jc w:val="center"/>
              <w:rPr>
                <w:rFonts w:ascii="宋体" w:eastAsia="宋体" w:hAnsi="宋体" w:cs="宋体"/>
                <w:kern w:val="0"/>
                <w:sz w:val="20"/>
                <w:szCs w:val="20"/>
              </w:rPr>
            </w:pPr>
            <w:r w:rsidRPr="00214649">
              <w:rPr>
                <w:rFonts w:ascii="宋体" w:eastAsia="宋体" w:hAnsi="宋体" w:cs="宋体" w:hint="eastAsia"/>
                <w:b/>
                <w:bCs/>
                <w:kern w:val="0"/>
                <w:sz w:val="20"/>
                <w:szCs w:val="20"/>
              </w:rPr>
              <w:t>202</w:t>
            </w:r>
            <w:r w:rsidRPr="00214649">
              <w:rPr>
                <w:rFonts w:ascii="宋体" w:eastAsia="宋体" w:hAnsi="宋体" w:cs="宋体"/>
                <w:b/>
                <w:bCs/>
                <w:kern w:val="0"/>
                <w:sz w:val="20"/>
                <w:szCs w:val="20"/>
              </w:rPr>
              <w:t>6</w:t>
            </w:r>
            <w:r w:rsidRPr="00214649">
              <w:rPr>
                <w:rFonts w:ascii="宋体" w:eastAsia="宋体" w:hAnsi="宋体" w:cs="宋体" w:hint="eastAsia"/>
                <w:b/>
                <w:bCs/>
                <w:kern w:val="0"/>
                <w:sz w:val="20"/>
                <w:szCs w:val="20"/>
              </w:rPr>
              <w:t>年</w:t>
            </w:r>
            <w:r w:rsidRPr="00214649">
              <w:rPr>
                <w:rFonts w:ascii="宋体" w:eastAsia="宋体" w:hAnsi="宋体" w:cs="宋体"/>
                <w:b/>
                <w:bCs/>
                <w:kern w:val="0"/>
                <w:sz w:val="20"/>
                <w:szCs w:val="20"/>
              </w:rPr>
              <w:t>7</w:t>
            </w:r>
            <w:r w:rsidRPr="00214649">
              <w:rPr>
                <w:rFonts w:ascii="宋体" w:eastAsia="宋体" w:hAnsi="宋体" w:cs="宋体" w:hint="eastAsia"/>
                <w:b/>
                <w:bCs/>
                <w:kern w:val="0"/>
                <w:sz w:val="20"/>
                <w:szCs w:val="20"/>
              </w:rPr>
              <w:t>月3</w:t>
            </w:r>
            <w:r w:rsidRPr="00214649">
              <w:rPr>
                <w:rFonts w:ascii="宋体" w:eastAsia="宋体" w:hAnsi="宋体" w:cs="宋体"/>
                <w:b/>
                <w:bCs/>
                <w:kern w:val="0"/>
                <w:sz w:val="20"/>
                <w:szCs w:val="20"/>
              </w:rPr>
              <w:t>1</w:t>
            </w:r>
            <w:r w:rsidRPr="00214649">
              <w:rPr>
                <w:rFonts w:ascii="宋体" w:eastAsia="宋体" w:hAnsi="宋体" w:cs="宋体" w:hint="eastAsia"/>
                <w:b/>
                <w:bCs/>
                <w:kern w:val="0"/>
                <w:sz w:val="20"/>
                <w:szCs w:val="20"/>
              </w:rPr>
              <w:t>日到期（质保期内）</w:t>
            </w:r>
            <w:r w:rsidR="002E13F4" w:rsidRPr="00214649">
              <w:rPr>
                <w:rFonts w:ascii="宋体" w:eastAsia="宋体" w:hAnsi="宋体" w:cs="宋体" w:hint="eastAsia"/>
                <w:kern w:val="0"/>
                <w:sz w:val="20"/>
                <w:szCs w:val="20"/>
              </w:rPr>
              <w:t xml:space="preserve">　</w:t>
            </w:r>
          </w:p>
        </w:tc>
      </w:tr>
      <w:tr w:rsidR="0078149F" w14:paraId="36589F8B"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30A3B877"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148</w:t>
            </w:r>
          </w:p>
        </w:tc>
        <w:tc>
          <w:tcPr>
            <w:tcW w:w="451" w:type="pct"/>
            <w:tcBorders>
              <w:top w:val="nil"/>
              <w:left w:val="nil"/>
              <w:bottom w:val="single" w:sz="4" w:space="0" w:color="auto"/>
              <w:right w:val="single" w:sz="4" w:space="0" w:color="auto"/>
            </w:tcBorders>
            <w:shd w:val="clear" w:color="auto" w:fill="auto"/>
            <w:vAlign w:val="center"/>
          </w:tcPr>
          <w:p w14:paraId="13E87AC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6号楼</w:t>
            </w:r>
          </w:p>
        </w:tc>
        <w:tc>
          <w:tcPr>
            <w:tcW w:w="803" w:type="pct"/>
            <w:vMerge/>
            <w:tcBorders>
              <w:top w:val="nil"/>
              <w:left w:val="single" w:sz="4" w:space="0" w:color="auto"/>
              <w:bottom w:val="single" w:sz="4" w:space="0" w:color="000000"/>
              <w:right w:val="single" w:sz="4" w:space="0" w:color="auto"/>
            </w:tcBorders>
            <w:vAlign w:val="center"/>
          </w:tcPr>
          <w:p w14:paraId="58BB246B"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1E710DF1"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检查室2</w:t>
            </w:r>
          </w:p>
        </w:tc>
        <w:tc>
          <w:tcPr>
            <w:tcW w:w="941" w:type="pct"/>
            <w:tcBorders>
              <w:top w:val="nil"/>
              <w:left w:val="nil"/>
              <w:bottom w:val="single" w:sz="4" w:space="0" w:color="auto"/>
              <w:right w:val="single" w:sz="4" w:space="0" w:color="auto"/>
            </w:tcBorders>
            <w:shd w:val="clear" w:color="auto" w:fill="auto"/>
            <w:vAlign w:val="center"/>
          </w:tcPr>
          <w:p w14:paraId="72308DB2"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4BB8D9E1"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0D8B5C17" w14:textId="4F2808D3" w:rsidR="0078149F" w:rsidRPr="00214649" w:rsidRDefault="00CF370B">
            <w:pPr>
              <w:widowControl/>
              <w:spacing w:line="240" w:lineRule="auto"/>
              <w:jc w:val="center"/>
              <w:rPr>
                <w:rFonts w:ascii="宋体" w:eastAsia="宋体" w:hAnsi="宋体" w:cs="宋体"/>
                <w:kern w:val="0"/>
                <w:sz w:val="20"/>
                <w:szCs w:val="20"/>
              </w:rPr>
            </w:pPr>
            <w:r w:rsidRPr="00214649">
              <w:rPr>
                <w:rFonts w:ascii="宋体" w:eastAsia="宋体" w:hAnsi="宋体" w:cs="宋体" w:hint="eastAsia"/>
                <w:b/>
                <w:bCs/>
                <w:kern w:val="0"/>
                <w:sz w:val="20"/>
                <w:szCs w:val="20"/>
              </w:rPr>
              <w:t>202</w:t>
            </w:r>
            <w:r w:rsidRPr="00214649">
              <w:rPr>
                <w:rFonts w:ascii="宋体" w:eastAsia="宋体" w:hAnsi="宋体" w:cs="宋体"/>
                <w:b/>
                <w:bCs/>
                <w:kern w:val="0"/>
                <w:sz w:val="20"/>
                <w:szCs w:val="20"/>
              </w:rPr>
              <w:t>6</w:t>
            </w:r>
            <w:r w:rsidRPr="00214649">
              <w:rPr>
                <w:rFonts w:ascii="宋体" w:eastAsia="宋体" w:hAnsi="宋体" w:cs="宋体" w:hint="eastAsia"/>
                <w:b/>
                <w:bCs/>
                <w:kern w:val="0"/>
                <w:sz w:val="20"/>
                <w:szCs w:val="20"/>
              </w:rPr>
              <w:t>年</w:t>
            </w:r>
            <w:r w:rsidRPr="00214649">
              <w:rPr>
                <w:rFonts w:ascii="宋体" w:eastAsia="宋体" w:hAnsi="宋体" w:cs="宋体"/>
                <w:b/>
                <w:bCs/>
                <w:kern w:val="0"/>
                <w:sz w:val="20"/>
                <w:szCs w:val="20"/>
              </w:rPr>
              <w:t>7</w:t>
            </w:r>
            <w:r w:rsidRPr="00214649">
              <w:rPr>
                <w:rFonts w:ascii="宋体" w:eastAsia="宋体" w:hAnsi="宋体" w:cs="宋体" w:hint="eastAsia"/>
                <w:b/>
                <w:bCs/>
                <w:kern w:val="0"/>
                <w:sz w:val="20"/>
                <w:szCs w:val="20"/>
              </w:rPr>
              <w:t>月3</w:t>
            </w:r>
            <w:r w:rsidRPr="00214649">
              <w:rPr>
                <w:rFonts w:ascii="宋体" w:eastAsia="宋体" w:hAnsi="宋体" w:cs="宋体"/>
                <w:b/>
                <w:bCs/>
                <w:kern w:val="0"/>
                <w:sz w:val="20"/>
                <w:szCs w:val="20"/>
              </w:rPr>
              <w:t>1</w:t>
            </w:r>
            <w:r w:rsidRPr="00214649">
              <w:rPr>
                <w:rFonts w:ascii="宋体" w:eastAsia="宋体" w:hAnsi="宋体" w:cs="宋体" w:hint="eastAsia"/>
                <w:b/>
                <w:bCs/>
                <w:kern w:val="0"/>
                <w:sz w:val="20"/>
                <w:szCs w:val="20"/>
              </w:rPr>
              <w:t>日到期（质保期内）</w:t>
            </w:r>
            <w:r w:rsidR="002E13F4" w:rsidRPr="00214649">
              <w:rPr>
                <w:rFonts w:ascii="宋体" w:eastAsia="宋体" w:hAnsi="宋体" w:cs="宋体" w:hint="eastAsia"/>
                <w:kern w:val="0"/>
                <w:sz w:val="20"/>
                <w:szCs w:val="20"/>
              </w:rPr>
              <w:t xml:space="preserve">　</w:t>
            </w:r>
          </w:p>
        </w:tc>
      </w:tr>
      <w:tr w:rsidR="0078149F" w14:paraId="5E1A3A5C"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00ED7263"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149</w:t>
            </w:r>
          </w:p>
        </w:tc>
        <w:tc>
          <w:tcPr>
            <w:tcW w:w="451" w:type="pct"/>
            <w:tcBorders>
              <w:top w:val="nil"/>
              <w:left w:val="nil"/>
              <w:bottom w:val="single" w:sz="4" w:space="0" w:color="auto"/>
              <w:right w:val="single" w:sz="4" w:space="0" w:color="auto"/>
            </w:tcBorders>
            <w:shd w:val="clear" w:color="auto" w:fill="auto"/>
            <w:vAlign w:val="center"/>
          </w:tcPr>
          <w:p w14:paraId="304A001B"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6号楼</w:t>
            </w:r>
          </w:p>
        </w:tc>
        <w:tc>
          <w:tcPr>
            <w:tcW w:w="803" w:type="pct"/>
            <w:vMerge/>
            <w:tcBorders>
              <w:top w:val="nil"/>
              <w:left w:val="single" w:sz="4" w:space="0" w:color="auto"/>
              <w:bottom w:val="single" w:sz="4" w:space="0" w:color="000000"/>
              <w:right w:val="single" w:sz="4" w:space="0" w:color="auto"/>
            </w:tcBorders>
            <w:vAlign w:val="center"/>
          </w:tcPr>
          <w:p w14:paraId="21F2D1DF"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7B6A109E"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检查室3</w:t>
            </w:r>
          </w:p>
        </w:tc>
        <w:tc>
          <w:tcPr>
            <w:tcW w:w="941" w:type="pct"/>
            <w:tcBorders>
              <w:top w:val="nil"/>
              <w:left w:val="nil"/>
              <w:bottom w:val="single" w:sz="4" w:space="0" w:color="auto"/>
              <w:right w:val="single" w:sz="4" w:space="0" w:color="auto"/>
            </w:tcBorders>
            <w:shd w:val="clear" w:color="auto" w:fill="auto"/>
            <w:vAlign w:val="center"/>
          </w:tcPr>
          <w:p w14:paraId="2F0C733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0BAD30A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0E2FE2BE" w14:textId="40849269" w:rsidR="0078149F" w:rsidRPr="00214649" w:rsidRDefault="00CF370B">
            <w:pPr>
              <w:widowControl/>
              <w:spacing w:line="240" w:lineRule="auto"/>
              <w:jc w:val="center"/>
              <w:rPr>
                <w:rFonts w:ascii="宋体" w:eastAsia="宋体" w:hAnsi="宋体" w:cs="宋体"/>
                <w:kern w:val="0"/>
                <w:sz w:val="20"/>
                <w:szCs w:val="20"/>
              </w:rPr>
            </w:pPr>
            <w:r w:rsidRPr="00214649">
              <w:rPr>
                <w:rFonts w:ascii="宋体" w:eastAsia="宋体" w:hAnsi="宋体" w:cs="宋体" w:hint="eastAsia"/>
                <w:b/>
                <w:bCs/>
                <w:kern w:val="0"/>
                <w:sz w:val="20"/>
                <w:szCs w:val="20"/>
              </w:rPr>
              <w:t>202</w:t>
            </w:r>
            <w:r w:rsidRPr="00214649">
              <w:rPr>
                <w:rFonts w:ascii="宋体" w:eastAsia="宋体" w:hAnsi="宋体" w:cs="宋体"/>
                <w:b/>
                <w:bCs/>
                <w:kern w:val="0"/>
                <w:sz w:val="20"/>
                <w:szCs w:val="20"/>
              </w:rPr>
              <w:t>6</w:t>
            </w:r>
            <w:r w:rsidRPr="00214649">
              <w:rPr>
                <w:rFonts w:ascii="宋体" w:eastAsia="宋体" w:hAnsi="宋体" w:cs="宋体" w:hint="eastAsia"/>
                <w:b/>
                <w:bCs/>
                <w:kern w:val="0"/>
                <w:sz w:val="20"/>
                <w:szCs w:val="20"/>
              </w:rPr>
              <w:t>年</w:t>
            </w:r>
            <w:r w:rsidRPr="00214649">
              <w:rPr>
                <w:rFonts w:ascii="宋体" w:eastAsia="宋体" w:hAnsi="宋体" w:cs="宋体"/>
                <w:b/>
                <w:bCs/>
                <w:kern w:val="0"/>
                <w:sz w:val="20"/>
                <w:szCs w:val="20"/>
              </w:rPr>
              <w:t>7</w:t>
            </w:r>
            <w:r w:rsidRPr="00214649">
              <w:rPr>
                <w:rFonts w:ascii="宋体" w:eastAsia="宋体" w:hAnsi="宋体" w:cs="宋体" w:hint="eastAsia"/>
                <w:b/>
                <w:bCs/>
                <w:kern w:val="0"/>
                <w:sz w:val="20"/>
                <w:szCs w:val="20"/>
              </w:rPr>
              <w:t>月3</w:t>
            </w:r>
            <w:r w:rsidRPr="00214649">
              <w:rPr>
                <w:rFonts w:ascii="宋体" w:eastAsia="宋体" w:hAnsi="宋体" w:cs="宋体"/>
                <w:b/>
                <w:bCs/>
                <w:kern w:val="0"/>
                <w:sz w:val="20"/>
                <w:szCs w:val="20"/>
              </w:rPr>
              <w:t>1</w:t>
            </w:r>
            <w:r w:rsidRPr="00214649">
              <w:rPr>
                <w:rFonts w:ascii="宋体" w:eastAsia="宋体" w:hAnsi="宋体" w:cs="宋体" w:hint="eastAsia"/>
                <w:b/>
                <w:bCs/>
                <w:kern w:val="0"/>
                <w:sz w:val="20"/>
                <w:szCs w:val="20"/>
              </w:rPr>
              <w:t>日到期（质保期内）</w:t>
            </w:r>
          </w:p>
        </w:tc>
      </w:tr>
      <w:tr w:rsidR="0078149F" w14:paraId="6D055E69"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2F3DC320"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150</w:t>
            </w:r>
          </w:p>
        </w:tc>
        <w:tc>
          <w:tcPr>
            <w:tcW w:w="451" w:type="pct"/>
            <w:tcBorders>
              <w:top w:val="nil"/>
              <w:left w:val="nil"/>
              <w:bottom w:val="single" w:sz="4" w:space="0" w:color="auto"/>
              <w:right w:val="single" w:sz="4" w:space="0" w:color="auto"/>
            </w:tcBorders>
            <w:shd w:val="clear" w:color="auto" w:fill="auto"/>
            <w:vAlign w:val="center"/>
          </w:tcPr>
          <w:p w14:paraId="6F73651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6号楼</w:t>
            </w:r>
          </w:p>
        </w:tc>
        <w:tc>
          <w:tcPr>
            <w:tcW w:w="803" w:type="pct"/>
            <w:vMerge/>
            <w:tcBorders>
              <w:top w:val="nil"/>
              <w:left w:val="single" w:sz="4" w:space="0" w:color="auto"/>
              <w:bottom w:val="single" w:sz="4" w:space="0" w:color="000000"/>
              <w:right w:val="single" w:sz="4" w:space="0" w:color="auto"/>
            </w:tcBorders>
            <w:vAlign w:val="center"/>
          </w:tcPr>
          <w:p w14:paraId="38F9DB41"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645D1392"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检查室4</w:t>
            </w:r>
          </w:p>
        </w:tc>
        <w:tc>
          <w:tcPr>
            <w:tcW w:w="941" w:type="pct"/>
            <w:tcBorders>
              <w:top w:val="nil"/>
              <w:left w:val="nil"/>
              <w:bottom w:val="single" w:sz="4" w:space="0" w:color="auto"/>
              <w:right w:val="single" w:sz="4" w:space="0" w:color="auto"/>
            </w:tcBorders>
            <w:shd w:val="clear" w:color="auto" w:fill="auto"/>
            <w:vAlign w:val="center"/>
          </w:tcPr>
          <w:p w14:paraId="61C4A267"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4F972581"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7486A8C4" w14:textId="38F1A4EE" w:rsidR="0078149F" w:rsidRPr="00214649" w:rsidRDefault="00CF370B">
            <w:pPr>
              <w:widowControl/>
              <w:spacing w:line="240" w:lineRule="auto"/>
              <w:jc w:val="center"/>
              <w:rPr>
                <w:rFonts w:ascii="宋体" w:eastAsia="宋体" w:hAnsi="宋体" w:cs="宋体"/>
                <w:kern w:val="0"/>
                <w:sz w:val="20"/>
                <w:szCs w:val="20"/>
              </w:rPr>
            </w:pPr>
            <w:r w:rsidRPr="00214649">
              <w:rPr>
                <w:rFonts w:ascii="宋体" w:eastAsia="宋体" w:hAnsi="宋体" w:cs="宋体" w:hint="eastAsia"/>
                <w:b/>
                <w:bCs/>
                <w:kern w:val="0"/>
                <w:sz w:val="20"/>
                <w:szCs w:val="20"/>
              </w:rPr>
              <w:t>202</w:t>
            </w:r>
            <w:r w:rsidRPr="00214649">
              <w:rPr>
                <w:rFonts w:ascii="宋体" w:eastAsia="宋体" w:hAnsi="宋体" w:cs="宋体"/>
                <w:b/>
                <w:bCs/>
                <w:kern w:val="0"/>
                <w:sz w:val="20"/>
                <w:szCs w:val="20"/>
              </w:rPr>
              <w:t>6</w:t>
            </w:r>
            <w:r w:rsidRPr="00214649">
              <w:rPr>
                <w:rFonts w:ascii="宋体" w:eastAsia="宋体" w:hAnsi="宋体" w:cs="宋体" w:hint="eastAsia"/>
                <w:b/>
                <w:bCs/>
                <w:kern w:val="0"/>
                <w:sz w:val="20"/>
                <w:szCs w:val="20"/>
              </w:rPr>
              <w:t>年</w:t>
            </w:r>
            <w:r w:rsidRPr="00214649">
              <w:rPr>
                <w:rFonts w:ascii="宋体" w:eastAsia="宋体" w:hAnsi="宋体" w:cs="宋体"/>
                <w:b/>
                <w:bCs/>
                <w:kern w:val="0"/>
                <w:sz w:val="20"/>
                <w:szCs w:val="20"/>
              </w:rPr>
              <w:t>7</w:t>
            </w:r>
            <w:r w:rsidRPr="00214649">
              <w:rPr>
                <w:rFonts w:ascii="宋体" w:eastAsia="宋体" w:hAnsi="宋体" w:cs="宋体" w:hint="eastAsia"/>
                <w:b/>
                <w:bCs/>
                <w:kern w:val="0"/>
                <w:sz w:val="20"/>
                <w:szCs w:val="20"/>
              </w:rPr>
              <w:t>月3</w:t>
            </w:r>
            <w:r w:rsidRPr="00214649">
              <w:rPr>
                <w:rFonts w:ascii="宋体" w:eastAsia="宋体" w:hAnsi="宋体" w:cs="宋体"/>
                <w:b/>
                <w:bCs/>
                <w:kern w:val="0"/>
                <w:sz w:val="20"/>
                <w:szCs w:val="20"/>
              </w:rPr>
              <w:t>1</w:t>
            </w:r>
            <w:r w:rsidRPr="00214649">
              <w:rPr>
                <w:rFonts w:ascii="宋体" w:eastAsia="宋体" w:hAnsi="宋体" w:cs="宋体" w:hint="eastAsia"/>
                <w:b/>
                <w:bCs/>
                <w:kern w:val="0"/>
                <w:sz w:val="20"/>
                <w:szCs w:val="20"/>
              </w:rPr>
              <w:t>日到期（质保期内）</w:t>
            </w:r>
            <w:r w:rsidR="002E13F4" w:rsidRPr="00214649">
              <w:rPr>
                <w:rFonts w:ascii="宋体" w:eastAsia="宋体" w:hAnsi="宋体" w:cs="宋体" w:hint="eastAsia"/>
                <w:kern w:val="0"/>
                <w:sz w:val="20"/>
                <w:szCs w:val="20"/>
              </w:rPr>
              <w:t xml:space="preserve">　</w:t>
            </w:r>
          </w:p>
        </w:tc>
      </w:tr>
      <w:tr w:rsidR="0078149F" w14:paraId="66538873"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0203E20D"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151</w:t>
            </w:r>
          </w:p>
        </w:tc>
        <w:tc>
          <w:tcPr>
            <w:tcW w:w="451" w:type="pct"/>
            <w:tcBorders>
              <w:top w:val="nil"/>
              <w:left w:val="nil"/>
              <w:bottom w:val="single" w:sz="4" w:space="0" w:color="auto"/>
              <w:right w:val="single" w:sz="4" w:space="0" w:color="auto"/>
            </w:tcBorders>
            <w:shd w:val="clear" w:color="auto" w:fill="auto"/>
            <w:vAlign w:val="center"/>
          </w:tcPr>
          <w:p w14:paraId="6A03C298"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6号楼</w:t>
            </w:r>
          </w:p>
        </w:tc>
        <w:tc>
          <w:tcPr>
            <w:tcW w:w="803" w:type="pct"/>
            <w:vMerge/>
            <w:tcBorders>
              <w:top w:val="nil"/>
              <w:left w:val="single" w:sz="4" w:space="0" w:color="auto"/>
              <w:bottom w:val="single" w:sz="4" w:space="0" w:color="000000"/>
              <w:right w:val="single" w:sz="4" w:space="0" w:color="auto"/>
            </w:tcBorders>
            <w:vAlign w:val="center"/>
          </w:tcPr>
          <w:p w14:paraId="2D4D3211"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05866F6D"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检查室5</w:t>
            </w:r>
          </w:p>
        </w:tc>
        <w:tc>
          <w:tcPr>
            <w:tcW w:w="941" w:type="pct"/>
            <w:tcBorders>
              <w:top w:val="nil"/>
              <w:left w:val="nil"/>
              <w:bottom w:val="single" w:sz="4" w:space="0" w:color="auto"/>
              <w:right w:val="single" w:sz="4" w:space="0" w:color="auto"/>
            </w:tcBorders>
            <w:shd w:val="clear" w:color="auto" w:fill="auto"/>
            <w:vAlign w:val="center"/>
          </w:tcPr>
          <w:p w14:paraId="116D5363"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2A24A594"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5AF0E379" w14:textId="29510FAF" w:rsidR="0078149F" w:rsidRPr="00214649" w:rsidRDefault="00CF370B">
            <w:pPr>
              <w:widowControl/>
              <w:spacing w:line="240" w:lineRule="auto"/>
              <w:jc w:val="center"/>
              <w:rPr>
                <w:rFonts w:ascii="宋体" w:eastAsia="宋体" w:hAnsi="宋体" w:cs="宋体"/>
                <w:kern w:val="0"/>
                <w:sz w:val="20"/>
                <w:szCs w:val="20"/>
              </w:rPr>
            </w:pPr>
            <w:r w:rsidRPr="00214649">
              <w:rPr>
                <w:rFonts w:ascii="宋体" w:eastAsia="宋体" w:hAnsi="宋体" w:cs="宋体" w:hint="eastAsia"/>
                <w:b/>
                <w:bCs/>
                <w:kern w:val="0"/>
                <w:sz w:val="20"/>
                <w:szCs w:val="20"/>
              </w:rPr>
              <w:t>202</w:t>
            </w:r>
            <w:r w:rsidRPr="00214649">
              <w:rPr>
                <w:rFonts w:ascii="宋体" w:eastAsia="宋体" w:hAnsi="宋体" w:cs="宋体"/>
                <w:b/>
                <w:bCs/>
                <w:kern w:val="0"/>
                <w:sz w:val="20"/>
                <w:szCs w:val="20"/>
              </w:rPr>
              <w:t>6</w:t>
            </w:r>
            <w:r w:rsidRPr="00214649">
              <w:rPr>
                <w:rFonts w:ascii="宋体" w:eastAsia="宋体" w:hAnsi="宋体" w:cs="宋体" w:hint="eastAsia"/>
                <w:b/>
                <w:bCs/>
                <w:kern w:val="0"/>
                <w:sz w:val="20"/>
                <w:szCs w:val="20"/>
              </w:rPr>
              <w:t>年</w:t>
            </w:r>
            <w:r w:rsidRPr="00214649">
              <w:rPr>
                <w:rFonts w:ascii="宋体" w:eastAsia="宋体" w:hAnsi="宋体" w:cs="宋体"/>
                <w:b/>
                <w:bCs/>
                <w:kern w:val="0"/>
                <w:sz w:val="20"/>
                <w:szCs w:val="20"/>
              </w:rPr>
              <w:t>7</w:t>
            </w:r>
            <w:r w:rsidRPr="00214649">
              <w:rPr>
                <w:rFonts w:ascii="宋体" w:eastAsia="宋体" w:hAnsi="宋体" w:cs="宋体" w:hint="eastAsia"/>
                <w:b/>
                <w:bCs/>
                <w:kern w:val="0"/>
                <w:sz w:val="20"/>
                <w:szCs w:val="20"/>
              </w:rPr>
              <w:t>月3</w:t>
            </w:r>
            <w:r w:rsidRPr="00214649">
              <w:rPr>
                <w:rFonts w:ascii="宋体" w:eastAsia="宋体" w:hAnsi="宋体" w:cs="宋体"/>
                <w:b/>
                <w:bCs/>
                <w:kern w:val="0"/>
                <w:sz w:val="20"/>
                <w:szCs w:val="20"/>
              </w:rPr>
              <w:t>1</w:t>
            </w:r>
            <w:r w:rsidRPr="00214649">
              <w:rPr>
                <w:rFonts w:ascii="宋体" w:eastAsia="宋体" w:hAnsi="宋体" w:cs="宋体" w:hint="eastAsia"/>
                <w:b/>
                <w:bCs/>
                <w:kern w:val="0"/>
                <w:sz w:val="20"/>
                <w:szCs w:val="20"/>
              </w:rPr>
              <w:t>日到期（质保期内）</w:t>
            </w:r>
            <w:r w:rsidR="002E13F4" w:rsidRPr="00214649">
              <w:rPr>
                <w:rFonts w:ascii="宋体" w:eastAsia="宋体" w:hAnsi="宋体" w:cs="宋体" w:hint="eastAsia"/>
                <w:kern w:val="0"/>
                <w:sz w:val="20"/>
                <w:szCs w:val="20"/>
              </w:rPr>
              <w:t xml:space="preserve">　</w:t>
            </w:r>
          </w:p>
        </w:tc>
      </w:tr>
      <w:tr w:rsidR="0078149F" w14:paraId="4F334209"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2DA68868"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152</w:t>
            </w:r>
          </w:p>
        </w:tc>
        <w:tc>
          <w:tcPr>
            <w:tcW w:w="451" w:type="pct"/>
            <w:tcBorders>
              <w:top w:val="nil"/>
              <w:left w:val="nil"/>
              <w:bottom w:val="single" w:sz="4" w:space="0" w:color="auto"/>
              <w:right w:val="single" w:sz="4" w:space="0" w:color="auto"/>
            </w:tcBorders>
            <w:shd w:val="clear" w:color="auto" w:fill="auto"/>
            <w:vAlign w:val="center"/>
          </w:tcPr>
          <w:p w14:paraId="68CBD572"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6号楼</w:t>
            </w:r>
          </w:p>
        </w:tc>
        <w:tc>
          <w:tcPr>
            <w:tcW w:w="803" w:type="pct"/>
            <w:vMerge/>
            <w:tcBorders>
              <w:top w:val="nil"/>
              <w:left w:val="single" w:sz="4" w:space="0" w:color="auto"/>
              <w:bottom w:val="single" w:sz="4" w:space="0" w:color="000000"/>
              <w:right w:val="single" w:sz="4" w:space="0" w:color="auto"/>
            </w:tcBorders>
            <w:vAlign w:val="center"/>
          </w:tcPr>
          <w:p w14:paraId="6EC8642E"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18B83CE3"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检查室6</w:t>
            </w:r>
          </w:p>
        </w:tc>
        <w:tc>
          <w:tcPr>
            <w:tcW w:w="941" w:type="pct"/>
            <w:tcBorders>
              <w:top w:val="nil"/>
              <w:left w:val="nil"/>
              <w:bottom w:val="single" w:sz="4" w:space="0" w:color="auto"/>
              <w:right w:val="single" w:sz="4" w:space="0" w:color="auto"/>
            </w:tcBorders>
            <w:shd w:val="clear" w:color="auto" w:fill="auto"/>
            <w:vAlign w:val="center"/>
          </w:tcPr>
          <w:p w14:paraId="6F0493D3"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1DA7EAC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4DE7C311" w14:textId="25D38285" w:rsidR="0078149F" w:rsidRPr="00214649" w:rsidRDefault="00CF370B">
            <w:pPr>
              <w:widowControl/>
              <w:spacing w:line="240" w:lineRule="auto"/>
              <w:jc w:val="center"/>
              <w:rPr>
                <w:rFonts w:ascii="宋体" w:eastAsia="宋体" w:hAnsi="宋体" w:cs="宋体"/>
                <w:kern w:val="0"/>
                <w:sz w:val="20"/>
                <w:szCs w:val="20"/>
              </w:rPr>
            </w:pPr>
            <w:r w:rsidRPr="00214649">
              <w:rPr>
                <w:rFonts w:ascii="宋体" w:eastAsia="宋体" w:hAnsi="宋体" w:cs="宋体" w:hint="eastAsia"/>
                <w:b/>
                <w:bCs/>
                <w:kern w:val="0"/>
                <w:sz w:val="20"/>
                <w:szCs w:val="20"/>
              </w:rPr>
              <w:t>202</w:t>
            </w:r>
            <w:r w:rsidRPr="00214649">
              <w:rPr>
                <w:rFonts w:ascii="宋体" w:eastAsia="宋体" w:hAnsi="宋体" w:cs="宋体"/>
                <w:b/>
                <w:bCs/>
                <w:kern w:val="0"/>
                <w:sz w:val="20"/>
                <w:szCs w:val="20"/>
              </w:rPr>
              <w:t>6</w:t>
            </w:r>
            <w:r w:rsidRPr="00214649">
              <w:rPr>
                <w:rFonts w:ascii="宋体" w:eastAsia="宋体" w:hAnsi="宋体" w:cs="宋体" w:hint="eastAsia"/>
                <w:b/>
                <w:bCs/>
                <w:kern w:val="0"/>
                <w:sz w:val="20"/>
                <w:szCs w:val="20"/>
              </w:rPr>
              <w:t>年</w:t>
            </w:r>
            <w:r w:rsidRPr="00214649">
              <w:rPr>
                <w:rFonts w:ascii="宋体" w:eastAsia="宋体" w:hAnsi="宋体" w:cs="宋体"/>
                <w:b/>
                <w:bCs/>
                <w:kern w:val="0"/>
                <w:sz w:val="20"/>
                <w:szCs w:val="20"/>
              </w:rPr>
              <w:t>7</w:t>
            </w:r>
            <w:r w:rsidRPr="00214649">
              <w:rPr>
                <w:rFonts w:ascii="宋体" w:eastAsia="宋体" w:hAnsi="宋体" w:cs="宋体" w:hint="eastAsia"/>
                <w:b/>
                <w:bCs/>
                <w:kern w:val="0"/>
                <w:sz w:val="20"/>
                <w:szCs w:val="20"/>
              </w:rPr>
              <w:t>月3</w:t>
            </w:r>
            <w:r w:rsidRPr="00214649">
              <w:rPr>
                <w:rFonts w:ascii="宋体" w:eastAsia="宋体" w:hAnsi="宋体" w:cs="宋体"/>
                <w:b/>
                <w:bCs/>
                <w:kern w:val="0"/>
                <w:sz w:val="20"/>
                <w:szCs w:val="20"/>
              </w:rPr>
              <w:t>1</w:t>
            </w:r>
            <w:r w:rsidRPr="00214649">
              <w:rPr>
                <w:rFonts w:ascii="宋体" w:eastAsia="宋体" w:hAnsi="宋体" w:cs="宋体" w:hint="eastAsia"/>
                <w:b/>
                <w:bCs/>
                <w:kern w:val="0"/>
                <w:sz w:val="20"/>
                <w:szCs w:val="20"/>
              </w:rPr>
              <w:t>日到期（质保期内）</w:t>
            </w:r>
            <w:r w:rsidR="002E13F4" w:rsidRPr="00214649">
              <w:rPr>
                <w:rFonts w:ascii="宋体" w:eastAsia="宋体" w:hAnsi="宋体" w:cs="宋体" w:hint="eastAsia"/>
                <w:kern w:val="0"/>
                <w:sz w:val="20"/>
                <w:szCs w:val="20"/>
              </w:rPr>
              <w:t xml:space="preserve">　</w:t>
            </w:r>
          </w:p>
        </w:tc>
      </w:tr>
      <w:tr w:rsidR="0078149F" w14:paraId="0B73A866"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7C792B7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153</w:t>
            </w:r>
          </w:p>
        </w:tc>
        <w:tc>
          <w:tcPr>
            <w:tcW w:w="451" w:type="pct"/>
            <w:tcBorders>
              <w:top w:val="nil"/>
              <w:left w:val="nil"/>
              <w:bottom w:val="single" w:sz="4" w:space="0" w:color="auto"/>
              <w:right w:val="single" w:sz="4" w:space="0" w:color="auto"/>
            </w:tcBorders>
            <w:shd w:val="clear" w:color="auto" w:fill="auto"/>
            <w:vAlign w:val="center"/>
          </w:tcPr>
          <w:p w14:paraId="4F851FB0"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6号楼</w:t>
            </w:r>
          </w:p>
        </w:tc>
        <w:tc>
          <w:tcPr>
            <w:tcW w:w="803" w:type="pct"/>
            <w:vMerge/>
            <w:tcBorders>
              <w:top w:val="nil"/>
              <w:left w:val="single" w:sz="4" w:space="0" w:color="auto"/>
              <w:bottom w:val="single" w:sz="4" w:space="0" w:color="000000"/>
              <w:right w:val="single" w:sz="4" w:space="0" w:color="auto"/>
            </w:tcBorders>
            <w:vAlign w:val="center"/>
          </w:tcPr>
          <w:p w14:paraId="411D8A44"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254E18B0"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检查室7</w:t>
            </w:r>
          </w:p>
        </w:tc>
        <w:tc>
          <w:tcPr>
            <w:tcW w:w="941" w:type="pct"/>
            <w:tcBorders>
              <w:top w:val="nil"/>
              <w:left w:val="nil"/>
              <w:bottom w:val="single" w:sz="4" w:space="0" w:color="auto"/>
              <w:right w:val="single" w:sz="4" w:space="0" w:color="auto"/>
            </w:tcBorders>
            <w:shd w:val="clear" w:color="auto" w:fill="auto"/>
            <w:vAlign w:val="center"/>
          </w:tcPr>
          <w:p w14:paraId="4015E471"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22E987FD"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7412AC94" w14:textId="3E42E8E8" w:rsidR="0078149F" w:rsidRPr="00214649" w:rsidRDefault="00CF370B">
            <w:pPr>
              <w:widowControl/>
              <w:spacing w:line="240" w:lineRule="auto"/>
              <w:jc w:val="center"/>
              <w:rPr>
                <w:rFonts w:ascii="宋体" w:eastAsia="宋体" w:hAnsi="宋体" w:cs="宋体"/>
                <w:kern w:val="0"/>
                <w:sz w:val="20"/>
                <w:szCs w:val="20"/>
              </w:rPr>
            </w:pPr>
            <w:r w:rsidRPr="00214649">
              <w:rPr>
                <w:rFonts w:ascii="宋体" w:eastAsia="宋体" w:hAnsi="宋体" w:cs="宋体" w:hint="eastAsia"/>
                <w:b/>
                <w:bCs/>
                <w:kern w:val="0"/>
                <w:sz w:val="20"/>
                <w:szCs w:val="20"/>
              </w:rPr>
              <w:t>202</w:t>
            </w:r>
            <w:r w:rsidRPr="00214649">
              <w:rPr>
                <w:rFonts w:ascii="宋体" w:eastAsia="宋体" w:hAnsi="宋体" w:cs="宋体"/>
                <w:b/>
                <w:bCs/>
                <w:kern w:val="0"/>
                <w:sz w:val="20"/>
                <w:szCs w:val="20"/>
              </w:rPr>
              <w:t>6</w:t>
            </w:r>
            <w:r w:rsidRPr="00214649">
              <w:rPr>
                <w:rFonts w:ascii="宋体" w:eastAsia="宋体" w:hAnsi="宋体" w:cs="宋体" w:hint="eastAsia"/>
                <w:b/>
                <w:bCs/>
                <w:kern w:val="0"/>
                <w:sz w:val="20"/>
                <w:szCs w:val="20"/>
              </w:rPr>
              <w:t>年</w:t>
            </w:r>
            <w:r w:rsidRPr="00214649">
              <w:rPr>
                <w:rFonts w:ascii="宋体" w:eastAsia="宋体" w:hAnsi="宋体" w:cs="宋体"/>
                <w:b/>
                <w:bCs/>
                <w:kern w:val="0"/>
                <w:sz w:val="20"/>
                <w:szCs w:val="20"/>
              </w:rPr>
              <w:t>7</w:t>
            </w:r>
            <w:r w:rsidRPr="00214649">
              <w:rPr>
                <w:rFonts w:ascii="宋体" w:eastAsia="宋体" w:hAnsi="宋体" w:cs="宋体" w:hint="eastAsia"/>
                <w:b/>
                <w:bCs/>
                <w:kern w:val="0"/>
                <w:sz w:val="20"/>
                <w:szCs w:val="20"/>
              </w:rPr>
              <w:t>月3</w:t>
            </w:r>
            <w:r w:rsidRPr="00214649">
              <w:rPr>
                <w:rFonts w:ascii="宋体" w:eastAsia="宋体" w:hAnsi="宋体" w:cs="宋体"/>
                <w:b/>
                <w:bCs/>
                <w:kern w:val="0"/>
                <w:sz w:val="20"/>
                <w:szCs w:val="20"/>
              </w:rPr>
              <w:t>1</w:t>
            </w:r>
            <w:r w:rsidRPr="00214649">
              <w:rPr>
                <w:rFonts w:ascii="宋体" w:eastAsia="宋体" w:hAnsi="宋体" w:cs="宋体" w:hint="eastAsia"/>
                <w:b/>
                <w:bCs/>
                <w:kern w:val="0"/>
                <w:sz w:val="20"/>
                <w:szCs w:val="20"/>
              </w:rPr>
              <w:t>日到期（质保期内）</w:t>
            </w:r>
            <w:r w:rsidR="002E13F4" w:rsidRPr="00214649">
              <w:rPr>
                <w:rFonts w:ascii="宋体" w:eastAsia="宋体" w:hAnsi="宋体" w:cs="宋体" w:hint="eastAsia"/>
                <w:kern w:val="0"/>
                <w:sz w:val="20"/>
                <w:szCs w:val="20"/>
              </w:rPr>
              <w:t xml:space="preserve">　</w:t>
            </w:r>
          </w:p>
        </w:tc>
      </w:tr>
      <w:tr w:rsidR="0078149F" w14:paraId="6DFD5930"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6F1003A1"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154</w:t>
            </w:r>
          </w:p>
        </w:tc>
        <w:tc>
          <w:tcPr>
            <w:tcW w:w="451" w:type="pct"/>
            <w:tcBorders>
              <w:top w:val="nil"/>
              <w:left w:val="nil"/>
              <w:bottom w:val="single" w:sz="4" w:space="0" w:color="auto"/>
              <w:right w:val="single" w:sz="4" w:space="0" w:color="auto"/>
            </w:tcBorders>
            <w:shd w:val="clear" w:color="auto" w:fill="auto"/>
            <w:vAlign w:val="center"/>
          </w:tcPr>
          <w:p w14:paraId="546828A1"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6号楼</w:t>
            </w:r>
          </w:p>
        </w:tc>
        <w:tc>
          <w:tcPr>
            <w:tcW w:w="803" w:type="pct"/>
            <w:vMerge/>
            <w:tcBorders>
              <w:top w:val="nil"/>
              <w:left w:val="single" w:sz="4" w:space="0" w:color="auto"/>
              <w:bottom w:val="single" w:sz="4" w:space="0" w:color="000000"/>
              <w:right w:val="single" w:sz="4" w:space="0" w:color="auto"/>
            </w:tcBorders>
            <w:vAlign w:val="center"/>
          </w:tcPr>
          <w:p w14:paraId="3AEB8D1E"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79918F90"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检查室8</w:t>
            </w:r>
          </w:p>
        </w:tc>
        <w:tc>
          <w:tcPr>
            <w:tcW w:w="941" w:type="pct"/>
            <w:tcBorders>
              <w:top w:val="nil"/>
              <w:left w:val="nil"/>
              <w:bottom w:val="single" w:sz="4" w:space="0" w:color="auto"/>
              <w:right w:val="single" w:sz="4" w:space="0" w:color="auto"/>
            </w:tcBorders>
            <w:shd w:val="clear" w:color="auto" w:fill="auto"/>
            <w:vAlign w:val="center"/>
          </w:tcPr>
          <w:p w14:paraId="603D751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30C18484"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0B058649" w14:textId="27EDD5CA" w:rsidR="0078149F" w:rsidRPr="00214649" w:rsidRDefault="00CF370B">
            <w:pPr>
              <w:widowControl/>
              <w:spacing w:line="240" w:lineRule="auto"/>
              <w:jc w:val="center"/>
              <w:rPr>
                <w:rFonts w:ascii="宋体" w:eastAsia="宋体" w:hAnsi="宋体" w:cs="宋体"/>
                <w:kern w:val="0"/>
                <w:sz w:val="20"/>
                <w:szCs w:val="20"/>
              </w:rPr>
            </w:pPr>
            <w:r w:rsidRPr="00214649">
              <w:rPr>
                <w:rFonts w:ascii="宋体" w:eastAsia="宋体" w:hAnsi="宋体" w:cs="宋体" w:hint="eastAsia"/>
                <w:b/>
                <w:bCs/>
                <w:kern w:val="0"/>
                <w:sz w:val="20"/>
                <w:szCs w:val="20"/>
              </w:rPr>
              <w:t>202</w:t>
            </w:r>
            <w:r w:rsidRPr="00214649">
              <w:rPr>
                <w:rFonts w:ascii="宋体" w:eastAsia="宋体" w:hAnsi="宋体" w:cs="宋体"/>
                <w:b/>
                <w:bCs/>
                <w:kern w:val="0"/>
                <w:sz w:val="20"/>
                <w:szCs w:val="20"/>
              </w:rPr>
              <w:t>6</w:t>
            </w:r>
            <w:r w:rsidRPr="00214649">
              <w:rPr>
                <w:rFonts w:ascii="宋体" w:eastAsia="宋体" w:hAnsi="宋体" w:cs="宋体" w:hint="eastAsia"/>
                <w:b/>
                <w:bCs/>
                <w:kern w:val="0"/>
                <w:sz w:val="20"/>
                <w:szCs w:val="20"/>
              </w:rPr>
              <w:t>年</w:t>
            </w:r>
            <w:r w:rsidRPr="00214649">
              <w:rPr>
                <w:rFonts w:ascii="宋体" w:eastAsia="宋体" w:hAnsi="宋体" w:cs="宋体"/>
                <w:b/>
                <w:bCs/>
                <w:kern w:val="0"/>
                <w:sz w:val="20"/>
                <w:szCs w:val="20"/>
              </w:rPr>
              <w:t>7</w:t>
            </w:r>
            <w:r w:rsidRPr="00214649">
              <w:rPr>
                <w:rFonts w:ascii="宋体" w:eastAsia="宋体" w:hAnsi="宋体" w:cs="宋体" w:hint="eastAsia"/>
                <w:b/>
                <w:bCs/>
                <w:kern w:val="0"/>
                <w:sz w:val="20"/>
                <w:szCs w:val="20"/>
              </w:rPr>
              <w:t>月3</w:t>
            </w:r>
            <w:r w:rsidRPr="00214649">
              <w:rPr>
                <w:rFonts w:ascii="宋体" w:eastAsia="宋体" w:hAnsi="宋体" w:cs="宋体"/>
                <w:b/>
                <w:bCs/>
                <w:kern w:val="0"/>
                <w:sz w:val="20"/>
                <w:szCs w:val="20"/>
              </w:rPr>
              <w:t>1</w:t>
            </w:r>
            <w:r w:rsidRPr="00214649">
              <w:rPr>
                <w:rFonts w:ascii="宋体" w:eastAsia="宋体" w:hAnsi="宋体" w:cs="宋体" w:hint="eastAsia"/>
                <w:b/>
                <w:bCs/>
                <w:kern w:val="0"/>
                <w:sz w:val="20"/>
                <w:szCs w:val="20"/>
              </w:rPr>
              <w:t>日到期（质保期内）</w:t>
            </w:r>
            <w:r w:rsidR="002E13F4" w:rsidRPr="00214649">
              <w:rPr>
                <w:rFonts w:ascii="宋体" w:eastAsia="宋体" w:hAnsi="宋体" w:cs="宋体" w:hint="eastAsia"/>
                <w:kern w:val="0"/>
                <w:sz w:val="20"/>
                <w:szCs w:val="20"/>
              </w:rPr>
              <w:t xml:space="preserve">　</w:t>
            </w:r>
          </w:p>
        </w:tc>
      </w:tr>
      <w:tr w:rsidR="0078149F" w14:paraId="53312AB2"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2B5368E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155</w:t>
            </w:r>
          </w:p>
        </w:tc>
        <w:tc>
          <w:tcPr>
            <w:tcW w:w="451" w:type="pct"/>
            <w:tcBorders>
              <w:top w:val="nil"/>
              <w:left w:val="nil"/>
              <w:bottom w:val="single" w:sz="4" w:space="0" w:color="auto"/>
              <w:right w:val="single" w:sz="4" w:space="0" w:color="auto"/>
            </w:tcBorders>
            <w:shd w:val="clear" w:color="auto" w:fill="auto"/>
            <w:vAlign w:val="center"/>
          </w:tcPr>
          <w:p w14:paraId="39EBE6BE"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6号楼</w:t>
            </w:r>
          </w:p>
        </w:tc>
        <w:tc>
          <w:tcPr>
            <w:tcW w:w="803" w:type="pct"/>
            <w:vMerge/>
            <w:tcBorders>
              <w:top w:val="nil"/>
              <w:left w:val="single" w:sz="4" w:space="0" w:color="auto"/>
              <w:bottom w:val="single" w:sz="4" w:space="0" w:color="000000"/>
              <w:right w:val="single" w:sz="4" w:space="0" w:color="auto"/>
            </w:tcBorders>
            <w:vAlign w:val="center"/>
          </w:tcPr>
          <w:p w14:paraId="29FFE0CA"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585F7016"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检查室9</w:t>
            </w:r>
          </w:p>
        </w:tc>
        <w:tc>
          <w:tcPr>
            <w:tcW w:w="941" w:type="pct"/>
            <w:tcBorders>
              <w:top w:val="nil"/>
              <w:left w:val="nil"/>
              <w:bottom w:val="single" w:sz="4" w:space="0" w:color="auto"/>
              <w:right w:val="single" w:sz="4" w:space="0" w:color="auto"/>
            </w:tcBorders>
            <w:shd w:val="clear" w:color="auto" w:fill="auto"/>
            <w:vAlign w:val="center"/>
          </w:tcPr>
          <w:p w14:paraId="605BD980"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3EB3F7B7"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1932F6C2" w14:textId="6A2F6120" w:rsidR="0078149F" w:rsidRPr="00214649" w:rsidRDefault="00CF370B">
            <w:pPr>
              <w:widowControl/>
              <w:spacing w:line="240" w:lineRule="auto"/>
              <w:jc w:val="center"/>
              <w:rPr>
                <w:rFonts w:ascii="宋体" w:eastAsia="宋体" w:hAnsi="宋体" w:cs="宋体"/>
                <w:kern w:val="0"/>
                <w:sz w:val="20"/>
                <w:szCs w:val="20"/>
              </w:rPr>
            </w:pPr>
            <w:r w:rsidRPr="00214649">
              <w:rPr>
                <w:rFonts w:ascii="宋体" w:eastAsia="宋体" w:hAnsi="宋体" w:cs="宋体" w:hint="eastAsia"/>
                <w:b/>
                <w:bCs/>
                <w:kern w:val="0"/>
                <w:sz w:val="20"/>
                <w:szCs w:val="20"/>
              </w:rPr>
              <w:t>202</w:t>
            </w:r>
            <w:r w:rsidRPr="00214649">
              <w:rPr>
                <w:rFonts w:ascii="宋体" w:eastAsia="宋体" w:hAnsi="宋体" w:cs="宋体"/>
                <w:b/>
                <w:bCs/>
                <w:kern w:val="0"/>
                <w:sz w:val="20"/>
                <w:szCs w:val="20"/>
              </w:rPr>
              <w:t>6</w:t>
            </w:r>
            <w:r w:rsidRPr="00214649">
              <w:rPr>
                <w:rFonts w:ascii="宋体" w:eastAsia="宋体" w:hAnsi="宋体" w:cs="宋体" w:hint="eastAsia"/>
                <w:b/>
                <w:bCs/>
                <w:kern w:val="0"/>
                <w:sz w:val="20"/>
                <w:szCs w:val="20"/>
              </w:rPr>
              <w:t>年</w:t>
            </w:r>
            <w:r w:rsidRPr="00214649">
              <w:rPr>
                <w:rFonts w:ascii="宋体" w:eastAsia="宋体" w:hAnsi="宋体" w:cs="宋体"/>
                <w:b/>
                <w:bCs/>
                <w:kern w:val="0"/>
                <w:sz w:val="20"/>
                <w:szCs w:val="20"/>
              </w:rPr>
              <w:t>7</w:t>
            </w:r>
            <w:r w:rsidRPr="00214649">
              <w:rPr>
                <w:rFonts w:ascii="宋体" w:eastAsia="宋体" w:hAnsi="宋体" w:cs="宋体" w:hint="eastAsia"/>
                <w:b/>
                <w:bCs/>
                <w:kern w:val="0"/>
                <w:sz w:val="20"/>
                <w:szCs w:val="20"/>
              </w:rPr>
              <w:t>月3</w:t>
            </w:r>
            <w:r w:rsidRPr="00214649">
              <w:rPr>
                <w:rFonts w:ascii="宋体" w:eastAsia="宋体" w:hAnsi="宋体" w:cs="宋体"/>
                <w:b/>
                <w:bCs/>
                <w:kern w:val="0"/>
                <w:sz w:val="20"/>
                <w:szCs w:val="20"/>
              </w:rPr>
              <w:t>1</w:t>
            </w:r>
            <w:r w:rsidRPr="00214649">
              <w:rPr>
                <w:rFonts w:ascii="宋体" w:eastAsia="宋体" w:hAnsi="宋体" w:cs="宋体" w:hint="eastAsia"/>
                <w:b/>
                <w:bCs/>
                <w:kern w:val="0"/>
                <w:sz w:val="20"/>
                <w:szCs w:val="20"/>
              </w:rPr>
              <w:t>日到期（质保期内）</w:t>
            </w:r>
            <w:r w:rsidR="002E13F4" w:rsidRPr="00214649">
              <w:rPr>
                <w:rFonts w:ascii="宋体" w:eastAsia="宋体" w:hAnsi="宋体" w:cs="宋体" w:hint="eastAsia"/>
                <w:kern w:val="0"/>
                <w:sz w:val="20"/>
                <w:szCs w:val="20"/>
              </w:rPr>
              <w:t xml:space="preserve">　</w:t>
            </w:r>
          </w:p>
        </w:tc>
      </w:tr>
      <w:tr w:rsidR="0078149F" w14:paraId="52C50AAE"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203FCDAD"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156</w:t>
            </w:r>
          </w:p>
        </w:tc>
        <w:tc>
          <w:tcPr>
            <w:tcW w:w="451" w:type="pct"/>
            <w:tcBorders>
              <w:top w:val="nil"/>
              <w:left w:val="nil"/>
              <w:bottom w:val="single" w:sz="4" w:space="0" w:color="auto"/>
              <w:right w:val="single" w:sz="4" w:space="0" w:color="auto"/>
            </w:tcBorders>
            <w:shd w:val="clear" w:color="auto" w:fill="auto"/>
            <w:vAlign w:val="center"/>
          </w:tcPr>
          <w:p w14:paraId="4AC2259C"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6号楼</w:t>
            </w:r>
          </w:p>
        </w:tc>
        <w:tc>
          <w:tcPr>
            <w:tcW w:w="803" w:type="pct"/>
            <w:vMerge/>
            <w:tcBorders>
              <w:top w:val="nil"/>
              <w:left w:val="single" w:sz="4" w:space="0" w:color="auto"/>
              <w:bottom w:val="single" w:sz="4" w:space="0" w:color="000000"/>
              <w:right w:val="single" w:sz="4" w:space="0" w:color="auto"/>
            </w:tcBorders>
            <w:vAlign w:val="center"/>
          </w:tcPr>
          <w:p w14:paraId="1529C19E"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7DF58C1B"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检查室10</w:t>
            </w:r>
          </w:p>
        </w:tc>
        <w:tc>
          <w:tcPr>
            <w:tcW w:w="941" w:type="pct"/>
            <w:tcBorders>
              <w:top w:val="nil"/>
              <w:left w:val="nil"/>
              <w:bottom w:val="single" w:sz="4" w:space="0" w:color="auto"/>
              <w:right w:val="single" w:sz="4" w:space="0" w:color="auto"/>
            </w:tcBorders>
            <w:shd w:val="clear" w:color="auto" w:fill="auto"/>
            <w:vAlign w:val="center"/>
          </w:tcPr>
          <w:p w14:paraId="500CF37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1BE558F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48933780" w14:textId="36ADF20D" w:rsidR="0078149F" w:rsidRPr="00214649" w:rsidRDefault="00CF370B">
            <w:pPr>
              <w:widowControl/>
              <w:spacing w:line="240" w:lineRule="auto"/>
              <w:jc w:val="center"/>
              <w:rPr>
                <w:rFonts w:ascii="宋体" w:eastAsia="宋体" w:hAnsi="宋体" w:cs="宋体"/>
                <w:kern w:val="0"/>
                <w:sz w:val="20"/>
                <w:szCs w:val="20"/>
              </w:rPr>
            </w:pPr>
            <w:r w:rsidRPr="00214649">
              <w:rPr>
                <w:rFonts w:ascii="宋体" w:eastAsia="宋体" w:hAnsi="宋体" w:cs="宋体" w:hint="eastAsia"/>
                <w:b/>
                <w:bCs/>
                <w:kern w:val="0"/>
                <w:sz w:val="20"/>
                <w:szCs w:val="20"/>
              </w:rPr>
              <w:t>202</w:t>
            </w:r>
            <w:r w:rsidRPr="00214649">
              <w:rPr>
                <w:rFonts w:ascii="宋体" w:eastAsia="宋体" w:hAnsi="宋体" w:cs="宋体"/>
                <w:b/>
                <w:bCs/>
                <w:kern w:val="0"/>
                <w:sz w:val="20"/>
                <w:szCs w:val="20"/>
              </w:rPr>
              <w:t>6</w:t>
            </w:r>
            <w:r w:rsidRPr="00214649">
              <w:rPr>
                <w:rFonts w:ascii="宋体" w:eastAsia="宋体" w:hAnsi="宋体" w:cs="宋体" w:hint="eastAsia"/>
                <w:b/>
                <w:bCs/>
                <w:kern w:val="0"/>
                <w:sz w:val="20"/>
                <w:szCs w:val="20"/>
              </w:rPr>
              <w:t>年</w:t>
            </w:r>
            <w:r w:rsidRPr="00214649">
              <w:rPr>
                <w:rFonts w:ascii="宋体" w:eastAsia="宋体" w:hAnsi="宋体" w:cs="宋体"/>
                <w:b/>
                <w:bCs/>
                <w:kern w:val="0"/>
                <w:sz w:val="20"/>
                <w:szCs w:val="20"/>
              </w:rPr>
              <w:t>7</w:t>
            </w:r>
            <w:r w:rsidRPr="00214649">
              <w:rPr>
                <w:rFonts w:ascii="宋体" w:eastAsia="宋体" w:hAnsi="宋体" w:cs="宋体" w:hint="eastAsia"/>
                <w:b/>
                <w:bCs/>
                <w:kern w:val="0"/>
                <w:sz w:val="20"/>
                <w:szCs w:val="20"/>
              </w:rPr>
              <w:t>月3</w:t>
            </w:r>
            <w:r w:rsidRPr="00214649">
              <w:rPr>
                <w:rFonts w:ascii="宋体" w:eastAsia="宋体" w:hAnsi="宋体" w:cs="宋体"/>
                <w:b/>
                <w:bCs/>
                <w:kern w:val="0"/>
                <w:sz w:val="20"/>
                <w:szCs w:val="20"/>
              </w:rPr>
              <w:t>1</w:t>
            </w:r>
            <w:r w:rsidRPr="00214649">
              <w:rPr>
                <w:rFonts w:ascii="宋体" w:eastAsia="宋体" w:hAnsi="宋体" w:cs="宋体" w:hint="eastAsia"/>
                <w:b/>
                <w:bCs/>
                <w:kern w:val="0"/>
                <w:sz w:val="20"/>
                <w:szCs w:val="20"/>
              </w:rPr>
              <w:t>日到期（质保期内）</w:t>
            </w:r>
            <w:r w:rsidR="002E13F4" w:rsidRPr="00214649">
              <w:rPr>
                <w:rFonts w:ascii="宋体" w:eastAsia="宋体" w:hAnsi="宋体" w:cs="宋体" w:hint="eastAsia"/>
                <w:kern w:val="0"/>
                <w:sz w:val="20"/>
                <w:szCs w:val="20"/>
              </w:rPr>
              <w:t xml:space="preserve">　</w:t>
            </w:r>
          </w:p>
        </w:tc>
      </w:tr>
      <w:tr w:rsidR="0078149F" w14:paraId="0B9121A4"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6C37A59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157</w:t>
            </w:r>
          </w:p>
        </w:tc>
        <w:tc>
          <w:tcPr>
            <w:tcW w:w="451" w:type="pct"/>
            <w:tcBorders>
              <w:top w:val="nil"/>
              <w:left w:val="nil"/>
              <w:bottom w:val="single" w:sz="4" w:space="0" w:color="auto"/>
              <w:right w:val="single" w:sz="4" w:space="0" w:color="auto"/>
            </w:tcBorders>
            <w:shd w:val="clear" w:color="auto" w:fill="auto"/>
            <w:vAlign w:val="center"/>
          </w:tcPr>
          <w:p w14:paraId="2DD8F078"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6号楼</w:t>
            </w:r>
          </w:p>
        </w:tc>
        <w:tc>
          <w:tcPr>
            <w:tcW w:w="803" w:type="pct"/>
            <w:vMerge/>
            <w:tcBorders>
              <w:top w:val="nil"/>
              <w:left w:val="single" w:sz="4" w:space="0" w:color="auto"/>
              <w:bottom w:val="single" w:sz="4" w:space="0" w:color="000000"/>
              <w:right w:val="single" w:sz="4" w:space="0" w:color="auto"/>
            </w:tcBorders>
            <w:vAlign w:val="center"/>
          </w:tcPr>
          <w:p w14:paraId="768DF83E"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3F795BC2"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ERCP操作室</w:t>
            </w:r>
          </w:p>
        </w:tc>
        <w:tc>
          <w:tcPr>
            <w:tcW w:w="941" w:type="pct"/>
            <w:tcBorders>
              <w:top w:val="nil"/>
              <w:left w:val="nil"/>
              <w:bottom w:val="single" w:sz="4" w:space="0" w:color="auto"/>
              <w:right w:val="single" w:sz="4" w:space="0" w:color="auto"/>
            </w:tcBorders>
            <w:shd w:val="clear" w:color="auto" w:fill="auto"/>
            <w:vAlign w:val="center"/>
          </w:tcPr>
          <w:p w14:paraId="2DC1F76C"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053DAAD4"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078C4092" w14:textId="77777777" w:rsidR="0078149F" w:rsidRPr="00214649" w:rsidRDefault="002E13F4">
            <w:pPr>
              <w:widowControl/>
              <w:spacing w:line="240" w:lineRule="auto"/>
              <w:jc w:val="center"/>
              <w:rPr>
                <w:rFonts w:ascii="宋体" w:eastAsia="宋体" w:hAnsi="宋体" w:cs="宋体"/>
                <w:kern w:val="0"/>
                <w:sz w:val="20"/>
                <w:szCs w:val="20"/>
              </w:rPr>
            </w:pPr>
            <w:r w:rsidRPr="00214649">
              <w:rPr>
                <w:rFonts w:ascii="宋体" w:eastAsia="宋体" w:hAnsi="宋体" w:cs="宋体" w:hint="eastAsia"/>
                <w:kern w:val="0"/>
                <w:sz w:val="20"/>
                <w:szCs w:val="20"/>
              </w:rPr>
              <w:t>防辐射门</w:t>
            </w:r>
          </w:p>
          <w:p w14:paraId="29CF2A29" w14:textId="2A95CA1A" w:rsidR="00CF370B" w:rsidRPr="00214649" w:rsidRDefault="00CF370B" w:rsidP="00CF370B">
            <w:pPr>
              <w:pStyle w:val="a0"/>
            </w:pPr>
            <w:r w:rsidRPr="00214649">
              <w:rPr>
                <w:rFonts w:ascii="宋体" w:eastAsia="宋体" w:hAnsi="宋体" w:cs="宋体" w:hint="eastAsia"/>
                <w:b/>
                <w:bCs/>
                <w:kern w:val="0"/>
                <w:sz w:val="20"/>
                <w:szCs w:val="20"/>
              </w:rPr>
              <w:t>202</w:t>
            </w:r>
            <w:r w:rsidRPr="00214649">
              <w:rPr>
                <w:rFonts w:ascii="宋体" w:eastAsia="宋体" w:hAnsi="宋体" w:cs="宋体"/>
                <w:b/>
                <w:bCs/>
                <w:kern w:val="0"/>
                <w:sz w:val="20"/>
                <w:szCs w:val="20"/>
              </w:rPr>
              <w:t>6</w:t>
            </w:r>
            <w:r w:rsidRPr="00214649">
              <w:rPr>
                <w:rFonts w:ascii="宋体" w:eastAsia="宋体" w:hAnsi="宋体" w:cs="宋体" w:hint="eastAsia"/>
                <w:b/>
                <w:bCs/>
                <w:kern w:val="0"/>
                <w:sz w:val="20"/>
                <w:szCs w:val="20"/>
              </w:rPr>
              <w:t>年</w:t>
            </w:r>
            <w:r w:rsidRPr="00214649">
              <w:rPr>
                <w:rFonts w:ascii="宋体" w:eastAsia="宋体" w:hAnsi="宋体" w:cs="宋体"/>
                <w:b/>
                <w:bCs/>
                <w:kern w:val="0"/>
                <w:sz w:val="20"/>
                <w:szCs w:val="20"/>
              </w:rPr>
              <w:t>7</w:t>
            </w:r>
            <w:r w:rsidRPr="00214649">
              <w:rPr>
                <w:rFonts w:ascii="宋体" w:eastAsia="宋体" w:hAnsi="宋体" w:cs="宋体" w:hint="eastAsia"/>
                <w:b/>
                <w:bCs/>
                <w:kern w:val="0"/>
                <w:sz w:val="20"/>
                <w:szCs w:val="20"/>
              </w:rPr>
              <w:t>月3</w:t>
            </w:r>
            <w:r w:rsidRPr="00214649">
              <w:rPr>
                <w:rFonts w:ascii="宋体" w:eastAsia="宋体" w:hAnsi="宋体" w:cs="宋体"/>
                <w:b/>
                <w:bCs/>
                <w:kern w:val="0"/>
                <w:sz w:val="20"/>
                <w:szCs w:val="20"/>
              </w:rPr>
              <w:t>1</w:t>
            </w:r>
            <w:r w:rsidRPr="00214649">
              <w:rPr>
                <w:rFonts w:ascii="宋体" w:eastAsia="宋体" w:hAnsi="宋体" w:cs="宋体" w:hint="eastAsia"/>
                <w:b/>
                <w:bCs/>
                <w:kern w:val="0"/>
                <w:sz w:val="20"/>
                <w:szCs w:val="20"/>
              </w:rPr>
              <w:t>日到期（质保期内）</w:t>
            </w:r>
          </w:p>
        </w:tc>
      </w:tr>
      <w:tr w:rsidR="0078149F" w14:paraId="09C69490"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59C453A3"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158</w:t>
            </w:r>
          </w:p>
        </w:tc>
        <w:tc>
          <w:tcPr>
            <w:tcW w:w="451" w:type="pct"/>
            <w:tcBorders>
              <w:top w:val="nil"/>
              <w:left w:val="nil"/>
              <w:bottom w:val="single" w:sz="4" w:space="0" w:color="auto"/>
              <w:right w:val="single" w:sz="4" w:space="0" w:color="auto"/>
            </w:tcBorders>
            <w:shd w:val="clear" w:color="auto" w:fill="auto"/>
            <w:vAlign w:val="center"/>
          </w:tcPr>
          <w:p w14:paraId="5BC983DB"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6号楼</w:t>
            </w:r>
          </w:p>
        </w:tc>
        <w:tc>
          <w:tcPr>
            <w:tcW w:w="803" w:type="pct"/>
            <w:vMerge/>
            <w:tcBorders>
              <w:top w:val="nil"/>
              <w:left w:val="single" w:sz="4" w:space="0" w:color="auto"/>
              <w:bottom w:val="single" w:sz="4" w:space="0" w:color="000000"/>
              <w:right w:val="single" w:sz="4" w:space="0" w:color="auto"/>
            </w:tcBorders>
            <w:vAlign w:val="center"/>
          </w:tcPr>
          <w:p w14:paraId="5CD45B1F"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59B8AA0C"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护士站左侧</w:t>
            </w:r>
          </w:p>
        </w:tc>
        <w:tc>
          <w:tcPr>
            <w:tcW w:w="941" w:type="pct"/>
            <w:tcBorders>
              <w:top w:val="nil"/>
              <w:left w:val="nil"/>
              <w:bottom w:val="single" w:sz="4" w:space="0" w:color="auto"/>
              <w:right w:val="single" w:sz="4" w:space="0" w:color="auto"/>
            </w:tcBorders>
            <w:shd w:val="clear" w:color="auto" w:fill="auto"/>
            <w:vAlign w:val="center"/>
          </w:tcPr>
          <w:p w14:paraId="1C607CE2"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电动门（敞开门）</w:t>
            </w:r>
          </w:p>
        </w:tc>
        <w:tc>
          <w:tcPr>
            <w:tcW w:w="419" w:type="pct"/>
            <w:tcBorders>
              <w:top w:val="nil"/>
              <w:left w:val="nil"/>
              <w:bottom w:val="single" w:sz="4" w:space="0" w:color="auto"/>
              <w:right w:val="single" w:sz="4" w:space="0" w:color="auto"/>
            </w:tcBorders>
            <w:shd w:val="clear" w:color="auto" w:fill="auto"/>
            <w:vAlign w:val="center"/>
          </w:tcPr>
          <w:p w14:paraId="3CA39A81"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6B6B2DBD" w14:textId="4F770F9A" w:rsidR="0078149F" w:rsidRPr="00214649" w:rsidRDefault="00CF370B">
            <w:pPr>
              <w:widowControl/>
              <w:spacing w:line="240" w:lineRule="auto"/>
              <w:jc w:val="center"/>
              <w:rPr>
                <w:rFonts w:ascii="宋体" w:eastAsia="宋体" w:hAnsi="宋体" w:cs="宋体"/>
                <w:kern w:val="0"/>
                <w:sz w:val="20"/>
                <w:szCs w:val="20"/>
              </w:rPr>
            </w:pPr>
            <w:r w:rsidRPr="00214649">
              <w:rPr>
                <w:rFonts w:ascii="宋体" w:eastAsia="宋体" w:hAnsi="宋体" w:cs="宋体" w:hint="eastAsia"/>
                <w:b/>
                <w:bCs/>
                <w:kern w:val="0"/>
                <w:sz w:val="20"/>
                <w:szCs w:val="20"/>
              </w:rPr>
              <w:t>202</w:t>
            </w:r>
            <w:r w:rsidRPr="00214649">
              <w:rPr>
                <w:rFonts w:ascii="宋体" w:eastAsia="宋体" w:hAnsi="宋体" w:cs="宋体"/>
                <w:b/>
                <w:bCs/>
                <w:kern w:val="0"/>
                <w:sz w:val="20"/>
                <w:szCs w:val="20"/>
              </w:rPr>
              <w:t>6</w:t>
            </w:r>
            <w:r w:rsidRPr="00214649">
              <w:rPr>
                <w:rFonts w:ascii="宋体" w:eastAsia="宋体" w:hAnsi="宋体" w:cs="宋体" w:hint="eastAsia"/>
                <w:b/>
                <w:bCs/>
                <w:kern w:val="0"/>
                <w:sz w:val="20"/>
                <w:szCs w:val="20"/>
              </w:rPr>
              <w:t>年</w:t>
            </w:r>
            <w:r w:rsidRPr="00214649">
              <w:rPr>
                <w:rFonts w:ascii="宋体" w:eastAsia="宋体" w:hAnsi="宋体" w:cs="宋体"/>
                <w:b/>
                <w:bCs/>
                <w:kern w:val="0"/>
                <w:sz w:val="20"/>
                <w:szCs w:val="20"/>
              </w:rPr>
              <w:t>7</w:t>
            </w:r>
            <w:r w:rsidRPr="00214649">
              <w:rPr>
                <w:rFonts w:ascii="宋体" w:eastAsia="宋体" w:hAnsi="宋体" w:cs="宋体" w:hint="eastAsia"/>
                <w:b/>
                <w:bCs/>
                <w:kern w:val="0"/>
                <w:sz w:val="20"/>
                <w:szCs w:val="20"/>
              </w:rPr>
              <w:t>月3</w:t>
            </w:r>
            <w:r w:rsidRPr="00214649">
              <w:rPr>
                <w:rFonts w:ascii="宋体" w:eastAsia="宋体" w:hAnsi="宋体" w:cs="宋体"/>
                <w:b/>
                <w:bCs/>
                <w:kern w:val="0"/>
                <w:sz w:val="20"/>
                <w:szCs w:val="20"/>
              </w:rPr>
              <w:t>1</w:t>
            </w:r>
            <w:r w:rsidRPr="00214649">
              <w:rPr>
                <w:rFonts w:ascii="宋体" w:eastAsia="宋体" w:hAnsi="宋体" w:cs="宋体" w:hint="eastAsia"/>
                <w:b/>
                <w:bCs/>
                <w:kern w:val="0"/>
                <w:sz w:val="20"/>
                <w:szCs w:val="20"/>
              </w:rPr>
              <w:t>日到期（质保期内）</w:t>
            </w:r>
            <w:r w:rsidR="002E13F4" w:rsidRPr="00214649">
              <w:rPr>
                <w:rFonts w:ascii="宋体" w:eastAsia="宋体" w:hAnsi="宋体" w:cs="宋体" w:hint="eastAsia"/>
                <w:kern w:val="0"/>
                <w:sz w:val="20"/>
                <w:szCs w:val="20"/>
              </w:rPr>
              <w:t xml:space="preserve">　</w:t>
            </w:r>
          </w:p>
        </w:tc>
      </w:tr>
      <w:tr w:rsidR="0078149F" w14:paraId="1EF9275D"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223E172E"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159</w:t>
            </w:r>
          </w:p>
        </w:tc>
        <w:tc>
          <w:tcPr>
            <w:tcW w:w="451" w:type="pct"/>
            <w:tcBorders>
              <w:top w:val="nil"/>
              <w:left w:val="nil"/>
              <w:bottom w:val="single" w:sz="4" w:space="0" w:color="auto"/>
              <w:right w:val="single" w:sz="4" w:space="0" w:color="auto"/>
            </w:tcBorders>
            <w:shd w:val="clear" w:color="auto" w:fill="auto"/>
            <w:vAlign w:val="center"/>
          </w:tcPr>
          <w:p w14:paraId="430C0266"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6号楼</w:t>
            </w:r>
          </w:p>
        </w:tc>
        <w:tc>
          <w:tcPr>
            <w:tcW w:w="803" w:type="pct"/>
            <w:vMerge/>
            <w:tcBorders>
              <w:top w:val="nil"/>
              <w:left w:val="single" w:sz="4" w:space="0" w:color="auto"/>
              <w:bottom w:val="single" w:sz="4" w:space="0" w:color="000000"/>
              <w:right w:val="single" w:sz="4" w:space="0" w:color="auto"/>
            </w:tcBorders>
            <w:vAlign w:val="center"/>
          </w:tcPr>
          <w:p w14:paraId="3EC4CFDB"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1F66E55E"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护士站右侧</w:t>
            </w:r>
          </w:p>
        </w:tc>
        <w:tc>
          <w:tcPr>
            <w:tcW w:w="941" w:type="pct"/>
            <w:tcBorders>
              <w:top w:val="nil"/>
              <w:left w:val="nil"/>
              <w:bottom w:val="single" w:sz="4" w:space="0" w:color="auto"/>
              <w:right w:val="single" w:sz="4" w:space="0" w:color="auto"/>
            </w:tcBorders>
            <w:shd w:val="clear" w:color="auto" w:fill="auto"/>
            <w:vAlign w:val="center"/>
          </w:tcPr>
          <w:p w14:paraId="497A14B3"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电动门（敞开门）</w:t>
            </w:r>
          </w:p>
        </w:tc>
        <w:tc>
          <w:tcPr>
            <w:tcW w:w="419" w:type="pct"/>
            <w:tcBorders>
              <w:top w:val="nil"/>
              <w:left w:val="nil"/>
              <w:bottom w:val="single" w:sz="4" w:space="0" w:color="auto"/>
              <w:right w:val="single" w:sz="4" w:space="0" w:color="auto"/>
            </w:tcBorders>
            <w:shd w:val="clear" w:color="auto" w:fill="auto"/>
            <w:vAlign w:val="center"/>
          </w:tcPr>
          <w:p w14:paraId="6B78F0C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19BA6674" w14:textId="259E5DB7" w:rsidR="0078149F" w:rsidRPr="00214649" w:rsidRDefault="00CF370B">
            <w:pPr>
              <w:widowControl/>
              <w:spacing w:line="240" w:lineRule="auto"/>
              <w:jc w:val="center"/>
              <w:rPr>
                <w:rFonts w:ascii="宋体" w:eastAsia="宋体" w:hAnsi="宋体" w:cs="宋体"/>
                <w:kern w:val="0"/>
                <w:sz w:val="20"/>
                <w:szCs w:val="20"/>
              </w:rPr>
            </w:pPr>
            <w:r w:rsidRPr="00214649">
              <w:rPr>
                <w:rFonts w:ascii="宋体" w:eastAsia="宋体" w:hAnsi="宋体" w:cs="宋体" w:hint="eastAsia"/>
                <w:b/>
                <w:bCs/>
                <w:kern w:val="0"/>
                <w:sz w:val="20"/>
                <w:szCs w:val="20"/>
              </w:rPr>
              <w:t>202</w:t>
            </w:r>
            <w:r w:rsidRPr="00214649">
              <w:rPr>
                <w:rFonts w:ascii="宋体" w:eastAsia="宋体" w:hAnsi="宋体" w:cs="宋体"/>
                <w:b/>
                <w:bCs/>
                <w:kern w:val="0"/>
                <w:sz w:val="20"/>
                <w:szCs w:val="20"/>
              </w:rPr>
              <w:t>6</w:t>
            </w:r>
            <w:r w:rsidRPr="00214649">
              <w:rPr>
                <w:rFonts w:ascii="宋体" w:eastAsia="宋体" w:hAnsi="宋体" w:cs="宋体" w:hint="eastAsia"/>
                <w:b/>
                <w:bCs/>
                <w:kern w:val="0"/>
                <w:sz w:val="20"/>
                <w:szCs w:val="20"/>
              </w:rPr>
              <w:t>年</w:t>
            </w:r>
            <w:r w:rsidRPr="00214649">
              <w:rPr>
                <w:rFonts w:ascii="宋体" w:eastAsia="宋体" w:hAnsi="宋体" w:cs="宋体"/>
                <w:b/>
                <w:bCs/>
                <w:kern w:val="0"/>
                <w:sz w:val="20"/>
                <w:szCs w:val="20"/>
              </w:rPr>
              <w:t>7</w:t>
            </w:r>
            <w:r w:rsidRPr="00214649">
              <w:rPr>
                <w:rFonts w:ascii="宋体" w:eastAsia="宋体" w:hAnsi="宋体" w:cs="宋体" w:hint="eastAsia"/>
                <w:b/>
                <w:bCs/>
                <w:kern w:val="0"/>
                <w:sz w:val="20"/>
                <w:szCs w:val="20"/>
              </w:rPr>
              <w:t>月3</w:t>
            </w:r>
            <w:r w:rsidRPr="00214649">
              <w:rPr>
                <w:rFonts w:ascii="宋体" w:eastAsia="宋体" w:hAnsi="宋体" w:cs="宋体"/>
                <w:b/>
                <w:bCs/>
                <w:kern w:val="0"/>
                <w:sz w:val="20"/>
                <w:szCs w:val="20"/>
              </w:rPr>
              <w:t>1</w:t>
            </w:r>
            <w:r w:rsidRPr="00214649">
              <w:rPr>
                <w:rFonts w:ascii="宋体" w:eastAsia="宋体" w:hAnsi="宋体" w:cs="宋体" w:hint="eastAsia"/>
                <w:b/>
                <w:bCs/>
                <w:kern w:val="0"/>
                <w:sz w:val="20"/>
                <w:szCs w:val="20"/>
              </w:rPr>
              <w:t>日到期（质保期内）</w:t>
            </w:r>
            <w:r w:rsidR="002E13F4" w:rsidRPr="00214649">
              <w:rPr>
                <w:rFonts w:ascii="宋体" w:eastAsia="宋体" w:hAnsi="宋体" w:cs="宋体" w:hint="eastAsia"/>
                <w:kern w:val="0"/>
                <w:sz w:val="20"/>
                <w:szCs w:val="20"/>
              </w:rPr>
              <w:t xml:space="preserve">　</w:t>
            </w:r>
          </w:p>
        </w:tc>
      </w:tr>
      <w:tr w:rsidR="0078149F" w14:paraId="6826ACE2"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5767EF9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160</w:t>
            </w:r>
          </w:p>
        </w:tc>
        <w:tc>
          <w:tcPr>
            <w:tcW w:w="451" w:type="pct"/>
            <w:tcBorders>
              <w:top w:val="nil"/>
              <w:left w:val="nil"/>
              <w:bottom w:val="single" w:sz="4" w:space="0" w:color="auto"/>
              <w:right w:val="single" w:sz="4" w:space="0" w:color="auto"/>
            </w:tcBorders>
            <w:shd w:val="clear" w:color="auto" w:fill="auto"/>
            <w:vAlign w:val="center"/>
          </w:tcPr>
          <w:p w14:paraId="495FD876"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6号楼</w:t>
            </w:r>
          </w:p>
        </w:tc>
        <w:tc>
          <w:tcPr>
            <w:tcW w:w="803" w:type="pct"/>
            <w:vMerge/>
            <w:tcBorders>
              <w:top w:val="nil"/>
              <w:left w:val="single" w:sz="4" w:space="0" w:color="auto"/>
              <w:bottom w:val="single" w:sz="4" w:space="0" w:color="000000"/>
              <w:right w:val="single" w:sz="4" w:space="0" w:color="auto"/>
            </w:tcBorders>
            <w:vAlign w:val="center"/>
          </w:tcPr>
          <w:p w14:paraId="7D0007D2"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0539052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医护通道</w:t>
            </w:r>
          </w:p>
        </w:tc>
        <w:tc>
          <w:tcPr>
            <w:tcW w:w="941" w:type="pct"/>
            <w:tcBorders>
              <w:top w:val="nil"/>
              <w:left w:val="nil"/>
              <w:bottom w:val="single" w:sz="4" w:space="0" w:color="auto"/>
              <w:right w:val="single" w:sz="4" w:space="0" w:color="auto"/>
            </w:tcBorders>
            <w:shd w:val="clear" w:color="auto" w:fill="auto"/>
            <w:vAlign w:val="center"/>
          </w:tcPr>
          <w:p w14:paraId="778707AC"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电动门（敞开门）</w:t>
            </w:r>
          </w:p>
        </w:tc>
        <w:tc>
          <w:tcPr>
            <w:tcW w:w="419" w:type="pct"/>
            <w:tcBorders>
              <w:top w:val="nil"/>
              <w:left w:val="nil"/>
              <w:bottom w:val="single" w:sz="4" w:space="0" w:color="auto"/>
              <w:right w:val="single" w:sz="4" w:space="0" w:color="auto"/>
            </w:tcBorders>
            <w:shd w:val="clear" w:color="auto" w:fill="auto"/>
            <w:vAlign w:val="center"/>
          </w:tcPr>
          <w:p w14:paraId="123E4A46"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7AB40B69" w14:textId="477DF5FE" w:rsidR="0078149F" w:rsidRPr="00214649" w:rsidRDefault="00CF370B">
            <w:pPr>
              <w:widowControl/>
              <w:spacing w:line="240" w:lineRule="auto"/>
              <w:jc w:val="center"/>
              <w:rPr>
                <w:rFonts w:ascii="宋体" w:eastAsia="宋体" w:hAnsi="宋体" w:cs="宋体"/>
                <w:kern w:val="0"/>
                <w:sz w:val="20"/>
                <w:szCs w:val="20"/>
              </w:rPr>
            </w:pPr>
            <w:r w:rsidRPr="00214649">
              <w:rPr>
                <w:rFonts w:ascii="宋体" w:eastAsia="宋体" w:hAnsi="宋体" w:cs="宋体" w:hint="eastAsia"/>
                <w:b/>
                <w:bCs/>
                <w:kern w:val="0"/>
                <w:sz w:val="20"/>
                <w:szCs w:val="20"/>
              </w:rPr>
              <w:t>202</w:t>
            </w:r>
            <w:r w:rsidRPr="00214649">
              <w:rPr>
                <w:rFonts w:ascii="宋体" w:eastAsia="宋体" w:hAnsi="宋体" w:cs="宋体"/>
                <w:b/>
                <w:bCs/>
                <w:kern w:val="0"/>
                <w:sz w:val="20"/>
                <w:szCs w:val="20"/>
              </w:rPr>
              <w:t>6</w:t>
            </w:r>
            <w:r w:rsidRPr="00214649">
              <w:rPr>
                <w:rFonts w:ascii="宋体" w:eastAsia="宋体" w:hAnsi="宋体" w:cs="宋体" w:hint="eastAsia"/>
                <w:b/>
                <w:bCs/>
                <w:kern w:val="0"/>
                <w:sz w:val="20"/>
                <w:szCs w:val="20"/>
              </w:rPr>
              <w:t>年</w:t>
            </w:r>
            <w:r w:rsidRPr="00214649">
              <w:rPr>
                <w:rFonts w:ascii="宋体" w:eastAsia="宋体" w:hAnsi="宋体" w:cs="宋体"/>
                <w:b/>
                <w:bCs/>
                <w:kern w:val="0"/>
                <w:sz w:val="20"/>
                <w:szCs w:val="20"/>
              </w:rPr>
              <w:t>7</w:t>
            </w:r>
            <w:r w:rsidRPr="00214649">
              <w:rPr>
                <w:rFonts w:ascii="宋体" w:eastAsia="宋体" w:hAnsi="宋体" w:cs="宋体" w:hint="eastAsia"/>
                <w:b/>
                <w:bCs/>
                <w:kern w:val="0"/>
                <w:sz w:val="20"/>
                <w:szCs w:val="20"/>
              </w:rPr>
              <w:t>月3</w:t>
            </w:r>
            <w:r w:rsidRPr="00214649">
              <w:rPr>
                <w:rFonts w:ascii="宋体" w:eastAsia="宋体" w:hAnsi="宋体" w:cs="宋体"/>
                <w:b/>
                <w:bCs/>
                <w:kern w:val="0"/>
                <w:sz w:val="20"/>
                <w:szCs w:val="20"/>
              </w:rPr>
              <w:t>1</w:t>
            </w:r>
            <w:r w:rsidRPr="00214649">
              <w:rPr>
                <w:rFonts w:ascii="宋体" w:eastAsia="宋体" w:hAnsi="宋体" w:cs="宋体" w:hint="eastAsia"/>
                <w:b/>
                <w:bCs/>
                <w:kern w:val="0"/>
                <w:sz w:val="20"/>
                <w:szCs w:val="20"/>
              </w:rPr>
              <w:t>日到期（质保期内）</w:t>
            </w:r>
            <w:r w:rsidR="002E13F4" w:rsidRPr="00214649">
              <w:rPr>
                <w:rFonts w:ascii="宋体" w:eastAsia="宋体" w:hAnsi="宋体" w:cs="宋体" w:hint="eastAsia"/>
                <w:kern w:val="0"/>
                <w:sz w:val="20"/>
                <w:szCs w:val="20"/>
              </w:rPr>
              <w:t xml:space="preserve">　</w:t>
            </w:r>
          </w:p>
        </w:tc>
      </w:tr>
      <w:tr w:rsidR="0078149F" w14:paraId="3D80CA43"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2EC3501D"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161</w:t>
            </w:r>
          </w:p>
        </w:tc>
        <w:tc>
          <w:tcPr>
            <w:tcW w:w="451" w:type="pct"/>
            <w:tcBorders>
              <w:top w:val="nil"/>
              <w:left w:val="nil"/>
              <w:bottom w:val="single" w:sz="4" w:space="0" w:color="auto"/>
              <w:right w:val="single" w:sz="4" w:space="0" w:color="auto"/>
            </w:tcBorders>
            <w:shd w:val="clear" w:color="auto" w:fill="auto"/>
            <w:vAlign w:val="center"/>
          </w:tcPr>
          <w:p w14:paraId="15E5459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6号楼</w:t>
            </w:r>
          </w:p>
        </w:tc>
        <w:tc>
          <w:tcPr>
            <w:tcW w:w="803" w:type="pct"/>
            <w:vMerge/>
            <w:tcBorders>
              <w:top w:val="nil"/>
              <w:left w:val="single" w:sz="4" w:space="0" w:color="auto"/>
              <w:bottom w:val="single" w:sz="4" w:space="0" w:color="000000"/>
              <w:right w:val="single" w:sz="4" w:space="0" w:color="auto"/>
            </w:tcBorders>
            <w:vAlign w:val="center"/>
          </w:tcPr>
          <w:p w14:paraId="17ABC8FD"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344A538C"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电井前面</w:t>
            </w:r>
          </w:p>
        </w:tc>
        <w:tc>
          <w:tcPr>
            <w:tcW w:w="941" w:type="pct"/>
            <w:tcBorders>
              <w:top w:val="nil"/>
              <w:left w:val="nil"/>
              <w:bottom w:val="single" w:sz="4" w:space="0" w:color="auto"/>
              <w:right w:val="single" w:sz="4" w:space="0" w:color="auto"/>
            </w:tcBorders>
            <w:shd w:val="clear" w:color="auto" w:fill="auto"/>
            <w:vAlign w:val="center"/>
          </w:tcPr>
          <w:p w14:paraId="22740032"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电动门（敞开门）</w:t>
            </w:r>
          </w:p>
        </w:tc>
        <w:tc>
          <w:tcPr>
            <w:tcW w:w="419" w:type="pct"/>
            <w:tcBorders>
              <w:top w:val="nil"/>
              <w:left w:val="nil"/>
              <w:bottom w:val="single" w:sz="4" w:space="0" w:color="auto"/>
              <w:right w:val="single" w:sz="4" w:space="0" w:color="auto"/>
            </w:tcBorders>
            <w:shd w:val="clear" w:color="auto" w:fill="auto"/>
            <w:vAlign w:val="center"/>
          </w:tcPr>
          <w:p w14:paraId="57384BF0"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25C624DC" w14:textId="4652FA2C" w:rsidR="0078149F" w:rsidRPr="00214649" w:rsidRDefault="00CF370B">
            <w:pPr>
              <w:widowControl/>
              <w:spacing w:line="240" w:lineRule="auto"/>
              <w:jc w:val="center"/>
              <w:rPr>
                <w:rFonts w:ascii="宋体" w:eastAsia="宋体" w:hAnsi="宋体" w:cs="宋体"/>
                <w:kern w:val="0"/>
                <w:sz w:val="20"/>
                <w:szCs w:val="20"/>
              </w:rPr>
            </w:pPr>
            <w:r w:rsidRPr="00214649">
              <w:rPr>
                <w:rFonts w:ascii="宋体" w:eastAsia="宋体" w:hAnsi="宋体" w:cs="宋体" w:hint="eastAsia"/>
                <w:b/>
                <w:bCs/>
                <w:kern w:val="0"/>
                <w:sz w:val="20"/>
                <w:szCs w:val="20"/>
              </w:rPr>
              <w:t>202</w:t>
            </w:r>
            <w:r w:rsidRPr="00214649">
              <w:rPr>
                <w:rFonts w:ascii="宋体" w:eastAsia="宋体" w:hAnsi="宋体" w:cs="宋体"/>
                <w:b/>
                <w:bCs/>
                <w:kern w:val="0"/>
                <w:sz w:val="20"/>
                <w:szCs w:val="20"/>
              </w:rPr>
              <w:t>6</w:t>
            </w:r>
            <w:r w:rsidRPr="00214649">
              <w:rPr>
                <w:rFonts w:ascii="宋体" w:eastAsia="宋体" w:hAnsi="宋体" w:cs="宋体" w:hint="eastAsia"/>
                <w:b/>
                <w:bCs/>
                <w:kern w:val="0"/>
                <w:sz w:val="20"/>
                <w:szCs w:val="20"/>
              </w:rPr>
              <w:t>年</w:t>
            </w:r>
            <w:r w:rsidRPr="00214649">
              <w:rPr>
                <w:rFonts w:ascii="宋体" w:eastAsia="宋体" w:hAnsi="宋体" w:cs="宋体"/>
                <w:b/>
                <w:bCs/>
                <w:kern w:val="0"/>
                <w:sz w:val="20"/>
                <w:szCs w:val="20"/>
              </w:rPr>
              <w:t>7</w:t>
            </w:r>
            <w:r w:rsidRPr="00214649">
              <w:rPr>
                <w:rFonts w:ascii="宋体" w:eastAsia="宋体" w:hAnsi="宋体" w:cs="宋体" w:hint="eastAsia"/>
                <w:b/>
                <w:bCs/>
                <w:kern w:val="0"/>
                <w:sz w:val="20"/>
                <w:szCs w:val="20"/>
              </w:rPr>
              <w:t>月3</w:t>
            </w:r>
            <w:r w:rsidRPr="00214649">
              <w:rPr>
                <w:rFonts w:ascii="宋体" w:eastAsia="宋体" w:hAnsi="宋体" w:cs="宋体"/>
                <w:b/>
                <w:bCs/>
                <w:kern w:val="0"/>
                <w:sz w:val="20"/>
                <w:szCs w:val="20"/>
              </w:rPr>
              <w:t>1</w:t>
            </w:r>
            <w:r w:rsidRPr="00214649">
              <w:rPr>
                <w:rFonts w:ascii="宋体" w:eastAsia="宋体" w:hAnsi="宋体" w:cs="宋体" w:hint="eastAsia"/>
                <w:b/>
                <w:bCs/>
                <w:kern w:val="0"/>
                <w:sz w:val="20"/>
                <w:szCs w:val="20"/>
              </w:rPr>
              <w:t>日到期（质保期内）</w:t>
            </w:r>
            <w:r w:rsidR="002E13F4" w:rsidRPr="00214649">
              <w:rPr>
                <w:rFonts w:ascii="宋体" w:eastAsia="宋体" w:hAnsi="宋体" w:cs="宋体" w:hint="eastAsia"/>
                <w:kern w:val="0"/>
                <w:sz w:val="20"/>
                <w:szCs w:val="20"/>
              </w:rPr>
              <w:t xml:space="preserve">　</w:t>
            </w:r>
          </w:p>
        </w:tc>
      </w:tr>
      <w:tr w:rsidR="0078149F" w14:paraId="753633A0"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10DC4AF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162</w:t>
            </w:r>
          </w:p>
        </w:tc>
        <w:tc>
          <w:tcPr>
            <w:tcW w:w="451" w:type="pct"/>
            <w:tcBorders>
              <w:top w:val="nil"/>
              <w:left w:val="nil"/>
              <w:bottom w:val="single" w:sz="4" w:space="0" w:color="auto"/>
              <w:right w:val="single" w:sz="4" w:space="0" w:color="auto"/>
            </w:tcBorders>
            <w:shd w:val="clear" w:color="auto" w:fill="auto"/>
            <w:vAlign w:val="center"/>
          </w:tcPr>
          <w:p w14:paraId="6E351C1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6号楼</w:t>
            </w:r>
          </w:p>
        </w:tc>
        <w:tc>
          <w:tcPr>
            <w:tcW w:w="803" w:type="pct"/>
            <w:vMerge/>
            <w:tcBorders>
              <w:top w:val="nil"/>
              <w:left w:val="single" w:sz="4" w:space="0" w:color="auto"/>
              <w:bottom w:val="single" w:sz="4" w:space="0" w:color="000000"/>
              <w:right w:val="single" w:sz="4" w:space="0" w:color="auto"/>
            </w:tcBorders>
            <w:vAlign w:val="center"/>
          </w:tcPr>
          <w:p w14:paraId="068415FF" w14:textId="77777777" w:rsidR="0078149F" w:rsidRDefault="0078149F">
            <w:pPr>
              <w:widowControl/>
              <w:spacing w:line="240" w:lineRule="auto"/>
              <w:jc w:val="left"/>
              <w:rPr>
                <w:rFonts w:ascii="宋体" w:eastAsia="宋体" w:hAnsi="宋体" w:cs="宋体"/>
                <w:color w:val="000000"/>
                <w:kern w:val="0"/>
                <w:sz w:val="20"/>
                <w:szCs w:val="20"/>
              </w:rPr>
            </w:pPr>
          </w:p>
        </w:tc>
        <w:tc>
          <w:tcPr>
            <w:tcW w:w="968" w:type="pct"/>
            <w:tcBorders>
              <w:top w:val="nil"/>
              <w:left w:val="nil"/>
              <w:bottom w:val="single" w:sz="4" w:space="0" w:color="auto"/>
              <w:right w:val="single" w:sz="4" w:space="0" w:color="auto"/>
            </w:tcBorders>
            <w:shd w:val="clear" w:color="auto" w:fill="auto"/>
            <w:vAlign w:val="center"/>
          </w:tcPr>
          <w:p w14:paraId="144C978E"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新风机房</w:t>
            </w:r>
          </w:p>
        </w:tc>
        <w:tc>
          <w:tcPr>
            <w:tcW w:w="941" w:type="pct"/>
            <w:tcBorders>
              <w:top w:val="nil"/>
              <w:left w:val="nil"/>
              <w:bottom w:val="single" w:sz="4" w:space="0" w:color="auto"/>
              <w:right w:val="single" w:sz="4" w:space="0" w:color="auto"/>
            </w:tcBorders>
            <w:shd w:val="clear" w:color="auto" w:fill="auto"/>
            <w:vAlign w:val="center"/>
          </w:tcPr>
          <w:p w14:paraId="595ED3BD"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电动门（敞开门）</w:t>
            </w:r>
          </w:p>
        </w:tc>
        <w:tc>
          <w:tcPr>
            <w:tcW w:w="419" w:type="pct"/>
            <w:tcBorders>
              <w:top w:val="nil"/>
              <w:left w:val="nil"/>
              <w:bottom w:val="single" w:sz="4" w:space="0" w:color="auto"/>
              <w:right w:val="single" w:sz="4" w:space="0" w:color="auto"/>
            </w:tcBorders>
            <w:shd w:val="clear" w:color="auto" w:fill="auto"/>
            <w:vAlign w:val="center"/>
          </w:tcPr>
          <w:p w14:paraId="25EDD97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30BD9CD4" w14:textId="78544F36" w:rsidR="0078149F" w:rsidRPr="00214649" w:rsidRDefault="00CF370B">
            <w:pPr>
              <w:widowControl/>
              <w:spacing w:line="240" w:lineRule="auto"/>
              <w:jc w:val="center"/>
              <w:rPr>
                <w:rFonts w:ascii="宋体" w:eastAsia="宋体" w:hAnsi="宋体" w:cs="宋体"/>
                <w:kern w:val="0"/>
                <w:sz w:val="20"/>
                <w:szCs w:val="20"/>
              </w:rPr>
            </w:pPr>
            <w:r w:rsidRPr="00214649">
              <w:rPr>
                <w:rFonts w:ascii="宋体" w:eastAsia="宋体" w:hAnsi="宋体" w:cs="宋体" w:hint="eastAsia"/>
                <w:b/>
                <w:bCs/>
                <w:kern w:val="0"/>
                <w:sz w:val="20"/>
                <w:szCs w:val="20"/>
              </w:rPr>
              <w:t>202</w:t>
            </w:r>
            <w:r w:rsidRPr="00214649">
              <w:rPr>
                <w:rFonts w:ascii="宋体" w:eastAsia="宋体" w:hAnsi="宋体" w:cs="宋体"/>
                <w:b/>
                <w:bCs/>
                <w:kern w:val="0"/>
                <w:sz w:val="20"/>
                <w:szCs w:val="20"/>
              </w:rPr>
              <w:t>6</w:t>
            </w:r>
            <w:r w:rsidRPr="00214649">
              <w:rPr>
                <w:rFonts w:ascii="宋体" w:eastAsia="宋体" w:hAnsi="宋体" w:cs="宋体" w:hint="eastAsia"/>
                <w:b/>
                <w:bCs/>
                <w:kern w:val="0"/>
                <w:sz w:val="20"/>
                <w:szCs w:val="20"/>
              </w:rPr>
              <w:t>年</w:t>
            </w:r>
            <w:r w:rsidRPr="00214649">
              <w:rPr>
                <w:rFonts w:ascii="宋体" w:eastAsia="宋体" w:hAnsi="宋体" w:cs="宋体"/>
                <w:b/>
                <w:bCs/>
                <w:kern w:val="0"/>
                <w:sz w:val="20"/>
                <w:szCs w:val="20"/>
              </w:rPr>
              <w:t>7</w:t>
            </w:r>
            <w:r w:rsidRPr="00214649">
              <w:rPr>
                <w:rFonts w:ascii="宋体" w:eastAsia="宋体" w:hAnsi="宋体" w:cs="宋体" w:hint="eastAsia"/>
                <w:b/>
                <w:bCs/>
                <w:kern w:val="0"/>
                <w:sz w:val="20"/>
                <w:szCs w:val="20"/>
              </w:rPr>
              <w:t>月3</w:t>
            </w:r>
            <w:r w:rsidRPr="00214649">
              <w:rPr>
                <w:rFonts w:ascii="宋体" w:eastAsia="宋体" w:hAnsi="宋体" w:cs="宋体"/>
                <w:b/>
                <w:bCs/>
                <w:kern w:val="0"/>
                <w:sz w:val="20"/>
                <w:szCs w:val="20"/>
              </w:rPr>
              <w:t>1</w:t>
            </w:r>
            <w:r w:rsidRPr="00214649">
              <w:rPr>
                <w:rFonts w:ascii="宋体" w:eastAsia="宋体" w:hAnsi="宋体" w:cs="宋体" w:hint="eastAsia"/>
                <w:b/>
                <w:bCs/>
                <w:kern w:val="0"/>
                <w:sz w:val="20"/>
                <w:szCs w:val="20"/>
              </w:rPr>
              <w:t>日到期（质保期内）</w:t>
            </w:r>
            <w:r w:rsidR="002E13F4" w:rsidRPr="00214649">
              <w:rPr>
                <w:rFonts w:ascii="宋体" w:eastAsia="宋体" w:hAnsi="宋体" w:cs="宋体" w:hint="eastAsia"/>
                <w:kern w:val="0"/>
                <w:sz w:val="20"/>
                <w:szCs w:val="20"/>
              </w:rPr>
              <w:t xml:space="preserve">　</w:t>
            </w:r>
          </w:p>
        </w:tc>
      </w:tr>
      <w:tr w:rsidR="0078149F" w14:paraId="2BB4C127"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3B676D52"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163</w:t>
            </w:r>
          </w:p>
        </w:tc>
        <w:tc>
          <w:tcPr>
            <w:tcW w:w="451" w:type="pct"/>
            <w:tcBorders>
              <w:top w:val="nil"/>
              <w:left w:val="nil"/>
              <w:bottom w:val="single" w:sz="4" w:space="0" w:color="auto"/>
              <w:right w:val="single" w:sz="4" w:space="0" w:color="auto"/>
            </w:tcBorders>
            <w:shd w:val="clear" w:color="auto" w:fill="auto"/>
            <w:vAlign w:val="center"/>
          </w:tcPr>
          <w:p w14:paraId="09D9C7B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6号楼</w:t>
            </w:r>
          </w:p>
        </w:tc>
        <w:tc>
          <w:tcPr>
            <w:tcW w:w="803" w:type="pct"/>
            <w:tcBorders>
              <w:top w:val="nil"/>
              <w:left w:val="nil"/>
              <w:bottom w:val="single" w:sz="4" w:space="0" w:color="auto"/>
              <w:right w:val="single" w:sz="4" w:space="0" w:color="auto"/>
            </w:tcBorders>
            <w:shd w:val="clear" w:color="auto" w:fill="auto"/>
            <w:vAlign w:val="center"/>
          </w:tcPr>
          <w:p w14:paraId="02CFAB06"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5楼内二肿瘤中心</w:t>
            </w:r>
          </w:p>
        </w:tc>
        <w:tc>
          <w:tcPr>
            <w:tcW w:w="968" w:type="pct"/>
            <w:tcBorders>
              <w:top w:val="nil"/>
              <w:left w:val="nil"/>
              <w:bottom w:val="single" w:sz="4" w:space="0" w:color="auto"/>
              <w:right w:val="single" w:sz="4" w:space="0" w:color="auto"/>
            </w:tcBorders>
            <w:shd w:val="clear" w:color="auto" w:fill="auto"/>
            <w:vAlign w:val="center"/>
          </w:tcPr>
          <w:p w14:paraId="73E0BC1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19-20床病房</w:t>
            </w:r>
          </w:p>
        </w:tc>
        <w:tc>
          <w:tcPr>
            <w:tcW w:w="941" w:type="pct"/>
            <w:tcBorders>
              <w:top w:val="nil"/>
              <w:left w:val="nil"/>
              <w:bottom w:val="single" w:sz="4" w:space="0" w:color="auto"/>
              <w:right w:val="single" w:sz="4" w:space="0" w:color="auto"/>
            </w:tcBorders>
            <w:shd w:val="clear" w:color="auto" w:fill="auto"/>
            <w:vAlign w:val="center"/>
          </w:tcPr>
          <w:p w14:paraId="0F9D10C2"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1798AED5"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5777D860"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78149F" w14:paraId="394884B1"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5062CCAF"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164</w:t>
            </w:r>
          </w:p>
        </w:tc>
        <w:tc>
          <w:tcPr>
            <w:tcW w:w="451" w:type="pct"/>
            <w:tcBorders>
              <w:top w:val="nil"/>
              <w:left w:val="nil"/>
              <w:bottom w:val="single" w:sz="4" w:space="0" w:color="auto"/>
              <w:right w:val="single" w:sz="4" w:space="0" w:color="auto"/>
            </w:tcBorders>
            <w:shd w:val="clear" w:color="auto" w:fill="auto"/>
            <w:vAlign w:val="center"/>
          </w:tcPr>
          <w:p w14:paraId="79533568"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8号楼</w:t>
            </w:r>
          </w:p>
        </w:tc>
        <w:tc>
          <w:tcPr>
            <w:tcW w:w="803" w:type="pct"/>
            <w:tcBorders>
              <w:top w:val="nil"/>
              <w:left w:val="nil"/>
              <w:bottom w:val="single" w:sz="4" w:space="0" w:color="auto"/>
              <w:right w:val="single" w:sz="4" w:space="0" w:color="auto"/>
            </w:tcBorders>
            <w:shd w:val="clear" w:color="auto" w:fill="auto"/>
            <w:vAlign w:val="center"/>
          </w:tcPr>
          <w:p w14:paraId="0834BCD6"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1楼</w:t>
            </w:r>
          </w:p>
        </w:tc>
        <w:tc>
          <w:tcPr>
            <w:tcW w:w="968" w:type="pct"/>
            <w:tcBorders>
              <w:top w:val="nil"/>
              <w:left w:val="nil"/>
              <w:bottom w:val="single" w:sz="4" w:space="0" w:color="auto"/>
              <w:right w:val="single" w:sz="4" w:space="0" w:color="auto"/>
            </w:tcBorders>
            <w:shd w:val="clear" w:color="auto" w:fill="auto"/>
            <w:vAlign w:val="center"/>
          </w:tcPr>
          <w:p w14:paraId="6A3D2080"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大门入口</w:t>
            </w:r>
          </w:p>
        </w:tc>
        <w:tc>
          <w:tcPr>
            <w:tcW w:w="941" w:type="pct"/>
            <w:tcBorders>
              <w:top w:val="nil"/>
              <w:left w:val="nil"/>
              <w:bottom w:val="single" w:sz="4" w:space="0" w:color="auto"/>
              <w:right w:val="single" w:sz="4" w:space="0" w:color="auto"/>
            </w:tcBorders>
            <w:shd w:val="clear" w:color="auto" w:fill="auto"/>
            <w:vAlign w:val="center"/>
          </w:tcPr>
          <w:p w14:paraId="4614C8A2"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电动门（平移门）</w:t>
            </w:r>
          </w:p>
        </w:tc>
        <w:tc>
          <w:tcPr>
            <w:tcW w:w="419" w:type="pct"/>
            <w:tcBorders>
              <w:top w:val="nil"/>
              <w:left w:val="nil"/>
              <w:bottom w:val="single" w:sz="4" w:space="0" w:color="auto"/>
              <w:right w:val="single" w:sz="4" w:space="0" w:color="auto"/>
            </w:tcBorders>
            <w:shd w:val="clear" w:color="auto" w:fill="auto"/>
            <w:vAlign w:val="center"/>
          </w:tcPr>
          <w:p w14:paraId="2661CB8A"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69" w:type="pct"/>
            <w:tcBorders>
              <w:top w:val="nil"/>
              <w:left w:val="nil"/>
              <w:bottom w:val="single" w:sz="4" w:space="0" w:color="auto"/>
              <w:right w:val="single" w:sz="4" w:space="0" w:color="auto"/>
            </w:tcBorders>
            <w:shd w:val="clear" w:color="auto" w:fill="auto"/>
            <w:vAlign w:val="center"/>
          </w:tcPr>
          <w:p w14:paraId="10CA3B10"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玻璃双开</w:t>
            </w:r>
          </w:p>
        </w:tc>
      </w:tr>
      <w:tr w:rsidR="0078149F" w14:paraId="4A82BF74" w14:textId="77777777">
        <w:trPr>
          <w:trHeight w:val="499"/>
        </w:trPr>
        <w:tc>
          <w:tcPr>
            <w:tcW w:w="349" w:type="pct"/>
            <w:tcBorders>
              <w:top w:val="nil"/>
              <w:left w:val="single" w:sz="4" w:space="0" w:color="auto"/>
              <w:bottom w:val="single" w:sz="4" w:space="0" w:color="auto"/>
              <w:right w:val="single" w:sz="4" w:space="0" w:color="auto"/>
            </w:tcBorders>
            <w:shd w:val="clear" w:color="auto" w:fill="auto"/>
            <w:noWrap/>
            <w:vAlign w:val="center"/>
          </w:tcPr>
          <w:p w14:paraId="2E1756C4"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165</w:t>
            </w:r>
          </w:p>
        </w:tc>
        <w:tc>
          <w:tcPr>
            <w:tcW w:w="451" w:type="pct"/>
            <w:tcBorders>
              <w:top w:val="nil"/>
              <w:left w:val="nil"/>
              <w:bottom w:val="nil"/>
              <w:right w:val="single" w:sz="4" w:space="0" w:color="auto"/>
            </w:tcBorders>
            <w:shd w:val="clear" w:color="auto" w:fill="auto"/>
            <w:vAlign w:val="center"/>
          </w:tcPr>
          <w:p w14:paraId="5068563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803" w:type="pct"/>
            <w:tcBorders>
              <w:top w:val="nil"/>
              <w:left w:val="nil"/>
              <w:bottom w:val="nil"/>
              <w:right w:val="single" w:sz="4" w:space="0" w:color="auto"/>
            </w:tcBorders>
            <w:shd w:val="clear" w:color="auto" w:fill="auto"/>
            <w:vAlign w:val="center"/>
          </w:tcPr>
          <w:p w14:paraId="4DC0AB50"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pct"/>
            <w:tcBorders>
              <w:top w:val="nil"/>
              <w:left w:val="nil"/>
              <w:bottom w:val="nil"/>
              <w:right w:val="single" w:sz="4" w:space="0" w:color="auto"/>
            </w:tcBorders>
            <w:shd w:val="clear" w:color="auto" w:fill="auto"/>
            <w:vAlign w:val="center"/>
          </w:tcPr>
          <w:p w14:paraId="7378F766"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41" w:type="pct"/>
            <w:tcBorders>
              <w:top w:val="nil"/>
              <w:left w:val="nil"/>
              <w:bottom w:val="nil"/>
              <w:right w:val="single" w:sz="4" w:space="0" w:color="auto"/>
            </w:tcBorders>
            <w:shd w:val="clear" w:color="auto" w:fill="auto"/>
            <w:vAlign w:val="center"/>
          </w:tcPr>
          <w:p w14:paraId="02B7EE02"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419" w:type="pct"/>
            <w:tcBorders>
              <w:top w:val="nil"/>
              <w:left w:val="nil"/>
              <w:bottom w:val="nil"/>
              <w:right w:val="single" w:sz="4" w:space="0" w:color="auto"/>
            </w:tcBorders>
            <w:shd w:val="clear" w:color="auto" w:fill="auto"/>
            <w:vAlign w:val="center"/>
          </w:tcPr>
          <w:p w14:paraId="65327035" w14:textId="77777777" w:rsidR="0078149F" w:rsidRDefault="002E13F4">
            <w:pPr>
              <w:widowControl/>
              <w:spacing w:line="240" w:lineRule="auto"/>
              <w:jc w:val="center"/>
              <w:rPr>
                <w:rFonts w:ascii="宋体" w:eastAsia="宋体" w:hAnsi="宋体" w:cs="宋体"/>
                <w:color w:val="FF0000"/>
                <w:kern w:val="0"/>
                <w:sz w:val="20"/>
                <w:szCs w:val="20"/>
              </w:rPr>
            </w:pPr>
            <w:r>
              <w:rPr>
                <w:rFonts w:ascii="宋体" w:eastAsia="宋体" w:hAnsi="宋体" w:cs="宋体" w:hint="eastAsia"/>
                <w:kern w:val="0"/>
                <w:sz w:val="20"/>
                <w:szCs w:val="20"/>
              </w:rPr>
              <w:t>165</w:t>
            </w:r>
          </w:p>
        </w:tc>
        <w:tc>
          <w:tcPr>
            <w:tcW w:w="1069" w:type="pct"/>
            <w:tcBorders>
              <w:top w:val="nil"/>
              <w:left w:val="nil"/>
              <w:bottom w:val="nil"/>
              <w:right w:val="single" w:sz="4" w:space="0" w:color="auto"/>
            </w:tcBorders>
            <w:shd w:val="clear" w:color="auto" w:fill="auto"/>
            <w:vAlign w:val="center"/>
          </w:tcPr>
          <w:p w14:paraId="5B0784E9" w14:textId="77777777"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78149F" w14:paraId="78C36A10" w14:textId="77777777">
        <w:trPr>
          <w:trHeight w:val="499"/>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14:paraId="14F792B2" w14:textId="23D109EF" w:rsidR="0078149F" w:rsidRDefault="002E13F4">
            <w:pPr>
              <w:widowControl/>
              <w:spacing w:line="24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总共165套,其中有</w:t>
            </w:r>
            <w:r w:rsidR="0066031A" w:rsidRPr="00214649">
              <w:rPr>
                <w:rFonts w:ascii="宋体" w:eastAsia="宋体" w:hAnsi="宋体" w:cs="宋体"/>
                <w:kern w:val="0"/>
                <w:sz w:val="20"/>
                <w:szCs w:val="20"/>
              </w:rPr>
              <w:t>1</w:t>
            </w:r>
            <w:r w:rsidRPr="00214649">
              <w:rPr>
                <w:rFonts w:ascii="宋体" w:eastAsia="宋体" w:hAnsi="宋体" w:cs="宋体" w:hint="eastAsia"/>
                <w:kern w:val="0"/>
                <w:sz w:val="20"/>
                <w:szCs w:val="20"/>
              </w:rPr>
              <w:t>7套</w:t>
            </w:r>
            <w:r>
              <w:rPr>
                <w:rFonts w:ascii="宋体" w:eastAsia="宋体" w:hAnsi="宋体" w:cs="宋体" w:hint="eastAsia"/>
                <w:color w:val="000000"/>
                <w:kern w:val="0"/>
                <w:sz w:val="20"/>
                <w:szCs w:val="20"/>
              </w:rPr>
              <w:t>门在质保期内。</w:t>
            </w:r>
          </w:p>
        </w:tc>
      </w:tr>
    </w:tbl>
    <w:p w14:paraId="2EE1DB94" w14:textId="77777777" w:rsidR="0078149F" w:rsidRDefault="002E13F4">
      <w:pPr>
        <w:shd w:val="clear" w:color="auto" w:fill="FFFFFF"/>
        <w:spacing w:line="500" w:lineRule="exact"/>
        <w:rPr>
          <w:rFonts w:ascii="宋体" w:eastAsia="宋体" w:hAnsi="宋体" w:cs="Times New Roman"/>
          <w:color w:val="000000"/>
          <w:sz w:val="28"/>
          <w:szCs w:val="28"/>
        </w:rPr>
      </w:pPr>
      <w:bookmarkStart w:id="0" w:name="OLE_LINK2"/>
      <w:r>
        <w:rPr>
          <w:rFonts w:ascii="宋体" w:eastAsia="宋体" w:hAnsi="宋体" w:cs="Times New Roman" w:hint="eastAsia"/>
          <w:color w:val="000000"/>
          <w:sz w:val="28"/>
          <w:szCs w:val="28"/>
        </w:rPr>
        <w:t>（二）维保服务要求</w:t>
      </w:r>
    </w:p>
    <w:p w14:paraId="3FA5C39A" w14:textId="77777777" w:rsidR="0078149F" w:rsidRDefault="002E13F4">
      <w:pPr>
        <w:shd w:val="clear" w:color="auto" w:fill="FFFFFF"/>
        <w:spacing w:line="500" w:lineRule="exact"/>
        <w:rPr>
          <w:rFonts w:ascii="宋体" w:eastAsia="宋体" w:hAnsi="宋体" w:cs="Times New Roman"/>
          <w:color w:val="000000"/>
          <w:sz w:val="28"/>
          <w:szCs w:val="28"/>
        </w:rPr>
      </w:pPr>
      <w:r>
        <w:rPr>
          <w:rFonts w:ascii="宋体" w:eastAsia="宋体" w:hAnsi="宋体" w:cs="Times New Roman" w:hint="eastAsia"/>
          <w:color w:val="000000"/>
          <w:sz w:val="28"/>
          <w:szCs w:val="28"/>
        </w:rPr>
        <w:t>1</w:t>
      </w:r>
      <w:r>
        <w:rPr>
          <w:rFonts w:ascii="宋体" w:eastAsia="宋体" w:hAnsi="宋体" w:cs="Times New Roman"/>
          <w:color w:val="000000"/>
          <w:sz w:val="28"/>
          <w:szCs w:val="28"/>
        </w:rPr>
        <w:t>.安全与主体责任</w:t>
      </w:r>
    </w:p>
    <w:p w14:paraId="554DBE0A" w14:textId="77777777" w:rsidR="0078149F" w:rsidRDefault="002E13F4">
      <w:pPr>
        <w:shd w:val="clear" w:color="auto" w:fill="FFFFFF"/>
        <w:spacing w:line="500" w:lineRule="exact"/>
        <w:rPr>
          <w:rFonts w:ascii="宋体" w:eastAsia="宋体" w:hAnsi="宋体" w:cs="Times New Roman"/>
          <w:color w:val="000000"/>
          <w:sz w:val="28"/>
          <w:szCs w:val="28"/>
        </w:rPr>
      </w:pPr>
      <w:r>
        <w:rPr>
          <w:rFonts w:ascii="宋体" w:eastAsia="宋体" w:hAnsi="宋体" w:cs="Times New Roman" w:hint="eastAsia"/>
          <w:color w:val="000000"/>
          <w:sz w:val="28"/>
          <w:szCs w:val="28"/>
        </w:rPr>
        <w:t>（1）</w:t>
      </w:r>
      <w:r>
        <w:rPr>
          <w:rFonts w:ascii="宋体" w:eastAsia="宋体" w:hAnsi="宋体" w:cs="Times New Roman"/>
          <w:color w:val="000000"/>
          <w:sz w:val="28"/>
          <w:szCs w:val="28"/>
        </w:rPr>
        <w:t>供应商须严格遵守国家及地方相关安全规范，做好安全防护措施，对维保服务全过程的安全管理负全面责任。所有作业人员上岗前须接受安全教育和书面技术交底，特种作业人员必须持有有效的特种设备作业人员证书。</w:t>
      </w:r>
    </w:p>
    <w:p w14:paraId="22807055" w14:textId="77777777" w:rsidR="0078149F" w:rsidRDefault="002E13F4">
      <w:pPr>
        <w:shd w:val="clear" w:color="auto" w:fill="FFFFFF"/>
        <w:spacing w:line="500" w:lineRule="exact"/>
        <w:rPr>
          <w:rFonts w:ascii="宋体" w:eastAsia="宋体" w:hAnsi="宋体" w:cs="Times New Roman"/>
          <w:color w:val="000000"/>
          <w:sz w:val="28"/>
          <w:szCs w:val="28"/>
        </w:rPr>
      </w:pPr>
      <w:r>
        <w:rPr>
          <w:rFonts w:ascii="宋体" w:eastAsia="宋体" w:hAnsi="宋体" w:cs="Times New Roman" w:hint="eastAsia"/>
          <w:color w:val="000000"/>
          <w:sz w:val="28"/>
          <w:szCs w:val="28"/>
        </w:rPr>
        <w:t>（2）</w:t>
      </w:r>
      <w:r>
        <w:rPr>
          <w:rFonts w:ascii="宋体" w:eastAsia="宋体" w:hAnsi="宋体" w:cs="Times New Roman"/>
          <w:color w:val="000000"/>
          <w:sz w:val="28"/>
          <w:szCs w:val="28"/>
        </w:rPr>
        <w:t>供应商须在服务开始前向我院提交所有服务人员的特种设备作业人员证书复印件及身份证复印件备案。如有需要，应按我院要求办理施工人员证；涉及动火作业的，必须提前办理动火审批手续。</w:t>
      </w:r>
    </w:p>
    <w:p w14:paraId="34623988" w14:textId="77777777" w:rsidR="0078149F" w:rsidRDefault="002E13F4">
      <w:pPr>
        <w:shd w:val="clear" w:color="auto" w:fill="FFFFFF"/>
        <w:spacing w:line="500" w:lineRule="exact"/>
        <w:rPr>
          <w:rFonts w:ascii="宋体" w:eastAsia="宋体" w:hAnsi="宋体" w:cs="Times New Roman"/>
          <w:color w:val="000000"/>
          <w:sz w:val="28"/>
          <w:szCs w:val="28"/>
        </w:rPr>
      </w:pPr>
      <w:r>
        <w:rPr>
          <w:rFonts w:ascii="宋体" w:eastAsia="宋体" w:hAnsi="宋体" w:cs="Times New Roman" w:hint="eastAsia"/>
          <w:color w:val="000000"/>
          <w:sz w:val="28"/>
          <w:szCs w:val="28"/>
        </w:rPr>
        <w:t>（3）</w:t>
      </w:r>
      <w:r>
        <w:rPr>
          <w:rFonts w:ascii="宋体" w:eastAsia="宋体" w:hAnsi="宋体" w:cs="Times New Roman"/>
          <w:color w:val="000000"/>
          <w:sz w:val="28"/>
          <w:szCs w:val="28"/>
        </w:rPr>
        <w:t>供应商须严格遵循现行法律法规、部门规章、国家强制性标准及行</w:t>
      </w:r>
      <w:r>
        <w:rPr>
          <w:rFonts w:ascii="宋体" w:eastAsia="宋体" w:hAnsi="宋体" w:cs="Times New Roman"/>
          <w:color w:val="000000"/>
          <w:sz w:val="28"/>
          <w:szCs w:val="28"/>
        </w:rPr>
        <w:lastRenderedPageBreak/>
        <w:t>业规范进行服务。</w:t>
      </w:r>
    </w:p>
    <w:p w14:paraId="3745E947" w14:textId="77777777" w:rsidR="0078149F" w:rsidRDefault="002E13F4">
      <w:pPr>
        <w:shd w:val="clear" w:color="auto" w:fill="FFFFFF"/>
        <w:spacing w:line="500" w:lineRule="exact"/>
        <w:rPr>
          <w:rFonts w:ascii="宋体" w:eastAsia="宋体" w:hAnsi="宋体" w:cs="Times New Roman"/>
          <w:color w:val="000000"/>
          <w:sz w:val="28"/>
          <w:szCs w:val="28"/>
        </w:rPr>
      </w:pPr>
      <w:r>
        <w:rPr>
          <w:rFonts w:ascii="宋体" w:eastAsia="宋体" w:hAnsi="宋体" w:cs="Times New Roman" w:hint="eastAsia"/>
          <w:color w:val="000000"/>
          <w:sz w:val="28"/>
          <w:szCs w:val="28"/>
        </w:rPr>
        <w:t>（4）</w:t>
      </w:r>
      <w:r>
        <w:rPr>
          <w:rFonts w:ascii="宋体" w:eastAsia="宋体" w:hAnsi="宋体" w:cs="Times New Roman"/>
          <w:color w:val="000000"/>
          <w:sz w:val="28"/>
          <w:szCs w:val="28"/>
        </w:rPr>
        <w:t>供应商须在作业区域设立清晰的安全警示标志，做好安全围蔽及现场防火、防触电等防范措施，保持施工现场清洁卫生，及时清运施工垃圾。施工期间不得损坏我院原有的设备、设施，如有损坏，由供应商负责免费修复或照价赔偿。</w:t>
      </w:r>
    </w:p>
    <w:p w14:paraId="10131E97" w14:textId="77777777" w:rsidR="0078149F" w:rsidRDefault="002E13F4">
      <w:pPr>
        <w:shd w:val="clear" w:color="auto" w:fill="FFFFFF"/>
        <w:spacing w:line="500" w:lineRule="exact"/>
        <w:rPr>
          <w:rFonts w:ascii="宋体" w:eastAsia="宋体" w:hAnsi="宋体" w:cs="Times New Roman"/>
          <w:color w:val="000000"/>
          <w:sz w:val="28"/>
          <w:szCs w:val="28"/>
        </w:rPr>
      </w:pPr>
      <w:r>
        <w:rPr>
          <w:rFonts w:ascii="宋体" w:eastAsia="宋体" w:hAnsi="宋体" w:cs="Times New Roman" w:hint="eastAsia"/>
          <w:color w:val="000000"/>
          <w:sz w:val="28"/>
          <w:szCs w:val="28"/>
        </w:rPr>
        <w:t>（5）</w:t>
      </w:r>
      <w:r>
        <w:rPr>
          <w:rFonts w:ascii="宋体" w:eastAsia="宋体" w:hAnsi="宋体" w:cs="Times New Roman"/>
          <w:color w:val="000000"/>
          <w:sz w:val="28"/>
          <w:szCs w:val="28"/>
        </w:rPr>
        <w:t>维保全过程所需工具、仪器及运输由供应商自备、自费，服务期满后自行撤场。</w:t>
      </w:r>
    </w:p>
    <w:p w14:paraId="48893982" w14:textId="77777777" w:rsidR="0078149F" w:rsidRDefault="002E13F4">
      <w:pPr>
        <w:shd w:val="clear" w:color="auto" w:fill="FFFFFF"/>
        <w:spacing w:line="500" w:lineRule="exact"/>
        <w:rPr>
          <w:rFonts w:ascii="宋体" w:eastAsia="宋体" w:hAnsi="宋体" w:cs="Times New Roman"/>
          <w:color w:val="000000"/>
          <w:sz w:val="28"/>
          <w:szCs w:val="28"/>
        </w:rPr>
      </w:pPr>
      <w:r>
        <w:rPr>
          <w:rFonts w:ascii="宋体" w:eastAsia="宋体" w:hAnsi="宋体" w:cs="Times New Roman" w:hint="eastAsia"/>
          <w:color w:val="000000"/>
          <w:sz w:val="28"/>
          <w:szCs w:val="28"/>
        </w:rPr>
        <w:t>（6）</w:t>
      </w:r>
      <w:r>
        <w:rPr>
          <w:rFonts w:ascii="宋体" w:eastAsia="宋体" w:hAnsi="宋体" w:cs="Times New Roman"/>
          <w:color w:val="000000"/>
          <w:sz w:val="28"/>
          <w:szCs w:val="28"/>
        </w:rPr>
        <w:t>在服务过程中，因供应商原因导致的安全事故、人员伤害或财产损失，由供应商承担全部法律责任及赔偿，与我院无关。</w:t>
      </w:r>
    </w:p>
    <w:p w14:paraId="537001F9" w14:textId="77777777" w:rsidR="0078149F" w:rsidRDefault="002E13F4">
      <w:pPr>
        <w:shd w:val="clear" w:color="auto" w:fill="FFFFFF"/>
        <w:spacing w:line="500" w:lineRule="exact"/>
        <w:rPr>
          <w:rFonts w:ascii="宋体" w:eastAsia="宋体" w:hAnsi="宋体" w:cs="Times New Roman"/>
          <w:color w:val="000000"/>
          <w:sz w:val="28"/>
          <w:szCs w:val="28"/>
        </w:rPr>
      </w:pPr>
      <w:r>
        <w:rPr>
          <w:rFonts w:ascii="宋体" w:eastAsia="宋体" w:hAnsi="宋体" w:cs="Times New Roman" w:hint="eastAsia"/>
          <w:color w:val="000000"/>
          <w:sz w:val="28"/>
          <w:szCs w:val="28"/>
        </w:rPr>
        <w:t>（7）</w:t>
      </w:r>
      <w:r>
        <w:rPr>
          <w:rFonts w:ascii="宋体" w:eastAsia="宋体" w:hAnsi="宋体" w:cs="Times New Roman"/>
          <w:color w:val="000000"/>
          <w:sz w:val="28"/>
          <w:szCs w:val="28"/>
        </w:rPr>
        <w:t>我院有权对供应商的服务过程进行监督，对存在的问题提出整改意见，供应商须服从我院合理的工作安排与监督要求。</w:t>
      </w:r>
    </w:p>
    <w:p w14:paraId="0B088DD2" w14:textId="77777777" w:rsidR="0078149F" w:rsidRDefault="002E13F4">
      <w:pPr>
        <w:shd w:val="clear" w:color="auto" w:fill="FFFFFF"/>
        <w:spacing w:line="500" w:lineRule="exact"/>
        <w:rPr>
          <w:rFonts w:ascii="宋体" w:eastAsia="宋体" w:hAnsi="宋体" w:cs="Times New Roman"/>
          <w:color w:val="000000"/>
          <w:sz w:val="28"/>
          <w:szCs w:val="28"/>
        </w:rPr>
      </w:pPr>
      <w:r>
        <w:rPr>
          <w:rFonts w:ascii="宋体" w:eastAsia="宋体" w:hAnsi="宋体" w:cs="Times New Roman" w:hint="eastAsia"/>
          <w:color w:val="000000"/>
          <w:sz w:val="28"/>
          <w:szCs w:val="28"/>
        </w:rPr>
        <w:t>2</w:t>
      </w:r>
      <w:r>
        <w:rPr>
          <w:rFonts w:ascii="宋体" w:eastAsia="宋体" w:hAnsi="宋体" w:cs="Times New Roman"/>
          <w:color w:val="000000"/>
          <w:sz w:val="28"/>
          <w:szCs w:val="28"/>
        </w:rPr>
        <w:t>.响应时效与服务标准</w:t>
      </w:r>
    </w:p>
    <w:p w14:paraId="62355507" w14:textId="77777777" w:rsidR="0078149F" w:rsidRDefault="002E13F4">
      <w:pPr>
        <w:shd w:val="clear" w:color="auto" w:fill="FFFFFF"/>
        <w:spacing w:line="500" w:lineRule="exact"/>
        <w:rPr>
          <w:rFonts w:ascii="宋体" w:eastAsia="宋体" w:hAnsi="宋体" w:cs="Times New Roman"/>
          <w:color w:val="000000"/>
          <w:sz w:val="28"/>
          <w:szCs w:val="28"/>
        </w:rPr>
      </w:pPr>
      <w:r>
        <w:rPr>
          <w:rFonts w:ascii="宋体" w:eastAsia="宋体" w:hAnsi="宋体" w:cs="Times New Roman" w:hint="eastAsia"/>
          <w:color w:val="000000"/>
          <w:sz w:val="28"/>
          <w:szCs w:val="28"/>
        </w:rPr>
        <w:t>（1）</w:t>
      </w:r>
      <w:r>
        <w:rPr>
          <w:rFonts w:ascii="宋体" w:eastAsia="宋体" w:hAnsi="宋体" w:cs="Times New Roman"/>
          <w:color w:val="000000"/>
          <w:sz w:val="28"/>
          <w:szCs w:val="28"/>
        </w:rPr>
        <w:t>供应商须提供7×24小时电话维修服务。接到我院报障电话后，须在2小时内到达现场检修，24小时内处理完毕。若因特殊故障无法在24小时内完成维修，须向我院提交书面解决方案并明确预计修复时间。</w:t>
      </w:r>
    </w:p>
    <w:p w14:paraId="330BE009" w14:textId="77777777" w:rsidR="0078149F" w:rsidRDefault="002E13F4">
      <w:pPr>
        <w:shd w:val="clear" w:color="auto" w:fill="FFFFFF"/>
        <w:spacing w:line="500" w:lineRule="exact"/>
        <w:rPr>
          <w:rFonts w:ascii="宋体" w:eastAsia="宋体" w:hAnsi="宋体" w:cs="Times New Roman"/>
          <w:color w:val="000000"/>
          <w:sz w:val="28"/>
          <w:szCs w:val="28"/>
        </w:rPr>
      </w:pPr>
      <w:r>
        <w:rPr>
          <w:rFonts w:ascii="宋体" w:eastAsia="宋体" w:hAnsi="宋体" w:cs="Times New Roman" w:hint="eastAsia"/>
          <w:color w:val="000000"/>
          <w:sz w:val="28"/>
          <w:szCs w:val="28"/>
        </w:rPr>
        <w:t>（2）</w:t>
      </w:r>
      <w:r>
        <w:rPr>
          <w:rFonts w:ascii="宋体" w:eastAsia="宋体" w:hAnsi="宋体" w:cs="Times New Roman"/>
          <w:color w:val="000000"/>
          <w:sz w:val="28"/>
          <w:szCs w:val="28"/>
        </w:rPr>
        <w:t>每月至少巡检1次，巡检内容应至少包括但不限于：承重轮胶体磨损与松紧度、防跳轮位置、电机异响、定位件松动、手感开关感应距离、安全光幕多点位测试、同步轮磨损、控制器报警装置、电磁锁吸力与启闭、皮带夹紧固度、皮带松紧度、导轨清洁、控制器工作状态及复位、门体水平度、门拉手松动、电机与门体连接件、地面门轴松紧度及润滑。</w:t>
      </w:r>
    </w:p>
    <w:p w14:paraId="699E81B9" w14:textId="77777777" w:rsidR="0078149F" w:rsidRDefault="002E13F4">
      <w:pPr>
        <w:shd w:val="clear" w:color="auto" w:fill="FFFFFF"/>
        <w:spacing w:line="500" w:lineRule="exact"/>
        <w:rPr>
          <w:rFonts w:ascii="宋体" w:eastAsia="宋体" w:hAnsi="宋体" w:cs="Times New Roman"/>
          <w:color w:val="000000"/>
          <w:sz w:val="28"/>
          <w:szCs w:val="28"/>
        </w:rPr>
      </w:pPr>
      <w:r>
        <w:rPr>
          <w:rFonts w:ascii="宋体" w:eastAsia="宋体" w:hAnsi="宋体" w:cs="Times New Roman" w:hint="eastAsia"/>
          <w:color w:val="000000"/>
          <w:sz w:val="28"/>
          <w:szCs w:val="28"/>
        </w:rPr>
        <w:t>（3）</w:t>
      </w:r>
      <w:r>
        <w:rPr>
          <w:rFonts w:ascii="宋体" w:eastAsia="宋体" w:hAnsi="宋体" w:cs="Times New Roman"/>
          <w:color w:val="000000"/>
          <w:sz w:val="28"/>
          <w:szCs w:val="28"/>
        </w:rPr>
        <w:t>每6个月进行1次深度清洁（门体表面、传动机构、门锁及密码设备）和1次全面润滑保养（传动机构、门锁、密码设备），以及1次门缝调整（门体与地面、墙面间隙），确保自动门正常开关与密封性能。</w:t>
      </w:r>
    </w:p>
    <w:p w14:paraId="00E388DA" w14:textId="77777777" w:rsidR="0078149F" w:rsidRDefault="002E13F4">
      <w:pPr>
        <w:shd w:val="clear" w:color="auto" w:fill="FFFFFF"/>
        <w:spacing w:line="500" w:lineRule="exact"/>
        <w:rPr>
          <w:rFonts w:ascii="宋体" w:eastAsia="宋体" w:hAnsi="宋体" w:cs="Times New Roman"/>
          <w:color w:val="000000"/>
          <w:sz w:val="28"/>
          <w:szCs w:val="28"/>
        </w:rPr>
      </w:pPr>
      <w:r>
        <w:rPr>
          <w:rFonts w:ascii="宋体" w:eastAsia="宋体" w:hAnsi="宋体" w:cs="Times New Roman" w:hint="eastAsia"/>
          <w:color w:val="000000"/>
          <w:sz w:val="28"/>
          <w:szCs w:val="28"/>
        </w:rPr>
        <w:t>（4）</w:t>
      </w:r>
      <w:r>
        <w:rPr>
          <w:rFonts w:ascii="宋体" w:eastAsia="宋体" w:hAnsi="宋体" w:cs="Times New Roman"/>
          <w:color w:val="000000"/>
          <w:sz w:val="28"/>
          <w:szCs w:val="28"/>
        </w:rPr>
        <w:t>对破损、老化部件及时更换；对门锁及密码设备进行专项保养与安全检查（包括门体结构、材质、安全装置等）。</w:t>
      </w:r>
    </w:p>
    <w:p w14:paraId="466806C9" w14:textId="02C77C52" w:rsidR="0078149F" w:rsidRPr="00214649" w:rsidRDefault="002E13F4">
      <w:pPr>
        <w:shd w:val="clear" w:color="auto" w:fill="FFFFFF"/>
        <w:spacing w:line="500" w:lineRule="exact"/>
        <w:rPr>
          <w:rFonts w:ascii="宋体" w:eastAsia="宋体" w:hAnsi="宋体" w:cs="Times New Roman"/>
          <w:sz w:val="28"/>
          <w:szCs w:val="28"/>
        </w:rPr>
      </w:pPr>
      <w:r w:rsidRPr="00214649">
        <w:rPr>
          <w:rFonts w:ascii="宋体" w:eastAsia="宋体" w:hAnsi="宋体" w:cs="Times New Roman" w:hint="eastAsia"/>
          <w:sz w:val="28"/>
          <w:szCs w:val="28"/>
        </w:rPr>
        <w:t>（</w:t>
      </w:r>
      <w:r w:rsidRPr="00214649">
        <w:rPr>
          <w:rFonts w:ascii="宋体" w:eastAsia="宋体" w:hAnsi="宋体" w:cs="Times New Roman"/>
          <w:sz w:val="28"/>
          <w:szCs w:val="28"/>
        </w:rPr>
        <w:t>5）</w:t>
      </w:r>
      <w:r w:rsidR="005D41BE" w:rsidRPr="00214649">
        <w:rPr>
          <w:rFonts w:ascii="宋体" w:eastAsia="宋体" w:hAnsi="宋体" w:cs="Times New Roman"/>
          <w:sz w:val="28"/>
          <w:szCs w:val="28"/>
        </w:rPr>
        <w:t>供应商委派至本项目的服务人员须持证上岗，并根据岗位需要，持有由应急管理（安监）部门颁发的相应特种作业操作证（包括但不限于《电</w:t>
      </w:r>
      <w:r w:rsidR="005D41BE" w:rsidRPr="00214649">
        <w:rPr>
          <w:rFonts w:ascii="宋体" w:eastAsia="宋体" w:hAnsi="宋体" w:cs="Times New Roman"/>
          <w:sz w:val="28"/>
          <w:szCs w:val="28"/>
        </w:rPr>
        <w:lastRenderedPageBreak/>
        <w:t>工作业（低压电工作业）》、《熔化焊接与热切割作业证书》等）。上述证件须在本项目服务期间持续有效。供应商须在人员进场前，向我院提供相关证件的原件及复印件进行核验。</w:t>
      </w:r>
    </w:p>
    <w:p w14:paraId="3405C33A" w14:textId="2191EB21" w:rsidR="0078149F" w:rsidRDefault="002E13F4">
      <w:pPr>
        <w:shd w:val="clear" w:color="auto" w:fill="FFFFFF"/>
        <w:spacing w:line="500" w:lineRule="exact"/>
        <w:rPr>
          <w:rFonts w:ascii="宋体" w:eastAsia="宋体" w:hAnsi="宋体" w:cs="Times New Roman"/>
          <w:color w:val="000000"/>
          <w:sz w:val="28"/>
          <w:szCs w:val="28"/>
        </w:rPr>
      </w:pPr>
      <w:r>
        <w:rPr>
          <w:rFonts w:ascii="宋体" w:eastAsia="宋体" w:hAnsi="宋体" w:cs="Times New Roman" w:hint="eastAsia"/>
          <w:color w:val="000000"/>
          <w:sz w:val="28"/>
          <w:szCs w:val="28"/>
        </w:rPr>
        <w:t>（</w:t>
      </w:r>
      <w:r w:rsidR="005D41BE">
        <w:rPr>
          <w:rFonts w:ascii="宋体" w:eastAsia="宋体" w:hAnsi="宋体" w:cs="Times New Roman"/>
          <w:color w:val="000000"/>
          <w:sz w:val="28"/>
          <w:szCs w:val="28"/>
        </w:rPr>
        <w:t>6</w:t>
      </w:r>
      <w:r>
        <w:rPr>
          <w:rFonts w:ascii="宋体" w:eastAsia="宋体" w:hAnsi="宋体" w:cs="Times New Roman" w:hint="eastAsia"/>
          <w:color w:val="000000"/>
          <w:sz w:val="28"/>
          <w:szCs w:val="28"/>
        </w:rPr>
        <w:t>）</w:t>
      </w:r>
      <w:r>
        <w:rPr>
          <w:rFonts w:ascii="宋体" w:eastAsia="宋体" w:hAnsi="宋体" w:cs="Times New Roman"/>
          <w:color w:val="000000"/>
          <w:sz w:val="28"/>
          <w:szCs w:val="28"/>
        </w:rPr>
        <w:t>每次维修、巡检或定期保养后，须填写一式两份的维保记录单（含服务内容、更换配件、故障处理情况等），由双方签字确认后各留存一份。</w:t>
      </w:r>
    </w:p>
    <w:p w14:paraId="79AFC6C0" w14:textId="7E20EC57" w:rsidR="0078149F" w:rsidRDefault="002E13F4">
      <w:pPr>
        <w:shd w:val="clear" w:color="auto" w:fill="FFFFFF"/>
        <w:spacing w:line="500" w:lineRule="exact"/>
      </w:pPr>
      <w:r>
        <w:rPr>
          <w:rFonts w:ascii="宋体" w:eastAsia="宋体" w:hAnsi="宋体" w:cs="Times New Roman" w:hint="eastAsia"/>
          <w:color w:val="000000"/>
          <w:sz w:val="28"/>
          <w:szCs w:val="28"/>
        </w:rPr>
        <w:t>（</w:t>
      </w:r>
      <w:r w:rsidR="005D41BE">
        <w:rPr>
          <w:rFonts w:ascii="宋体" w:eastAsia="宋体" w:hAnsi="宋体" w:cs="Times New Roman"/>
          <w:color w:val="000000"/>
          <w:sz w:val="28"/>
          <w:szCs w:val="28"/>
        </w:rPr>
        <w:t>7</w:t>
      </w:r>
      <w:r>
        <w:rPr>
          <w:rFonts w:ascii="宋体" w:eastAsia="宋体" w:hAnsi="宋体" w:cs="Times New Roman" w:hint="eastAsia"/>
          <w:color w:val="000000"/>
          <w:sz w:val="28"/>
          <w:szCs w:val="28"/>
        </w:rPr>
        <w:t>）</w:t>
      </w:r>
      <w:r>
        <w:rPr>
          <w:rFonts w:ascii="宋体" w:eastAsia="宋体" w:hAnsi="宋体" w:cs="Times New Roman"/>
          <w:color w:val="000000"/>
          <w:sz w:val="28"/>
          <w:szCs w:val="28"/>
        </w:rPr>
        <w:t>如</w:t>
      </w:r>
      <w:r>
        <w:rPr>
          <w:rFonts w:ascii="宋体" w:eastAsia="宋体" w:hAnsi="宋体" w:cs="Times New Roman" w:hint="eastAsia"/>
          <w:color w:val="000000"/>
          <w:sz w:val="28"/>
          <w:szCs w:val="28"/>
        </w:rPr>
        <w:t>我院</w:t>
      </w:r>
      <w:r>
        <w:rPr>
          <w:rFonts w:ascii="宋体" w:eastAsia="宋体" w:hAnsi="宋体" w:cs="Times New Roman"/>
          <w:color w:val="000000"/>
          <w:sz w:val="28"/>
          <w:szCs w:val="28"/>
        </w:rPr>
        <w:t>有技术升级或改造需求，</w:t>
      </w:r>
      <w:r>
        <w:rPr>
          <w:rFonts w:ascii="宋体" w:eastAsia="宋体" w:hAnsi="宋体" w:cs="Times New Roman" w:hint="eastAsia"/>
          <w:color w:val="000000"/>
          <w:sz w:val="28"/>
          <w:szCs w:val="28"/>
        </w:rPr>
        <w:t>供应商</w:t>
      </w:r>
      <w:r>
        <w:rPr>
          <w:rFonts w:ascii="宋体" w:eastAsia="宋体" w:hAnsi="宋体" w:cs="Times New Roman"/>
          <w:color w:val="000000"/>
          <w:sz w:val="28"/>
          <w:szCs w:val="28"/>
        </w:rPr>
        <w:t xml:space="preserve">应免费提供技术咨询与现场支持。 </w:t>
      </w:r>
    </w:p>
    <w:p w14:paraId="5C1F4C1B" w14:textId="77777777" w:rsidR="0078149F" w:rsidRDefault="002E13F4">
      <w:pPr>
        <w:shd w:val="clear" w:color="auto" w:fill="FFFFFF"/>
        <w:spacing w:line="500" w:lineRule="exact"/>
        <w:rPr>
          <w:rFonts w:ascii="宋体" w:eastAsia="宋体" w:hAnsi="宋体" w:cs="Times New Roman"/>
          <w:color w:val="000000"/>
          <w:sz w:val="28"/>
          <w:szCs w:val="28"/>
        </w:rPr>
      </w:pPr>
      <w:r>
        <w:rPr>
          <w:rFonts w:ascii="宋体" w:eastAsia="宋体" w:hAnsi="宋体" w:cs="Times New Roman" w:hint="eastAsia"/>
          <w:color w:val="000000"/>
          <w:sz w:val="28"/>
          <w:szCs w:val="28"/>
        </w:rPr>
        <w:t>3</w:t>
      </w:r>
      <w:r>
        <w:rPr>
          <w:rFonts w:ascii="宋体" w:eastAsia="宋体" w:hAnsi="宋体" w:cs="Times New Roman"/>
          <w:color w:val="000000"/>
          <w:sz w:val="28"/>
          <w:szCs w:val="28"/>
        </w:rPr>
        <w:t>.配件维修与更换</w:t>
      </w:r>
    </w:p>
    <w:p w14:paraId="37B78A74" w14:textId="77777777" w:rsidR="0078149F" w:rsidRDefault="002E13F4">
      <w:pPr>
        <w:shd w:val="clear" w:color="auto" w:fill="FFFFFF"/>
        <w:spacing w:line="500" w:lineRule="exact"/>
        <w:rPr>
          <w:rFonts w:ascii="宋体" w:eastAsia="宋体" w:hAnsi="宋体" w:cs="Times New Roman"/>
          <w:color w:val="000000"/>
          <w:sz w:val="28"/>
          <w:szCs w:val="28"/>
        </w:rPr>
      </w:pPr>
      <w:r>
        <w:rPr>
          <w:rFonts w:ascii="宋体" w:eastAsia="宋体" w:hAnsi="宋体" w:cs="Times New Roman" w:hint="eastAsia"/>
          <w:color w:val="000000"/>
          <w:sz w:val="28"/>
          <w:szCs w:val="28"/>
        </w:rPr>
        <w:t>（1）当配件</w:t>
      </w:r>
      <w:r>
        <w:rPr>
          <w:rFonts w:ascii="宋体" w:eastAsia="宋体" w:hAnsi="宋体" w:cs="Times New Roman"/>
          <w:color w:val="000000"/>
          <w:sz w:val="28"/>
          <w:szCs w:val="28"/>
        </w:rPr>
        <w:t>发生损坏时，供应商应优先维修。如无法修复，须出具书面故障报告，并向我院推荐所需更换配件的品牌、型号及参考价格。如需更换，须经我院书面同意后，方可由供应商有偿提供或由我院自行采购。更换所需的配件均由供应商负责安装、调试及后续维护。</w:t>
      </w:r>
    </w:p>
    <w:p w14:paraId="17474FD2" w14:textId="77777777" w:rsidR="0078149F" w:rsidRDefault="002E13F4">
      <w:pPr>
        <w:shd w:val="clear" w:color="auto" w:fill="FFFFFF"/>
        <w:spacing w:line="500" w:lineRule="exact"/>
        <w:rPr>
          <w:rFonts w:ascii="宋体" w:eastAsia="宋体" w:hAnsi="宋体" w:cs="Times New Roman"/>
          <w:color w:val="000000"/>
          <w:sz w:val="28"/>
          <w:szCs w:val="28"/>
        </w:rPr>
      </w:pPr>
      <w:r>
        <w:rPr>
          <w:rFonts w:ascii="宋体" w:eastAsia="宋体" w:hAnsi="宋体" w:cs="Times New Roman" w:hint="eastAsia"/>
          <w:color w:val="000000"/>
          <w:sz w:val="28"/>
          <w:szCs w:val="28"/>
        </w:rPr>
        <w:t>（2）</w:t>
      </w:r>
      <w:r>
        <w:rPr>
          <w:rFonts w:ascii="宋体" w:eastAsia="宋体" w:hAnsi="宋体" w:cs="Times New Roman"/>
          <w:color w:val="000000"/>
          <w:sz w:val="28"/>
          <w:szCs w:val="28"/>
        </w:rPr>
        <w:t>由我院自行采购的配件，供应商须免费安装、更换及提供后续维护（不含配件自身质量保修）。</w:t>
      </w:r>
    </w:p>
    <w:p w14:paraId="25CDF04D" w14:textId="77777777" w:rsidR="0078149F" w:rsidRDefault="002E13F4">
      <w:pPr>
        <w:shd w:val="clear" w:color="auto" w:fill="FFFFFF"/>
        <w:spacing w:line="500" w:lineRule="exact"/>
        <w:rPr>
          <w:rFonts w:ascii="宋体" w:eastAsia="宋体" w:hAnsi="宋体" w:cs="Times New Roman"/>
          <w:color w:val="000000"/>
          <w:sz w:val="28"/>
          <w:szCs w:val="28"/>
        </w:rPr>
      </w:pPr>
      <w:r>
        <w:rPr>
          <w:rFonts w:ascii="宋体" w:eastAsia="宋体" w:hAnsi="宋体" w:cs="Times New Roman" w:hint="eastAsia"/>
          <w:color w:val="000000"/>
          <w:sz w:val="28"/>
          <w:szCs w:val="28"/>
        </w:rPr>
        <w:t>（3）</w:t>
      </w:r>
      <w:r>
        <w:rPr>
          <w:rFonts w:ascii="宋体" w:eastAsia="宋体" w:hAnsi="宋体" w:cs="Times New Roman"/>
          <w:color w:val="000000"/>
          <w:sz w:val="28"/>
          <w:szCs w:val="28"/>
        </w:rPr>
        <w:t>供应商提供的更换配件，自更换之日起应提供不少于12个月的质保期。</w:t>
      </w:r>
    </w:p>
    <w:p w14:paraId="388904E0" w14:textId="77777777" w:rsidR="0078149F" w:rsidRDefault="002E13F4">
      <w:pPr>
        <w:shd w:val="clear" w:color="auto" w:fill="FFFFFF"/>
        <w:spacing w:line="500" w:lineRule="exact"/>
        <w:rPr>
          <w:rFonts w:ascii="宋体" w:eastAsia="宋体" w:hAnsi="宋体" w:cs="Times New Roman"/>
          <w:color w:val="000000"/>
          <w:sz w:val="28"/>
          <w:szCs w:val="28"/>
        </w:rPr>
      </w:pPr>
      <w:r>
        <w:rPr>
          <w:rFonts w:ascii="宋体" w:eastAsia="宋体" w:hAnsi="宋体" w:cs="Times New Roman" w:hint="eastAsia"/>
          <w:color w:val="000000"/>
          <w:sz w:val="28"/>
          <w:szCs w:val="28"/>
        </w:rPr>
        <w:t>4</w:t>
      </w:r>
      <w:r>
        <w:rPr>
          <w:rFonts w:ascii="宋体" w:eastAsia="宋体" w:hAnsi="宋体" w:cs="Times New Roman"/>
          <w:color w:val="000000"/>
          <w:sz w:val="28"/>
          <w:szCs w:val="28"/>
        </w:rPr>
        <w:t>.紧急响应、预防性维护与监测</w:t>
      </w:r>
    </w:p>
    <w:p w14:paraId="7B8CE50E" w14:textId="77777777" w:rsidR="0078149F" w:rsidRDefault="002E13F4">
      <w:pPr>
        <w:shd w:val="clear" w:color="auto" w:fill="FFFFFF"/>
        <w:spacing w:line="500" w:lineRule="exact"/>
        <w:rPr>
          <w:rFonts w:ascii="宋体" w:eastAsia="宋体" w:hAnsi="宋体" w:cs="Times New Roman"/>
          <w:color w:val="000000"/>
          <w:sz w:val="28"/>
          <w:szCs w:val="28"/>
        </w:rPr>
      </w:pPr>
      <w:r>
        <w:rPr>
          <w:rFonts w:ascii="宋体" w:eastAsia="宋体" w:hAnsi="宋体" w:cs="Times New Roman" w:hint="eastAsia"/>
          <w:color w:val="000000"/>
          <w:sz w:val="28"/>
          <w:szCs w:val="28"/>
        </w:rPr>
        <w:t>（1）</w:t>
      </w:r>
      <w:r>
        <w:rPr>
          <w:rFonts w:ascii="宋体" w:eastAsia="宋体" w:hAnsi="宋体" w:cs="Times New Roman"/>
          <w:color w:val="000000"/>
          <w:sz w:val="28"/>
          <w:szCs w:val="28"/>
        </w:rPr>
        <w:t>供应商须建立紧急响应机制，对突发故障、门体异常或安全事件及时处置、报告并修复。</w:t>
      </w:r>
    </w:p>
    <w:p w14:paraId="673C4890" w14:textId="77777777" w:rsidR="0078149F" w:rsidRDefault="002E13F4">
      <w:pPr>
        <w:shd w:val="clear" w:color="auto" w:fill="FFFFFF"/>
        <w:spacing w:line="500" w:lineRule="exact"/>
        <w:rPr>
          <w:rFonts w:ascii="宋体" w:eastAsia="宋体" w:hAnsi="宋体" w:cs="Times New Roman"/>
          <w:color w:val="000000"/>
          <w:sz w:val="28"/>
          <w:szCs w:val="28"/>
        </w:rPr>
      </w:pPr>
      <w:r>
        <w:rPr>
          <w:rFonts w:ascii="宋体" w:eastAsia="宋体" w:hAnsi="宋体" w:cs="Times New Roman" w:hint="eastAsia"/>
          <w:color w:val="000000"/>
          <w:sz w:val="28"/>
          <w:szCs w:val="28"/>
        </w:rPr>
        <w:t>（2）</w:t>
      </w:r>
      <w:r>
        <w:rPr>
          <w:rFonts w:ascii="宋体" w:eastAsia="宋体" w:hAnsi="宋体" w:cs="Times New Roman"/>
          <w:color w:val="000000"/>
          <w:sz w:val="28"/>
          <w:szCs w:val="28"/>
        </w:rPr>
        <w:t>供应商应主动进行故障识别、分析与排除，并开展预防性维护，持续监测和评估医用门运行状态，提前采取预防措施，延长设备使用寿命。</w:t>
      </w:r>
    </w:p>
    <w:p w14:paraId="0EB8AD88" w14:textId="77777777" w:rsidR="0078149F" w:rsidRDefault="002E13F4">
      <w:pPr>
        <w:shd w:val="clear" w:color="auto" w:fill="FFFFFF"/>
        <w:spacing w:line="500" w:lineRule="exact"/>
        <w:rPr>
          <w:rFonts w:ascii="宋体" w:eastAsia="宋体" w:hAnsi="宋体" w:cs="Times New Roman"/>
          <w:color w:val="000000"/>
          <w:sz w:val="28"/>
          <w:szCs w:val="28"/>
        </w:rPr>
      </w:pPr>
      <w:r>
        <w:rPr>
          <w:rFonts w:ascii="宋体" w:eastAsia="宋体" w:hAnsi="宋体" w:cs="Times New Roman" w:hint="eastAsia"/>
          <w:color w:val="000000"/>
          <w:sz w:val="28"/>
          <w:szCs w:val="28"/>
        </w:rPr>
        <w:t>5</w:t>
      </w:r>
      <w:r>
        <w:rPr>
          <w:rFonts w:ascii="宋体" w:eastAsia="宋体" w:hAnsi="宋体" w:cs="Times New Roman"/>
          <w:color w:val="000000"/>
          <w:sz w:val="28"/>
          <w:szCs w:val="28"/>
        </w:rPr>
        <w:t>.履约考核与违约责任</w:t>
      </w:r>
    </w:p>
    <w:p w14:paraId="5DE5FF7D" w14:textId="77777777" w:rsidR="0078149F" w:rsidRDefault="002E13F4">
      <w:pPr>
        <w:shd w:val="clear" w:color="auto" w:fill="FFFFFF"/>
        <w:spacing w:line="500" w:lineRule="exact"/>
        <w:rPr>
          <w:rFonts w:ascii="宋体" w:eastAsia="宋体" w:hAnsi="宋体" w:cs="Times New Roman"/>
          <w:color w:val="000000"/>
          <w:sz w:val="28"/>
          <w:szCs w:val="28"/>
        </w:rPr>
      </w:pPr>
      <w:r>
        <w:rPr>
          <w:rFonts w:ascii="宋体" w:eastAsia="宋体" w:hAnsi="宋体" w:cs="Times New Roman" w:hint="eastAsia"/>
          <w:color w:val="000000"/>
          <w:sz w:val="28"/>
          <w:szCs w:val="28"/>
        </w:rPr>
        <w:t>（1）我院定期对供应商的服务情况进行考核，考核不合格的，将按约定标准扣罚维保服务费用（考核内容详见附件8）。</w:t>
      </w:r>
    </w:p>
    <w:p w14:paraId="5B874A61" w14:textId="77777777" w:rsidR="0078149F" w:rsidRDefault="002E13F4">
      <w:pPr>
        <w:shd w:val="clear" w:color="auto" w:fill="FFFFFF"/>
        <w:spacing w:line="500" w:lineRule="exact"/>
        <w:rPr>
          <w:rFonts w:ascii="宋体" w:eastAsia="宋体" w:hAnsi="宋体" w:cs="Times New Roman"/>
          <w:color w:val="000000"/>
          <w:sz w:val="28"/>
          <w:szCs w:val="28"/>
        </w:rPr>
      </w:pPr>
      <w:r>
        <w:rPr>
          <w:rFonts w:ascii="宋体" w:eastAsia="宋体" w:hAnsi="宋体" w:cs="Times New Roman" w:hint="eastAsia"/>
          <w:color w:val="000000"/>
          <w:sz w:val="28"/>
          <w:szCs w:val="28"/>
        </w:rPr>
        <w:t>（2）</w:t>
      </w:r>
      <w:r>
        <w:rPr>
          <w:rFonts w:ascii="宋体" w:eastAsia="宋体" w:hAnsi="宋体" w:cs="Times New Roman"/>
          <w:color w:val="000000"/>
          <w:sz w:val="28"/>
          <w:szCs w:val="28"/>
        </w:rPr>
        <w:t>发生以下情形之一，我院有权单方解除合同并要求供应商承担相应损失：</w:t>
      </w:r>
    </w:p>
    <w:p w14:paraId="703D619F" w14:textId="77777777" w:rsidR="0078149F" w:rsidRDefault="002E13F4">
      <w:pPr>
        <w:shd w:val="clear" w:color="auto" w:fill="FFFFFF"/>
        <w:spacing w:line="500" w:lineRule="exact"/>
        <w:rPr>
          <w:rFonts w:ascii="宋体" w:eastAsia="宋体" w:hAnsi="宋体" w:cs="Times New Roman"/>
          <w:color w:val="000000"/>
          <w:sz w:val="28"/>
          <w:szCs w:val="28"/>
        </w:rPr>
      </w:pPr>
      <w:r>
        <w:rPr>
          <w:rFonts w:ascii="宋体" w:eastAsia="宋体" w:hAnsi="宋体" w:cs="Times New Roman" w:hint="eastAsia"/>
          <w:color w:val="000000"/>
          <w:sz w:val="28"/>
          <w:szCs w:val="28"/>
        </w:rPr>
        <w:t>①</w:t>
      </w:r>
      <w:r>
        <w:rPr>
          <w:rFonts w:ascii="宋体" w:eastAsia="宋体" w:hAnsi="宋体" w:cs="Times New Roman"/>
          <w:color w:val="000000"/>
          <w:sz w:val="28"/>
          <w:szCs w:val="28"/>
        </w:rPr>
        <w:t>在合同期内连续两次（即两个相邻考核周期）总体考核评价得分均在64</w:t>
      </w:r>
      <w:r>
        <w:rPr>
          <w:rFonts w:ascii="宋体" w:eastAsia="宋体" w:hAnsi="宋体" w:cs="Times New Roman" w:hint="eastAsia"/>
          <w:color w:val="000000"/>
          <w:sz w:val="28"/>
          <w:szCs w:val="28"/>
        </w:rPr>
        <w:lastRenderedPageBreak/>
        <w:t>分及以下的</w:t>
      </w:r>
      <w:r>
        <w:rPr>
          <w:rFonts w:ascii="宋体" w:eastAsia="宋体" w:hAnsi="宋体" w:cs="Times New Roman"/>
          <w:color w:val="000000"/>
          <w:sz w:val="28"/>
          <w:szCs w:val="28"/>
        </w:rPr>
        <w:t>；</w:t>
      </w:r>
    </w:p>
    <w:p w14:paraId="7DD710A9" w14:textId="77777777" w:rsidR="0078149F" w:rsidRDefault="002E13F4">
      <w:pPr>
        <w:shd w:val="clear" w:color="auto" w:fill="FFFFFF"/>
        <w:spacing w:line="500" w:lineRule="exact"/>
        <w:rPr>
          <w:rFonts w:ascii="宋体" w:eastAsia="宋体" w:hAnsi="宋体" w:cs="Times New Roman"/>
          <w:color w:val="000000"/>
          <w:sz w:val="28"/>
          <w:szCs w:val="28"/>
        </w:rPr>
      </w:pPr>
      <w:r>
        <w:rPr>
          <w:rFonts w:ascii="宋体" w:eastAsia="宋体" w:hAnsi="宋体" w:cs="Times New Roman" w:hint="eastAsia"/>
          <w:color w:val="000000"/>
          <w:sz w:val="28"/>
          <w:szCs w:val="28"/>
        </w:rPr>
        <w:t>②</w:t>
      </w:r>
      <w:r>
        <w:rPr>
          <w:rFonts w:ascii="宋体" w:eastAsia="宋体" w:hAnsi="宋体" w:cs="Times New Roman"/>
          <w:color w:val="000000"/>
          <w:sz w:val="28"/>
          <w:szCs w:val="28"/>
        </w:rPr>
        <w:t>发生因供应商责任造成的安全事故；</w:t>
      </w:r>
    </w:p>
    <w:p w14:paraId="3EA725FF" w14:textId="77777777" w:rsidR="0078149F" w:rsidRDefault="002E13F4">
      <w:pPr>
        <w:shd w:val="clear" w:color="auto" w:fill="FFFFFF"/>
        <w:spacing w:line="500" w:lineRule="exact"/>
        <w:rPr>
          <w:rFonts w:ascii="宋体" w:eastAsia="宋体" w:hAnsi="宋体" w:cs="Times New Roman"/>
          <w:color w:val="000000"/>
          <w:sz w:val="28"/>
          <w:szCs w:val="28"/>
        </w:rPr>
      </w:pPr>
      <w:r>
        <w:rPr>
          <w:rFonts w:ascii="宋体" w:eastAsia="宋体" w:hAnsi="宋体" w:cs="Times New Roman" w:hint="eastAsia"/>
          <w:color w:val="000000"/>
          <w:sz w:val="28"/>
          <w:szCs w:val="28"/>
        </w:rPr>
        <w:t>③供应商</w:t>
      </w:r>
      <w:r>
        <w:rPr>
          <w:rFonts w:ascii="宋体" w:eastAsia="宋体" w:hAnsi="宋体" w:cs="Times New Roman"/>
          <w:color w:val="000000"/>
          <w:sz w:val="28"/>
          <w:szCs w:val="28"/>
        </w:rPr>
        <w:t>提供虚假人员证书或冒用他人资质的。</w:t>
      </w:r>
    </w:p>
    <w:p w14:paraId="7EBEB99C" w14:textId="77777777" w:rsidR="0078149F" w:rsidRDefault="002E13F4">
      <w:pPr>
        <w:shd w:val="clear" w:color="auto" w:fill="FFFFFF"/>
        <w:spacing w:line="500" w:lineRule="exact"/>
        <w:rPr>
          <w:rFonts w:ascii="仿宋_GB2312" w:eastAsia="仿宋_GB2312" w:hAnsiTheme="minorEastAsia"/>
          <w:b/>
          <w:sz w:val="28"/>
          <w:szCs w:val="28"/>
        </w:rPr>
      </w:pPr>
      <w:r>
        <w:rPr>
          <w:rFonts w:ascii="仿宋_GB2312" w:eastAsia="仿宋_GB2312" w:hAnsiTheme="minorEastAsia" w:hint="eastAsia"/>
          <w:b/>
          <w:sz w:val="28"/>
          <w:szCs w:val="28"/>
        </w:rPr>
        <w:t>二、商务要求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6"/>
        <w:gridCol w:w="1617"/>
        <w:gridCol w:w="6371"/>
      </w:tblGrid>
      <w:tr w:rsidR="0078149F" w14:paraId="01065F15" w14:textId="77777777">
        <w:trPr>
          <w:trHeight w:val="794"/>
          <w:tblHeader/>
          <w:jc w:val="center"/>
        </w:trPr>
        <w:tc>
          <w:tcPr>
            <w:tcW w:w="479" w:type="pct"/>
            <w:tcMar>
              <w:top w:w="0" w:type="dxa"/>
              <w:left w:w="108" w:type="dxa"/>
              <w:bottom w:w="0" w:type="dxa"/>
              <w:right w:w="108" w:type="dxa"/>
            </w:tcMar>
            <w:vAlign w:val="center"/>
          </w:tcPr>
          <w:p w14:paraId="75E39CB1" w14:textId="77777777" w:rsidR="0078149F" w:rsidRDefault="002E13F4">
            <w:pPr>
              <w:shd w:val="clear" w:color="auto" w:fill="FFFFFF"/>
              <w:tabs>
                <w:tab w:val="left" w:pos="312"/>
              </w:tabs>
              <w:spacing w:line="400" w:lineRule="exact"/>
              <w:jc w:val="center"/>
              <w:rPr>
                <w:rFonts w:ascii="宋体" w:eastAsia="宋体" w:hAnsi="宋体"/>
                <w:b/>
                <w:sz w:val="24"/>
                <w:szCs w:val="24"/>
              </w:rPr>
            </w:pPr>
            <w:r>
              <w:rPr>
                <w:rFonts w:ascii="宋体" w:eastAsia="宋体" w:hAnsi="宋体" w:hint="eastAsia"/>
                <w:b/>
                <w:sz w:val="24"/>
                <w:szCs w:val="24"/>
              </w:rPr>
              <w:t>序号</w:t>
            </w:r>
          </w:p>
        </w:tc>
        <w:tc>
          <w:tcPr>
            <w:tcW w:w="915" w:type="pct"/>
            <w:tcMar>
              <w:top w:w="0" w:type="dxa"/>
              <w:left w:w="108" w:type="dxa"/>
              <w:bottom w:w="0" w:type="dxa"/>
              <w:right w:w="108" w:type="dxa"/>
            </w:tcMar>
            <w:vAlign w:val="center"/>
          </w:tcPr>
          <w:p w14:paraId="37FF186E" w14:textId="77777777" w:rsidR="0078149F" w:rsidRDefault="002E13F4">
            <w:pPr>
              <w:shd w:val="clear" w:color="auto" w:fill="FFFFFF"/>
              <w:tabs>
                <w:tab w:val="left" w:pos="312"/>
              </w:tabs>
              <w:spacing w:line="400" w:lineRule="exact"/>
              <w:jc w:val="center"/>
              <w:rPr>
                <w:rFonts w:ascii="宋体" w:eastAsia="宋体" w:hAnsi="宋体"/>
                <w:b/>
                <w:sz w:val="24"/>
                <w:szCs w:val="24"/>
              </w:rPr>
            </w:pPr>
            <w:r>
              <w:rPr>
                <w:rFonts w:ascii="宋体" w:eastAsia="宋体" w:hAnsi="宋体" w:hint="eastAsia"/>
                <w:b/>
                <w:sz w:val="24"/>
                <w:szCs w:val="24"/>
              </w:rPr>
              <w:t>商务条款</w:t>
            </w:r>
          </w:p>
        </w:tc>
        <w:tc>
          <w:tcPr>
            <w:tcW w:w="3606" w:type="pct"/>
            <w:tcMar>
              <w:top w:w="0" w:type="dxa"/>
              <w:left w:w="108" w:type="dxa"/>
              <w:bottom w:w="0" w:type="dxa"/>
              <w:right w:w="108" w:type="dxa"/>
            </w:tcMar>
            <w:vAlign w:val="center"/>
          </w:tcPr>
          <w:p w14:paraId="5058FD9D" w14:textId="77777777" w:rsidR="0078149F" w:rsidRDefault="002E13F4">
            <w:pPr>
              <w:shd w:val="clear" w:color="auto" w:fill="FFFFFF"/>
              <w:tabs>
                <w:tab w:val="left" w:pos="312"/>
              </w:tabs>
              <w:spacing w:line="400" w:lineRule="exact"/>
              <w:jc w:val="center"/>
              <w:rPr>
                <w:rFonts w:ascii="宋体" w:eastAsia="宋体" w:hAnsi="宋体"/>
                <w:b/>
                <w:sz w:val="24"/>
                <w:szCs w:val="24"/>
              </w:rPr>
            </w:pPr>
            <w:r>
              <w:rPr>
                <w:rFonts w:ascii="宋体" w:eastAsia="宋体" w:hAnsi="宋体" w:hint="eastAsia"/>
                <w:b/>
                <w:sz w:val="24"/>
                <w:szCs w:val="24"/>
              </w:rPr>
              <w:t>要求</w:t>
            </w:r>
          </w:p>
        </w:tc>
      </w:tr>
      <w:tr w:rsidR="0078149F" w14:paraId="4EAEEA22" w14:textId="77777777">
        <w:trPr>
          <w:trHeight w:val="794"/>
          <w:jc w:val="center"/>
        </w:trPr>
        <w:tc>
          <w:tcPr>
            <w:tcW w:w="479" w:type="pct"/>
            <w:tcMar>
              <w:top w:w="0" w:type="dxa"/>
              <w:left w:w="108" w:type="dxa"/>
              <w:bottom w:w="0" w:type="dxa"/>
              <w:right w:w="108" w:type="dxa"/>
            </w:tcMar>
            <w:vAlign w:val="center"/>
          </w:tcPr>
          <w:p w14:paraId="6C7A6372" w14:textId="77777777" w:rsidR="0078149F" w:rsidRDefault="002E13F4">
            <w:pPr>
              <w:shd w:val="clear" w:color="auto" w:fill="FFFFFF"/>
              <w:tabs>
                <w:tab w:val="left" w:pos="312"/>
              </w:tabs>
              <w:spacing w:line="400" w:lineRule="exact"/>
              <w:jc w:val="center"/>
              <w:rPr>
                <w:rFonts w:ascii="宋体" w:eastAsia="宋体" w:hAnsi="宋体"/>
                <w:sz w:val="24"/>
                <w:szCs w:val="24"/>
              </w:rPr>
            </w:pPr>
            <w:r>
              <w:rPr>
                <w:rFonts w:ascii="宋体" w:eastAsia="宋体" w:hAnsi="宋体" w:hint="eastAsia"/>
                <w:sz w:val="24"/>
                <w:szCs w:val="24"/>
              </w:rPr>
              <w:t>1</w:t>
            </w:r>
          </w:p>
        </w:tc>
        <w:tc>
          <w:tcPr>
            <w:tcW w:w="915" w:type="pct"/>
            <w:tcMar>
              <w:top w:w="0" w:type="dxa"/>
              <w:left w:w="108" w:type="dxa"/>
              <w:bottom w:w="0" w:type="dxa"/>
              <w:right w:w="108" w:type="dxa"/>
            </w:tcMar>
            <w:vAlign w:val="center"/>
          </w:tcPr>
          <w:p w14:paraId="2E45FCCF" w14:textId="77777777" w:rsidR="0078149F" w:rsidRDefault="002E13F4">
            <w:pPr>
              <w:shd w:val="clear" w:color="auto" w:fill="FFFFFF"/>
              <w:tabs>
                <w:tab w:val="left" w:pos="312"/>
              </w:tabs>
              <w:spacing w:line="400" w:lineRule="exact"/>
              <w:jc w:val="center"/>
              <w:rPr>
                <w:rFonts w:ascii="宋体" w:eastAsia="宋体" w:hAnsi="宋体"/>
                <w:b/>
                <w:sz w:val="24"/>
                <w:szCs w:val="24"/>
              </w:rPr>
            </w:pPr>
            <w:r>
              <w:rPr>
                <w:rFonts w:ascii="宋体" w:eastAsia="宋体" w:hAnsi="宋体" w:hint="eastAsia"/>
                <w:b/>
                <w:sz w:val="24"/>
                <w:szCs w:val="24"/>
              </w:rPr>
              <w:t>报价要求</w:t>
            </w:r>
          </w:p>
        </w:tc>
        <w:tc>
          <w:tcPr>
            <w:tcW w:w="3606" w:type="pct"/>
            <w:tcMar>
              <w:top w:w="0" w:type="dxa"/>
              <w:left w:w="108" w:type="dxa"/>
              <w:bottom w:w="0" w:type="dxa"/>
              <w:right w:w="108" w:type="dxa"/>
            </w:tcMar>
            <w:vAlign w:val="center"/>
          </w:tcPr>
          <w:p w14:paraId="4E0061E5" w14:textId="77777777" w:rsidR="0078149F" w:rsidRDefault="002E13F4">
            <w:pPr>
              <w:shd w:val="clear" w:color="auto" w:fill="FFFFFF"/>
              <w:tabs>
                <w:tab w:val="left" w:pos="312"/>
              </w:tabs>
              <w:spacing w:line="400" w:lineRule="exact"/>
              <w:jc w:val="left"/>
              <w:rPr>
                <w:rFonts w:ascii="宋体" w:eastAsia="宋体" w:hAnsi="宋体"/>
                <w:sz w:val="24"/>
                <w:szCs w:val="24"/>
              </w:rPr>
            </w:pPr>
            <w:r>
              <w:rPr>
                <w:rFonts w:ascii="宋体" w:eastAsia="宋体" w:hAnsi="宋体" w:hint="eastAsia"/>
                <w:sz w:val="24"/>
                <w:szCs w:val="24"/>
              </w:rPr>
              <w:t>1.报价不高于本项目的预算控制价。</w:t>
            </w:r>
          </w:p>
          <w:p w14:paraId="7FB88014" w14:textId="77777777" w:rsidR="0078149F" w:rsidRDefault="002E13F4">
            <w:pPr>
              <w:shd w:val="clear" w:color="auto" w:fill="FFFFFF"/>
              <w:tabs>
                <w:tab w:val="left" w:pos="312"/>
              </w:tabs>
              <w:spacing w:line="400" w:lineRule="exact"/>
              <w:jc w:val="left"/>
              <w:rPr>
                <w:rFonts w:ascii="宋体" w:eastAsia="宋体" w:hAnsi="宋体"/>
                <w:sz w:val="24"/>
                <w:szCs w:val="24"/>
              </w:rPr>
            </w:pPr>
            <w:r>
              <w:rPr>
                <w:rFonts w:ascii="宋体" w:eastAsia="宋体" w:hAnsi="宋体" w:hint="eastAsia"/>
                <w:sz w:val="24"/>
                <w:szCs w:val="24"/>
              </w:rPr>
              <w:t>2.报价方式为广东省佛山市目的地竣工验收交付价。</w:t>
            </w:r>
          </w:p>
          <w:p w14:paraId="64168310" w14:textId="77777777" w:rsidR="0078149F" w:rsidRDefault="002E13F4">
            <w:pPr>
              <w:spacing w:line="400" w:lineRule="exact"/>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报价须包含与上述</w:t>
            </w:r>
            <w:r>
              <w:rPr>
                <w:rFonts w:ascii="宋体" w:eastAsia="宋体" w:hAnsi="宋体" w:hint="eastAsia"/>
                <w:sz w:val="24"/>
                <w:szCs w:val="24"/>
              </w:rPr>
              <w:t>自动门</w:t>
            </w:r>
            <w:r>
              <w:rPr>
                <w:rFonts w:ascii="宋体" w:eastAsia="宋体" w:hAnsi="宋体"/>
                <w:sz w:val="24"/>
                <w:szCs w:val="24"/>
              </w:rPr>
              <w:t>设备维保服务相关的一切费用，包括但不限于人工费、保险费、安全防护费、培训辅导费、雇员相关费用、全额增值税专用/普通发票，以及合同履行过程中所有可预见或不可预见的费用（零配件的费用除外）</w:t>
            </w:r>
            <w:r>
              <w:rPr>
                <w:rFonts w:ascii="宋体" w:eastAsia="宋体" w:hAnsi="宋体" w:hint="eastAsia"/>
                <w:sz w:val="24"/>
                <w:szCs w:val="24"/>
              </w:rPr>
              <w:t>。</w:t>
            </w:r>
          </w:p>
        </w:tc>
      </w:tr>
      <w:tr w:rsidR="0078149F" w14:paraId="6F394548" w14:textId="77777777">
        <w:trPr>
          <w:trHeight w:val="794"/>
          <w:jc w:val="center"/>
        </w:trPr>
        <w:tc>
          <w:tcPr>
            <w:tcW w:w="479" w:type="pct"/>
            <w:tcMar>
              <w:top w:w="0" w:type="dxa"/>
              <w:left w:w="108" w:type="dxa"/>
              <w:bottom w:w="0" w:type="dxa"/>
              <w:right w:w="108" w:type="dxa"/>
            </w:tcMar>
            <w:vAlign w:val="center"/>
          </w:tcPr>
          <w:p w14:paraId="2758F4B8" w14:textId="77777777" w:rsidR="0078149F" w:rsidRDefault="002E13F4">
            <w:pPr>
              <w:shd w:val="clear" w:color="auto" w:fill="FFFFFF"/>
              <w:tabs>
                <w:tab w:val="left" w:pos="312"/>
              </w:tabs>
              <w:spacing w:line="400" w:lineRule="exact"/>
              <w:jc w:val="center"/>
              <w:rPr>
                <w:rFonts w:ascii="宋体" w:eastAsia="宋体" w:hAnsi="宋体"/>
                <w:sz w:val="24"/>
                <w:szCs w:val="24"/>
              </w:rPr>
            </w:pPr>
            <w:r>
              <w:rPr>
                <w:rFonts w:ascii="宋体" w:eastAsia="宋体" w:hAnsi="宋体" w:hint="eastAsia"/>
                <w:sz w:val="24"/>
                <w:szCs w:val="24"/>
              </w:rPr>
              <w:t>2</w:t>
            </w:r>
          </w:p>
        </w:tc>
        <w:tc>
          <w:tcPr>
            <w:tcW w:w="915" w:type="pct"/>
            <w:tcMar>
              <w:top w:w="0" w:type="dxa"/>
              <w:left w:w="108" w:type="dxa"/>
              <w:bottom w:w="0" w:type="dxa"/>
              <w:right w:w="108" w:type="dxa"/>
            </w:tcMar>
            <w:vAlign w:val="center"/>
          </w:tcPr>
          <w:p w14:paraId="1AB0EC92" w14:textId="77777777" w:rsidR="0078149F" w:rsidRDefault="002E13F4">
            <w:pPr>
              <w:shd w:val="clear" w:color="auto" w:fill="FFFFFF"/>
              <w:tabs>
                <w:tab w:val="left" w:pos="312"/>
              </w:tabs>
              <w:spacing w:line="400" w:lineRule="exact"/>
              <w:jc w:val="center"/>
              <w:rPr>
                <w:rFonts w:ascii="宋体" w:eastAsia="宋体" w:hAnsi="宋体" w:cs="宋体"/>
                <w:b/>
                <w:bCs/>
                <w:kern w:val="0"/>
                <w:sz w:val="24"/>
                <w:szCs w:val="24"/>
              </w:rPr>
            </w:pPr>
            <w:r>
              <w:rPr>
                <w:rFonts w:ascii="宋体" w:eastAsia="宋体" w:hAnsi="宋体" w:cs="宋体" w:hint="eastAsia"/>
                <w:b/>
                <w:bCs/>
                <w:kern w:val="0"/>
                <w:sz w:val="24"/>
                <w:szCs w:val="24"/>
              </w:rPr>
              <w:t>现场踏勘</w:t>
            </w:r>
          </w:p>
        </w:tc>
        <w:tc>
          <w:tcPr>
            <w:tcW w:w="3606" w:type="pct"/>
            <w:tcMar>
              <w:top w:w="0" w:type="dxa"/>
              <w:left w:w="108" w:type="dxa"/>
              <w:bottom w:w="0" w:type="dxa"/>
              <w:right w:w="108" w:type="dxa"/>
            </w:tcMar>
            <w:vAlign w:val="center"/>
          </w:tcPr>
          <w:p w14:paraId="2002537C" w14:textId="77777777" w:rsidR="0078149F" w:rsidRDefault="002E13F4">
            <w:pPr>
              <w:shd w:val="clear" w:color="auto" w:fill="FFFFFF"/>
              <w:tabs>
                <w:tab w:val="left" w:pos="312"/>
              </w:tabs>
              <w:spacing w:line="400" w:lineRule="exact"/>
              <w:jc w:val="left"/>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不统一组织踏勘现场，</w:t>
            </w:r>
            <w:r>
              <w:rPr>
                <w:rFonts w:ascii="宋体" w:eastAsia="宋体" w:hAnsi="宋体" w:hint="eastAsia"/>
                <w:sz w:val="24"/>
                <w:szCs w:val="24"/>
              </w:rPr>
              <w:t>供应商</w:t>
            </w:r>
            <w:r>
              <w:rPr>
                <w:rFonts w:ascii="宋体" w:eastAsia="宋体" w:hAnsi="宋体"/>
                <w:sz w:val="24"/>
                <w:szCs w:val="24"/>
              </w:rPr>
              <w:t>可根据需要自行到项目现场进行踏勘。</w:t>
            </w:r>
            <w:r>
              <w:rPr>
                <w:rFonts w:ascii="宋体" w:eastAsia="宋体" w:hAnsi="宋体" w:hint="eastAsia"/>
                <w:sz w:val="24"/>
                <w:szCs w:val="24"/>
              </w:rPr>
              <w:t>一旦成交任何因忽视或误解现场情况，而导致的所有损失和责任均由供应商自行承担。</w:t>
            </w:r>
            <w:r>
              <w:rPr>
                <w:rFonts w:ascii="宋体" w:eastAsia="宋体" w:hAnsi="宋体"/>
                <w:sz w:val="24"/>
                <w:szCs w:val="24"/>
              </w:rPr>
              <w:t xml:space="preserve"> </w:t>
            </w:r>
          </w:p>
          <w:p w14:paraId="14498135" w14:textId="77777777" w:rsidR="0078149F" w:rsidRDefault="002E13F4">
            <w:pPr>
              <w:shd w:val="clear" w:color="auto" w:fill="FFFFFF"/>
              <w:tabs>
                <w:tab w:val="left" w:pos="312"/>
              </w:tabs>
              <w:spacing w:line="400" w:lineRule="exact"/>
              <w:jc w:val="left"/>
              <w:rPr>
                <w:rFonts w:ascii="宋体" w:eastAsia="宋体" w:hAnsi="宋体"/>
                <w:sz w:val="24"/>
                <w:szCs w:val="24"/>
              </w:rPr>
            </w:pPr>
            <w:r>
              <w:rPr>
                <w:rFonts w:ascii="宋体" w:eastAsia="宋体" w:hAnsi="宋体" w:hint="eastAsia"/>
                <w:sz w:val="24"/>
                <w:szCs w:val="24"/>
              </w:rPr>
              <w:t>2.供应商</w:t>
            </w:r>
            <w:r>
              <w:rPr>
                <w:rFonts w:ascii="宋体" w:eastAsia="宋体" w:hAnsi="宋体"/>
                <w:sz w:val="24"/>
                <w:szCs w:val="24"/>
              </w:rPr>
              <w:t>踏勘现场发生的费用自理。</w:t>
            </w:r>
          </w:p>
          <w:p w14:paraId="62EE9AD4" w14:textId="77777777" w:rsidR="0078149F" w:rsidRDefault="002E13F4">
            <w:pPr>
              <w:shd w:val="clear" w:color="auto" w:fill="FFFFFF"/>
              <w:tabs>
                <w:tab w:val="left" w:pos="312"/>
              </w:tabs>
              <w:spacing w:line="400" w:lineRule="exact"/>
              <w:jc w:val="left"/>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除</w:t>
            </w:r>
            <w:r>
              <w:rPr>
                <w:rFonts w:ascii="宋体" w:eastAsia="宋体" w:hAnsi="宋体" w:hint="eastAsia"/>
                <w:sz w:val="24"/>
                <w:szCs w:val="24"/>
              </w:rPr>
              <w:t>我院</w:t>
            </w:r>
            <w:r>
              <w:rPr>
                <w:rFonts w:ascii="宋体" w:eastAsia="宋体" w:hAnsi="宋体"/>
                <w:sz w:val="24"/>
                <w:szCs w:val="24"/>
              </w:rPr>
              <w:t>的原因外，</w:t>
            </w:r>
            <w:r>
              <w:rPr>
                <w:rFonts w:ascii="宋体" w:eastAsia="宋体" w:hAnsi="宋体" w:hint="eastAsia"/>
                <w:sz w:val="24"/>
                <w:szCs w:val="24"/>
              </w:rPr>
              <w:t>供应商</w:t>
            </w:r>
            <w:r>
              <w:rPr>
                <w:rFonts w:ascii="宋体" w:eastAsia="宋体" w:hAnsi="宋体"/>
                <w:sz w:val="24"/>
                <w:szCs w:val="24"/>
              </w:rPr>
              <w:t>自行负责在踏勘现场中所发生的人员伤亡和财产损失。</w:t>
            </w:r>
          </w:p>
          <w:p w14:paraId="76B6A947" w14:textId="77777777" w:rsidR="0078149F" w:rsidRDefault="002E13F4">
            <w:pPr>
              <w:shd w:val="clear" w:color="auto" w:fill="FFFFFF"/>
              <w:tabs>
                <w:tab w:val="left" w:pos="312"/>
              </w:tabs>
              <w:spacing w:line="400" w:lineRule="exact"/>
              <w:jc w:val="left"/>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风险提示：</w:t>
            </w:r>
          </w:p>
          <w:p w14:paraId="58890912" w14:textId="77777777" w:rsidR="0078149F" w:rsidRDefault="002E13F4">
            <w:pPr>
              <w:shd w:val="clear" w:color="auto" w:fill="FFFFFF"/>
              <w:tabs>
                <w:tab w:val="left" w:pos="312"/>
              </w:tabs>
              <w:spacing w:line="400" w:lineRule="exact"/>
              <w:jc w:val="left"/>
              <w:rPr>
                <w:rFonts w:ascii="宋体" w:eastAsia="宋体" w:hAnsi="宋体"/>
                <w:sz w:val="24"/>
                <w:szCs w:val="24"/>
              </w:rPr>
            </w:pPr>
            <w:r>
              <w:rPr>
                <w:rFonts w:ascii="宋体" w:eastAsia="宋体" w:hAnsi="宋体" w:hint="eastAsia"/>
                <w:sz w:val="24"/>
                <w:szCs w:val="24"/>
              </w:rPr>
              <w:t>（1）请供应商充分考虑实施场地障碍条件以及各种不利因素可能带来的风险。</w:t>
            </w:r>
          </w:p>
          <w:p w14:paraId="412979FA" w14:textId="77777777" w:rsidR="0078149F" w:rsidRDefault="002E13F4">
            <w:pPr>
              <w:shd w:val="clear" w:color="auto" w:fill="FFFFFF"/>
              <w:tabs>
                <w:tab w:val="left" w:pos="312"/>
              </w:tabs>
              <w:spacing w:line="400" w:lineRule="exact"/>
              <w:jc w:val="left"/>
              <w:rPr>
                <w:rFonts w:ascii="宋体" w:eastAsia="宋体" w:hAnsi="宋体"/>
                <w:color w:val="FF0000"/>
                <w:sz w:val="24"/>
                <w:szCs w:val="24"/>
              </w:rPr>
            </w:pPr>
            <w:r w:rsidRPr="00214649">
              <w:rPr>
                <w:rFonts w:ascii="宋体" w:eastAsia="宋体" w:hAnsi="宋体" w:hint="eastAsia"/>
                <w:sz w:val="24"/>
                <w:szCs w:val="24"/>
              </w:rPr>
              <w:t>（2）</w:t>
            </w:r>
            <w:r w:rsidRPr="00214649">
              <w:rPr>
                <w:rFonts w:ascii="宋体" w:eastAsia="宋体" w:hAnsi="宋体"/>
                <w:sz w:val="24"/>
                <w:szCs w:val="24"/>
              </w:rPr>
              <w:t>鉴于上述清单数量为初步统计，最终数量以现场实际清点为准。特此说明：在本服务合同有效期内，凡由我院新购置且已超出原厂质保期的同类设备，均自动纳入本合同约定的服务范围。</w:t>
            </w:r>
          </w:p>
        </w:tc>
      </w:tr>
      <w:tr w:rsidR="0078149F" w14:paraId="4327086E" w14:textId="77777777">
        <w:trPr>
          <w:trHeight w:val="794"/>
          <w:jc w:val="center"/>
        </w:trPr>
        <w:tc>
          <w:tcPr>
            <w:tcW w:w="479" w:type="pct"/>
            <w:tcMar>
              <w:top w:w="0" w:type="dxa"/>
              <w:left w:w="108" w:type="dxa"/>
              <w:bottom w:w="0" w:type="dxa"/>
              <w:right w:w="108" w:type="dxa"/>
            </w:tcMar>
            <w:vAlign w:val="center"/>
          </w:tcPr>
          <w:p w14:paraId="0323D6B8" w14:textId="77777777" w:rsidR="0078149F" w:rsidRDefault="002E13F4">
            <w:pPr>
              <w:shd w:val="clear" w:color="auto" w:fill="FFFFFF"/>
              <w:tabs>
                <w:tab w:val="left" w:pos="312"/>
              </w:tabs>
              <w:spacing w:line="400" w:lineRule="exact"/>
              <w:jc w:val="center"/>
              <w:rPr>
                <w:rFonts w:ascii="宋体" w:eastAsia="宋体" w:hAnsi="宋体"/>
                <w:sz w:val="24"/>
                <w:szCs w:val="24"/>
              </w:rPr>
            </w:pPr>
            <w:r>
              <w:rPr>
                <w:rFonts w:ascii="宋体" w:eastAsia="宋体" w:hAnsi="宋体" w:hint="eastAsia"/>
                <w:sz w:val="24"/>
                <w:szCs w:val="24"/>
              </w:rPr>
              <w:t>3</w:t>
            </w:r>
          </w:p>
        </w:tc>
        <w:tc>
          <w:tcPr>
            <w:tcW w:w="915" w:type="pct"/>
            <w:tcMar>
              <w:top w:w="0" w:type="dxa"/>
              <w:left w:w="108" w:type="dxa"/>
              <w:bottom w:w="0" w:type="dxa"/>
              <w:right w:w="108" w:type="dxa"/>
            </w:tcMar>
            <w:vAlign w:val="center"/>
          </w:tcPr>
          <w:p w14:paraId="10F0F231" w14:textId="77777777" w:rsidR="0078149F" w:rsidRDefault="002E13F4">
            <w:pPr>
              <w:shd w:val="clear" w:color="auto" w:fill="FFFFFF"/>
              <w:tabs>
                <w:tab w:val="left" w:pos="312"/>
              </w:tabs>
              <w:spacing w:line="400" w:lineRule="exact"/>
              <w:jc w:val="center"/>
              <w:rPr>
                <w:rFonts w:ascii="宋体" w:eastAsia="宋体" w:hAnsi="宋体"/>
                <w:b/>
                <w:sz w:val="24"/>
                <w:szCs w:val="24"/>
              </w:rPr>
            </w:pPr>
            <w:r>
              <w:rPr>
                <w:rFonts w:ascii="宋体" w:eastAsia="宋体" w:hAnsi="宋体" w:cs="宋体" w:hint="eastAsia"/>
                <w:b/>
                <w:bCs/>
                <w:kern w:val="0"/>
                <w:sz w:val="24"/>
                <w:szCs w:val="24"/>
              </w:rPr>
              <w:t>知识产权</w:t>
            </w:r>
          </w:p>
        </w:tc>
        <w:tc>
          <w:tcPr>
            <w:tcW w:w="3606" w:type="pct"/>
            <w:tcMar>
              <w:top w:w="0" w:type="dxa"/>
              <w:left w:w="108" w:type="dxa"/>
              <w:bottom w:w="0" w:type="dxa"/>
              <w:right w:w="108" w:type="dxa"/>
            </w:tcMar>
            <w:vAlign w:val="center"/>
          </w:tcPr>
          <w:p w14:paraId="0687EEC4" w14:textId="77777777" w:rsidR="0078149F" w:rsidRDefault="002E13F4">
            <w:pPr>
              <w:shd w:val="clear" w:color="auto" w:fill="FFFFFF"/>
              <w:tabs>
                <w:tab w:val="left" w:pos="312"/>
              </w:tabs>
              <w:spacing w:line="400" w:lineRule="exact"/>
              <w:jc w:val="left"/>
              <w:rPr>
                <w:rFonts w:ascii="宋体" w:eastAsia="宋体" w:hAnsi="宋体"/>
                <w:sz w:val="24"/>
                <w:szCs w:val="24"/>
              </w:rPr>
            </w:pPr>
            <w:r>
              <w:rPr>
                <w:rFonts w:ascii="宋体" w:eastAsia="宋体" w:hAnsi="宋体" w:hint="eastAsia"/>
                <w:sz w:val="24"/>
                <w:szCs w:val="24"/>
              </w:rPr>
              <w:t>1.供应商必须保证，我院在中华人民共和国境内使用标的货物（如有）、资料、技术、服务或其任何一部分时，享有不受限制的无偿使用权，如有第三方向我院提出侵犯其专利权、商标权或其它知识产权的主张，该责任应由供应商承担。</w:t>
            </w:r>
          </w:p>
          <w:p w14:paraId="27DF78B9" w14:textId="77777777" w:rsidR="0078149F" w:rsidRDefault="002E13F4">
            <w:pPr>
              <w:shd w:val="clear" w:color="auto" w:fill="FFFFFF"/>
              <w:tabs>
                <w:tab w:val="left" w:pos="312"/>
              </w:tabs>
              <w:spacing w:line="400" w:lineRule="exact"/>
              <w:jc w:val="left"/>
              <w:rPr>
                <w:rFonts w:ascii="宋体" w:eastAsia="宋体" w:hAnsi="宋体"/>
                <w:sz w:val="24"/>
                <w:szCs w:val="24"/>
              </w:rPr>
            </w:pPr>
            <w:r>
              <w:rPr>
                <w:rFonts w:ascii="宋体" w:eastAsia="宋体" w:hAnsi="宋体" w:hint="eastAsia"/>
                <w:sz w:val="24"/>
                <w:szCs w:val="24"/>
              </w:rPr>
              <w:t>2.报价应包含所有应向所有权人支付的专利权、商标权或其它知识产权的一切相关费用。</w:t>
            </w:r>
          </w:p>
        </w:tc>
      </w:tr>
      <w:tr w:rsidR="0078149F" w14:paraId="46DB9B05" w14:textId="77777777">
        <w:trPr>
          <w:trHeight w:val="794"/>
          <w:jc w:val="center"/>
        </w:trPr>
        <w:tc>
          <w:tcPr>
            <w:tcW w:w="479" w:type="pct"/>
            <w:tcMar>
              <w:top w:w="0" w:type="dxa"/>
              <w:left w:w="108" w:type="dxa"/>
              <w:bottom w:w="0" w:type="dxa"/>
              <w:right w:w="108" w:type="dxa"/>
            </w:tcMar>
            <w:vAlign w:val="center"/>
          </w:tcPr>
          <w:p w14:paraId="4B7B38C8" w14:textId="77777777" w:rsidR="0078149F" w:rsidRDefault="002E13F4">
            <w:pPr>
              <w:shd w:val="clear" w:color="auto" w:fill="FFFFFF"/>
              <w:tabs>
                <w:tab w:val="left" w:pos="312"/>
              </w:tabs>
              <w:spacing w:line="400" w:lineRule="exact"/>
              <w:jc w:val="center"/>
              <w:rPr>
                <w:rFonts w:ascii="宋体" w:eastAsia="宋体" w:hAnsi="宋体"/>
                <w:sz w:val="24"/>
                <w:szCs w:val="24"/>
              </w:rPr>
            </w:pPr>
            <w:r>
              <w:rPr>
                <w:rFonts w:ascii="宋体" w:eastAsia="宋体" w:hAnsi="宋体" w:hint="eastAsia"/>
                <w:sz w:val="24"/>
                <w:szCs w:val="24"/>
              </w:rPr>
              <w:lastRenderedPageBreak/>
              <w:t>4</w:t>
            </w:r>
          </w:p>
        </w:tc>
        <w:tc>
          <w:tcPr>
            <w:tcW w:w="915" w:type="pct"/>
            <w:tcMar>
              <w:top w:w="0" w:type="dxa"/>
              <w:left w:w="108" w:type="dxa"/>
              <w:bottom w:w="0" w:type="dxa"/>
              <w:right w:w="108" w:type="dxa"/>
            </w:tcMar>
            <w:vAlign w:val="center"/>
          </w:tcPr>
          <w:p w14:paraId="513E1BCF" w14:textId="77777777" w:rsidR="0078149F" w:rsidRDefault="002E13F4">
            <w:pPr>
              <w:shd w:val="clear" w:color="auto" w:fill="FFFFFF"/>
              <w:tabs>
                <w:tab w:val="left" w:pos="312"/>
              </w:tabs>
              <w:spacing w:line="400" w:lineRule="exact"/>
              <w:jc w:val="center"/>
              <w:rPr>
                <w:rFonts w:ascii="宋体" w:eastAsia="宋体" w:hAnsi="宋体"/>
                <w:b/>
                <w:sz w:val="24"/>
                <w:szCs w:val="24"/>
              </w:rPr>
            </w:pPr>
            <w:r>
              <w:rPr>
                <w:rFonts w:ascii="宋体" w:eastAsia="宋体" w:hAnsi="宋体" w:hint="eastAsia"/>
                <w:b/>
                <w:sz w:val="24"/>
                <w:szCs w:val="24"/>
              </w:rPr>
              <w:t>服务地点</w:t>
            </w:r>
          </w:p>
        </w:tc>
        <w:tc>
          <w:tcPr>
            <w:tcW w:w="3606" w:type="pct"/>
            <w:tcMar>
              <w:top w:w="0" w:type="dxa"/>
              <w:left w:w="108" w:type="dxa"/>
              <w:bottom w:w="0" w:type="dxa"/>
              <w:right w:w="108" w:type="dxa"/>
            </w:tcMar>
            <w:vAlign w:val="center"/>
          </w:tcPr>
          <w:p w14:paraId="56BDB528" w14:textId="77777777" w:rsidR="0078149F" w:rsidRPr="00214649" w:rsidRDefault="002E13F4">
            <w:pPr>
              <w:shd w:val="clear" w:color="auto" w:fill="FFFFFF"/>
              <w:tabs>
                <w:tab w:val="left" w:pos="312"/>
              </w:tabs>
              <w:spacing w:line="400" w:lineRule="exact"/>
              <w:jc w:val="left"/>
              <w:rPr>
                <w:rFonts w:ascii="宋体" w:eastAsia="宋体" w:hAnsi="宋体"/>
                <w:sz w:val="24"/>
                <w:szCs w:val="24"/>
              </w:rPr>
            </w:pPr>
            <w:r w:rsidRPr="00214649">
              <w:rPr>
                <w:rFonts w:ascii="宋体" w:eastAsia="宋体" w:hAnsi="宋体" w:hint="eastAsia"/>
                <w:sz w:val="24"/>
                <w:szCs w:val="24"/>
              </w:rPr>
              <w:t>佛山市中医院本部（佛山市禅城区亲仁路6号）</w:t>
            </w:r>
          </w:p>
        </w:tc>
      </w:tr>
      <w:tr w:rsidR="0078149F" w14:paraId="796B9A62" w14:textId="77777777">
        <w:trPr>
          <w:trHeight w:val="794"/>
          <w:jc w:val="center"/>
        </w:trPr>
        <w:tc>
          <w:tcPr>
            <w:tcW w:w="479" w:type="pct"/>
            <w:tcMar>
              <w:top w:w="0" w:type="dxa"/>
              <w:left w:w="108" w:type="dxa"/>
              <w:bottom w:w="0" w:type="dxa"/>
              <w:right w:w="108" w:type="dxa"/>
            </w:tcMar>
            <w:vAlign w:val="center"/>
          </w:tcPr>
          <w:p w14:paraId="7CF5C40D" w14:textId="77777777" w:rsidR="0078149F" w:rsidRDefault="002E13F4">
            <w:pPr>
              <w:shd w:val="clear" w:color="auto" w:fill="FFFFFF"/>
              <w:tabs>
                <w:tab w:val="left" w:pos="312"/>
              </w:tabs>
              <w:spacing w:line="400" w:lineRule="exact"/>
              <w:jc w:val="center"/>
              <w:rPr>
                <w:rFonts w:ascii="宋体" w:eastAsia="宋体" w:hAnsi="宋体"/>
                <w:sz w:val="24"/>
                <w:szCs w:val="24"/>
              </w:rPr>
            </w:pPr>
            <w:r>
              <w:rPr>
                <w:rFonts w:ascii="宋体" w:eastAsia="宋体" w:hAnsi="宋体" w:hint="eastAsia"/>
                <w:sz w:val="24"/>
                <w:szCs w:val="24"/>
              </w:rPr>
              <w:t>5</w:t>
            </w:r>
          </w:p>
        </w:tc>
        <w:tc>
          <w:tcPr>
            <w:tcW w:w="915" w:type="pct"/>
            <w:tcMar>
              <w:top w:w="0" w:type="dxa"/>
              <w:left w:w="108" w:type="dxa"/>
              <w:bottom w:w="0" w:type="dxa"/>
              <w:right w:w="108" w:type="dxa"/>
            </w:tcMar>
            <w:vAlign w:val="center"/>
          </w:tcPr>
          <w:p w14:paraId="7B6F32D6" w14:textId="77777777" w:rsidR="0078149F" w:rsidRDefault="002E13F4">
            <w:pPr>
              <w:shd w:val="clear" w:color="auto" w:fill="FFFFFF"/>
              <w:tabs>
                <w:tab w:val="left" w:pos="312"/>
              </w:tabs>
              <w:spacing w:line="400" w:lineRule="exact"/>
              <w:jc w:val="center"/>
              <w:rPr>
                <w:rFonts w:ascii="宋体" w:eastAsia="宋体" w:hAnsi="宋体"/>
                <w:b/>
                <w:sz w:val="24"/>
                <w:szCs w:val="24"/>
              </w:rPr>
            </w:pPr>
            <w:r>
              <w:rPr>
                <w:rFonts w:ascii="宋体" w:eastAsia="宋体" w:hAnsi="宋体" w:hint="eastAsia"/>
                <w:b/>
                <w:sz w:val="24"/>
                <w:szCs w:val="24"/>
              </w:rPr>
              <w:t>服务期限</w:t>
            </w:r>
          </w:p>
        </w:tc>
        <w:tc>
          <w:tcPr>
            <w:tcW w:w="3606" w:type="pct"/>
            <w:tcMar>
              <w:top w:w="0" w:type="dxa"/>
              <w:left w:w="108" w:type="dxa"/>
              <w:bottom w:w="0" w:type="dxa"/>
              <w:right w:w="108" w:type="dxa"/>
            </w:tcMar>
            <w:vAlign w:val="center"/>
          </w:tcPr>
          <w:p w14:paraId="73FE2F5B" w14:textId="77777777" w:rsidR="0078149F" w:rsidRPr="00214649" w:rsidRDefault="002E13F4">
            <w:pPr>
              <w:shd w:val="clear" w:color="auto" w:fill="FFFFFF"/>
              <w:tabs>
                <w:tab w:val="left" w:pos="312"/>
              </w:tabs>
              <w:spacing w:line="400" w:lineRule="exact"/>
              <w:jc w:val="left"/>
              <w:rPr>
                <w:rFonts w:ascii="宋体" w:eastAsia="宋体" w:hAnsi="宋体"/>
                <w:sz w:val="24"/>
                <w:szCs w:val="24"/>
              </w:rPr>
            </w:pPr>
            <w:r w:rsidRPr="00214649">
              <w:rPr>
                <w:rFonts w:ascii="宋体" w:eastAsia="宋体" w:hAnsi="宋体" w:hint="eastAsia"/>
                <w:sz w:val="24"/>
                <w:szCs w:val="24"/>
              </w:rPr>
              <w:t>两年，计划自2026年6月15日起至2028年6月14日止</w:t>
            </w:r>
            <w:r w:rsidRPr="00214649">
              <w:rPr>
                <w:rFonts w:ascii="宋体" w:eastAsia="宋体" w:hAnsi="宋体"/>
                <w:sz w:val="24"/>
                <w:szCs w:val="24"/>
              </w:rPr>
              <w:t>，具体服务期限以双方最终签订的合同载明日期为准。</w:t>
            </w:r>
          </w:p>
        </w:tc>
      </w:tr>
      <w:tr w:rsidR="0078149F" w14:paraId="7D57C5DD" w14:textId="77777777">
        <w:trPr>
          <w:trHeight w:val="794"/>
          <w:jc w:val="center"/>
        </w:trPr>
        <w:tc>
          <w:tcPr>
            <w:tcW w:w="479" w:type="pct"/>
            <w:tcMar>
              <w:top w:w="0" w:type="dxa"/>
              <w:left w:w="108" w:type="dxa"/>
              <w:bottom w:w="0" w:type="dxa"/>
              <w:right w:w="108" w:type="dxa"/>
            </w:tcMar>
            <w:vAlign w:val="center"/>
          </w:tcPr>
          <w:p w14:paraId="71D6E056" w14:textId="77777777" w:rsidR="0078149F" w:rsidRDefault="002E13F4">
            <w:pPr>
              <w:shd w:val="clear" w:color="auto" w:fill="FFFFFF"/>
              <w:tabs>
                <w:tab w:val="left" w:pos="312"/>
              </w:tabs>
              <w:spacing w:line="400" w:lineRule="exact"/>
              <w:jc w:val="center"/>
              <w:rPr>
                <w:rFonts w:ascii="宋体" w:eastAsia="宋体" w:hAnsi="宋体"/>
                <w:sz w:val="24"/>
                <w:szCs w:val="24"/>
              </w:rPr>
            </w:pPr>
            <w:r>
              <w:rPr>
                <w:rFonts w:ascii="宋体" w:eastAsia="宋体" w:hAnsi="宋体"/>
                <w:sz w:val="24"/>
                <w:szCs w:val="24"/>
              </w:rPr>
              <w:t>6</w:t>
            </w:r>
          </w:p>
        </w:tc>
        <w:tc>
          <w:tcPr>
            <w:tcW w:w="915" w:type="pct"/>
            <w:tcMar>
              <w:top w:w="0" w:type="dxa"/>
              <w:left w:w="108" w:type="dxa"/>
              <w:bottom w:w="0" w:type="dxa"/>
              <w:right w:w="108" w:type="dxa"/>
            </w:tcMar>
            <w:vAlign w:val="center"/>
          </w:tcPr>
          <w:p w14:paraId="5B69350F" w14:textId="77777777" w:rsidR="0078149F" w:rsidRDefault="002E13F4">
            <w:pPr>
              <w:widowControl/>
              <w:spacing w:line="400" w:lineRule="exact"/>
              <w:jc w:val="center"/>
              <w:rPr>
                <w:rFonts w:ascii="宋体" w:eastAsia="宋体" w:hAnsi="宋体" w:cs="宋体"/>
                <w:b/>
                <w:bCs/>
                <w:kern w:val="0"/>
                <w:sz w:val="24"/>
                <w:szCs w:val="24"/>
              </w:rPr>
            </w:pPr>
            <w:r>
              <w:rPr>
                <w:rFonts w:ascii="宋体" w:eastAsia="宋体" w:hAnsi="宋体" w:cs="宋体" w:hint="eastAsia"/>
                <w:b/>
                <w:bCs/>
                <w:kern w:val="0"/>
                <w:sz w:val="24"/>
                <w:szCs w:val="24"/>
              </w:rPr>
              <w:t>维保实施要求</w:t>
            </w:r>
          </w:p>
        </w:tc>
        <w:tc>
          <w:tcPr>
            <w:tcW w:w="3606" w:type="pct"/>
            <w:tcMar>
              <w:top w:w="0" w:type="dxa"/>
              <w:left w:w="108" w:type="dxa"/>
              <w:bottom w:w="0" w:type="dxa"/>
              <w:right w:w="108" w:type="dxa"/>
            </w:tcMar>
            <w:vAlign w:val="center"/>
          </w:tcPr>
          <w:p w14:paraId="6E2556FD" w14:textId="77777777" w:rsidR="0078149F" w:rsidRDefault="002E13F4">
            <w:pPr>
              <w:shd w:val="clear" w:color="auto" w:fill="FFFFFF"/>
              <w:tabs>
                <w:tab w:val="left" w:pos="312"/>
              </w:tabs>
              <w:spacing w:line="400" w:lineRule="exact"/>
              <w:jc w:val="left"/>
              <w:rPr>
                <w:rFonts w:ascii="宋体" w:eastAsia="宋体" w:hAnsi="宋体"/>
                <w:sz w:val="24"/>
                <w:szCs w:val="24"/>
              </w:rPr>
            </w:pPr>
            <w:r>
              <w:rPr>
                <w:rFonts w:ascii="宋体" w:eastAsia="宋体" w:hAnsi="宋体" w:hint="eastAsia"/>
                <w:sz w:val="24"/>
                <w:szCs w:val="24"/>
              </w:rPr>
              <w:t>1.供应商须向我院提供详细的实施计划。</w:t>
            </w:r>
          </w:p>
          <w:p w14:paraId="2987203F" w14:textId="77777777" w:rsidR="0078149F" w:rsidRDefault="002E13F4">
            <w:pPr>
              <w:shd w:val="clear" w:color="auto" w:fill="FFFFFF"/>
              <w:tabs>
                <w:tab w:val="left" w:pos="312"/>
              </w:tabs>
              <w:spacing w:line="400" w:lineRule="exact"/>
              <w:jc w:val="left"/>
              <w:rPr>
                <w:rFonts w:ascii="宋体" w:eastAsia="宋体" w:hAnsi="宋体"/>
                <w:sz w:val="24"/>
                <w:szCs w:val="24"/>
              </w:rPr>
            </w:pPr>
            <w:r>
              <w:rPr>
                <w:rFonts w:ascii="宋体" w:eastAsia="宋体" w:hAnsi="宋体" w:hint="eastAsia"/>
                <w:sz w:val="24"/>
                <w:szCs w:val="24"/>
              </w:rPr>
              <w:t>2.在维保实施过程中，需服从我院的组织、协调、监督、管理。</w:t>
            </w:r>
          </w:p>
          <w:p w14:paraId="3FECDFF0" w14:textId="77777777" w:rsidR="0078149F" w:rsidRDefault="002E13F4">
            <w:pPr>
              <w:shd w:val="clear" w:color="auto" w:fill="FFFFFF"/>
              <w:tabs>
                <w:tab w:val="left" w:pos="312"/>
              </w:tabs>
              <w:spacing w:line="400" w:lineRule="exact"/>
              <w:jc w:val="left"/>
              <w:rPr>
                <w:rFonts w:ascii="宋体" w:eastAsia="宋体" w:hAnsi="宋体"/>
                <w:sz w:val="24"/>
                <w:szCs w:val="24"/>
              </w:rPr>
            </w:pPr>
            <w:r>
              <w:rPr>
                <w:rFonts w:ascii="宋体" w:eastAsia="宋体" w:hAnsi="宋体" w:hint="eastAsia"/>
                <w:sz w:val="24"/>
                <w:szCs w:val="24"/>
              </w:rPr>
              <w:t>3.及时向我院报告进展情况。</w:t>
            </w:r>
          </w:p>
        </w:tc>
      </w:tr>
      <w:tr w:rsidR="0078149F" w14:paraId="2B57A342" w14:textId="77777777">
        <w:trPr>
          <w:trHeight w:val="794"/>
          <w:jc w:val="center"/>
        </w:trPr>
        <w:tc>
          <w:tcPr>
            <w:tcW w:w="479" w:type="pct"/>
            <w:tcMar>
              <w:top w:w="0" w:type="dxa"/>
              <w:left w:w="108" w:type="dxa"/>
              <w:bottom w:w="0" w:type="dxa"/>
              <w:right w:w="108" w:type="dxa"/>
            </w:tcMar>
            <w:vAlign w:val="center"/>
          </w:tcPr>
          <w:p w14:paraId="2B4E9AA9" w14:textId="77777777" w:rsidR="0078149F" w:rsidRDefault="002E13F4">
            <w:pPr>
              <w:shd w:val="clear" w:color="auto" w:fill="FFFFFF"/>
              <w:tabs>
                <w:tab w:val="left" w:pos="312"/>
              </w:tabs>
              <w:spacing w:line="400" w:lineRule="exact"/>
              <w:jc w:val="center"/>
              <w:rPr>
                <w:rFonts w:ascii="宋体" w:eastAsia="宋体" w:hAnsi="宋体"/>
                <w:sz w:val="24"/>
                <w:szCs w:val="24"/>
              </w:rPr>
            </w:pPr>
            <w:r>
              <w:rPr>
                <w:rFonts w:ascii="宋体" w:eastAsia="宋体" w:hAnsi="宋体"/>
                <w:sz w:val="24"/>
                <w:szCs w:val="24"/>
              </w:rPr>
              <w:t>7</w:t>
            </w:r>
          </w:p>
        </w:tc>
        <w:tc>
          <w:tcPr>
            <w:tcW w:w="915" w:type="pct"/>
            <w:tcMar>
              <w:top w:w="0" w:type="dxa"/>
              <w:left w:w="108" w:type="dxa"/>
              <w:bottom w:w="0" w:type="dxa"/>
              <w:right w:w="108" w:type="dxa"/>
            </w:tcMar>
            <w:vAlign w:val="center"/>
          </w:tcPr>
          <w:p w14:paraId="0190041D" w14:textId="77777777" w:rsidR="0078149F" w:rsidRDefault="002E13F4">
            <w:pPr>
              <w:shd w:val="clear" w:color="auto" w:fill="FFFFFF"/>
              <w:tabs>
                <w:tab w:val="left" w:pos="312"/>
              </w:tabs>
              <w:spacing w:line="400" w:lineRule="exact"/>
              <w:jc w:val="center"/>
              <w:rPr>
                <w:rFonts w:ascii="宋体" w:eastAsia="宋体" w:hAnsi="宋体"/>
                <w:b/>
                <w:sz w:val="24"/>
                <w:szCs w:val="24"/>
              </w:rPr>
            </w:pPr>
            <w:r>
              <w:rPr>
                <w:rFonts w:ascii="宋体" w:eastAsia="宋体" w:hAnsi="宋体" w:hint="eastAsia"/>
                <w:b/>
                <w:sz w:val="24"/>
                <w:szCs w:val="24"/>
              </w:rPr>
              <w:t>验收要求</w:t>
            </w:r>
          </w:p>
        </w:tc>
        <w:tc>
          <w:tcPr>
            <w:tcW w:w="3606" w:type="pct"/>
            <w:tcMar>
              <w:top w:w="0" w:type="dxa"/>
              <w:left w:w="108" w:type="dxa"/>
              <w:bottom w:w="0" w:type="dxa"/>
              <w:right w:w="108" w:type="dxa"/>
            </w:tcMar>
            <w:vAlign w:val="center"/>
          </w:tcPr>
          <w:p w14:paraId="28875A33" w14:textId="77777777" w:rsidR="0078149F" w:rsidRDefault="002E13F4">
            <w:pPr>
              <w:widowControl/>
              <w:shd w:val="clear" w:color="auto" w:fill="FFFFFF"/>
              <w:spacing w:line="400" w:lineRule="exact"/>
              <w:jc w:val="left"/>
              <w:rPr>
                <w:rFonts w:ascii="宋体" w:eastAsia="宋体" w:hAnsi="宋体" w:cs="Times New Roman"/>
                <w:color w:val="000000"/>
                <w:sz w:val="24"/>
                <w:szCs w:val="24"/>
              </w:rPr>
            </w:pPr>
            <w:r>
              <w:rPr>
                <w:rFonts w:ascii="宋体" w:eastAsia="宋体" w:hAnsi="宋体" w:cs="Times New Roman" w:hint="eastAsia"/>
                <w:color w:val="000000"/>
                <w:sz w:val="24"/>
                <w:szCs w:val="24"/>
              </w:rPr>
              <w:t>1.</w:t>
            </w:r>
            <w:r>
              <w:rPr>
                <w:rFonts w:ascii="宋体" w:eastAsia="宋体" w:hAnsi="宋体" w:cs="Times New Roman"/>
                <w:color w:val="000000"/>
                <w:kern w:val="0"/>
                <w:sz w:val="24"/>
                <w:szCs w:val="24"/>
              </w:rPr>
              <w:t>供应商提供的货物</w:t>
            </w:r>
            <w:r>
              <w:rPr>
                <w:rFonts w:ascii="宋体" w:eastAsia="宋体" w:hAnsi="宋体" w:cs="Times New Roman" w:hint="eastAsia"/>
                <w:color w:val="000000"/>
                <w:kern w:val="0"/>
                <w:sz w:val="24"/>
                <w:szCs w:val="24"/>
              </w:rPr>
              <w:t>（如有）</w:t>
            </w:r>
            <w:r>
              <w:rPr>
                <w:rFonts w:ascii="宋体" w:eastAsia="宋体" w:hAnsi="宋体" w:cs="Times New Roman"/>
                <w:color w:val="000000"/>
                <w:kern w:val="0"/>
                <w:sz w:val="24"/>
                <w:szCs w:val="24"/>
              </w:rPr>
              <w:t>和服务必须符合现行法律法规及部门规章的规定，并遵循国家强制性标准和行业规范要求。</w:t>
            </w:r>
            <w:r>
              <w:rPr>
                <w:rFonts w:ascii="宋体" w:eastAsia="宋体" w:hAnsi="宋体" w:cs="Times New Roman" w:hint="eastAsia"/>
                <w:color w:val="000000"/>
                <w:sz w:val="24"/>
                <w:szCs w:val="24"/>
              </w:rPr>
              <w:t>若在维修过程中所采用的某项标准或规范在本采购文件中没有规定,则供应商应详细说明其所采用的标准和规范,并提供该标准或规范的完整中文文件给我院，只有供应商采用的标准和规范是国家、国际公认的、惯用的，且等于或优于本技术规格书的要求时，此标准或规范才可能为我院所接受。如有关标准、规范和法令之间产生差异的，应当按其中最严、最优、最新且于三者之间选择最有利于我院的标准或规定执行。</w:t>
            </w:r>
          </w:p>
          <w:p w14:paraId="5AEF59DF" w14:textId="77777777" w:rsidR="0078149F" w:rsidRDefault="002E13F4">
            <w:pPr>
              <w:shd w:val="clear" w:color="auto" w:fill="FFFFFF"/>
              <w:tabs>
                <w:tab w:val="left" w:pos="312"/>
              </w:tabs>
              <w:spacing w:line="400" w:lineRule="exact"/>
              <w:jc w:val="left"/>
              <w:rPr>
                <w:rFonts w:ascii="宋体" w:eastAsia="宋体" w:hAnsi="宋体"/>
                <w:sz w:val="24"/>
                <w:szCs w:val="24"/>
                <w:highlight w:val="yellow"/>
              </w:rPr>
            </w:pPr>
            <w:r>
              <w:rPr>
                <w:rFonts w:ascii="宋体" w:eastAsia="宋体" w:hAnsi="宋体" w:cs="Times New Roman"/>
                <w:color w:val="000000"/>
                <w:sz w:val="24"/>
                <w:szCs w:val="24"/>
              </w:rPr>
              <w:t>2</w:t>
            </w:r>
            <w:r>
              <w:rPr>
                <w:rFonts w:ascii="宋体" w:eastAsia="宋体" w:hAnsi="宋体" w:cs="Times New Roman" w:hint="eastAsia"/>
                <w:color w:val="000000"/>
                <w:sz w:val="24"/>
                <w:szCs w:val="24"/>
              </w:rPr>
              <w:t>.双方约定的其他合理标准和要求。</w:t>
            </w:r>
          </w:p>
        </w:tc>
      </w:tr>
      <w:tr w:rsidR="0078149F" w14:paraId="6ABA89D2" w14:textId="77777777">
        <w:trPr>
          <w:trHeight w:val="794"/>
          <w:jc w:val="center"/>
        </w:trPr>
        <w:tc>
          <w:tcPr>
            <w:tcW w:w="479" w:type="pct"/>
            <w:tcMar>
              <w:top w:w="0" w:type="dxa"/>
              <w:left w:w="108" w:type="dxa"/>
              <w:bottom w:w="0" w:type="dxa"/>
              <w:right w:w="108" w:type="dxa"/>
            </w:tcMar>
            <w:vAlign w:val="center"/>
          </w:tcPr>
          <w:p w14:paraId="20BA8FD9" w14:textId="77777777" w:rsidR="0078149F" w:rsidRDefault="002E13F4">
            <w:pPr>
              <w:shd w:val="clear" w:color="auto" w:fill="FFFFFF"/>
              <w:tabs>
                <w:tab w:val="left" w:pos="312"/>
              </w:tabs>
              <w:spacing w:line="400" w:lineRule="exact"/>
              <w:jc w:val="center"/>
              <w:rPr>
                <w:rFonts w:ascii="宋体" w:eastAsia="宋体" w:hAnsi="宋体"/>
                <w:sz w:val="24"/>
                <w:szCs w:val="24"/>
              </w:rPr>
            </w:pPr>
            <w:r>
              <w:rPr>
                <w:rFonts w:ascii="宋体" w:eastAsia="宋体" w:hAnsi="宋体"/>
                <w:sz w:val="24"/>
                <w:szCs w:val="24"/>
              </w:rPr>
              <w:t>8</w:t>
            </w:r>
          </w:p>
        </w:tc>
        <w:tc>
          <w:tcPr>
            <w:tcW w:w="915" w:type="pct"/>
            <w:tcMar>
              <w:top w:w="0" w:type="dxa"/>
              <w:left w:w="108" w:type="dxa"/>
              <w:bottom w:w="0" w:type="dxa"/>
              <w:right w:w="108" w:type="dxa"/>
            </w:tcMar>
            <w:vAlign w:val="center"/>
          </w:tcPr>
          <w:p w14:paraId="302D4DED" w14:textId="77777777" w:rsidR="0078149F" w:rsidRDefault="002E13F4">
            <w:pPr>
              <w:shd w:val="clear" w:color="auto" w:fill="FFFFFF"/>
              <w:tabs>
                <w:tab w:val="left" w:pos="312"/>
              </w:tabs>
              <w:spacing w:line="400" w:lineRule="exact"/>
              <w:jc w:val="center"/>
              <w:rPr>
                <w:rFonts w:ascii="宋体" w:eastAsia="宋体" w:hAnsi="宋体"/>
                <w:b/>
                <w:sz w:val="24"/>
                <w:szCs w:val="24"/>
              </w:rPr>
            </w:pPr>
            <w:r>
              <w:rPr>
                <w:rFonts w:ascii="宋体" w:eastAsia="宋体" w:hAnsi="宋体" w:hint="eastAsia"/>
                <w:b/>
                <w:sz w:val="24"/>
                <w:szCs w:val="24"/>
              </w:rPr>
              <w:t>付款方式</w:t>
            </w:r>
          </w:p>
        </w:tc>
        <w:tc>
          <w:tcPr>
            <w:tcW w:w="3606" w:type="pct"/>
            <w:tcMar>
              <w:top w:w="0" w:type="dxa"/>
              <w:left w:w="108" w:type="dxa"/>
              <w:bottom w:w="0" w:type="dxa"/>
              <w:right w:w="108" w:type="dxa"/>
            </w:tcMar>
            <w:vAlign w:val="center"/>
          </w:tcPr>
          <w:p w14:paraId="55134B9F" w14:textId="77777777" w:rsidR="0078149F" w:rsidRDefault="002E13F4">
            <w:pPr>
              <w:spacing w:line="400" w:lineRule="exact"/>
              <w:rPr>
                <w:rFonts w:ascii="宋体" w:eastAsia="宋体" w:hAnsi="宋体" w:cs="宋体"/>
                <w:kern w:val="0"/>
                <w:sz w:val="24"/>
                <w:szCs w:val="24"/>
              </w:rPr>
            </w:pPr>
            <w:r>
              <w:rPr>
                <w:rFonts w:ascii="宋体" w:eastAsia="宋体" w:hAnsi="宋体" w:cs="宋体" w:hint="eastAsia"/>
                <w:kern w:val="0"/>
                <w:sz w:val="24"/>
                <w:szCs w:val="24"/>
              </w:rPr>
              <w:t>1.付款方式：</w:t>
            </w:r>
            <w:r>
              <w:rPr>
                <w:rFonts w:ascii="宋体" w:eastAsia="宋体" w:hAnsi="宋体" w:cs="宋体"/>
                <w:kern w:val="0"/>
                <w:sz w:val="24"/>
                <w:szCs w:val="24"/>
              </w:rPr>
              <w:t>本合同价款分</w:t>
            </w:r>
            <w:r>
              <w:rPr>
                <w:rFonts w:ascii="宋体" w:eastAsia="宋体" w:hAnsi="宋体" w:cs="宋体" w:hint="eastAsia"/>
                <w:kern w:val="0"/>
                <w:sz w:val="24"/>
                <w:szCs w:val="24"/>
              </w:rPr>
              <w:t>四</w:t>
            </w:r>
            <w:r>
              <w:rPr>
                <w:rFonts w:ascii="宋体" w:eastAsia="宋体" w:hAnsi="宋体" w:cs="宋体"/>
                <w:kern w:val="0"/>
                <w:sz w:val="24"/>
                <w:szCs w:val="24"/>
              </w:rPr>
              <w:t>期</w:t>
            </w:r>
            <w:r>
              <w:rPr>
                <w:rFonts w:ascii="宋体" w:eastAsia="宋体" w:hAnsi="宋体" w:cs="宋体" w:hint="eastAsia"/>
                <w:kern w:val="0"/>
                <w:sz w:val="24"/>
                <w:szCs w:val="24"/>
              </w:rPr>
              <w:t>等额</w:t>
            </w:r>
            <w:r>
              <w:rPr>
                <w:rFonts w:ascii="宋体" w:eastAsia="宋体" w:hAnsi="宋体" w:cs="宋体"/>
                <w:kern w:val="0"/>
                <w:sz w:val="24"/>
                <w:szCs w:val="24"/>
              </w:rPr>
              <w:t>支付，每六个月为一期。供应商每期服务期满且经我院考核合格后，供应商凭等额完税发票向我院申请付款，我院在收到发票后30个工作日内支付当期费用。</w:t>
            </w:r>
          </w:p>
          <w:p w14:paraId="6048FA63" w14:textId="77777777" w:rsidR="0078149F" w:rsidRDefault="002E13F4">
            <w:pPr>
              <w:shd w:val="clear" w:color="auto" w:fill="FFFFFF"/>
              <w:tabs>
                <w:tab w:val="left" w:pos="312"/>
              </w:tabs>
              <w:spacing w:line="400" w:lineRule="exact"/>
              <w:jc w:val="left"/>
              <w:rPr>
                <w:rFonts w:ascii="宋体" w:eastAsia="宋体" w:hAnsi="宋体"/>
                <w:sz w:val="24"/>
                <w:szCs w:val="24"/>
              </w:rPr>
            </w:pPr>
            <w:r>
              <w:rPr>
                <w:rFonts w:ascii="宋体" w:eastAsia="宋体" w:hAnsi="宋体" w:cs="宋体" w:hint="eastAsia"/>
                <w:kern w:val="0"/>
                <w:sz w:val="24"/>
                <w:szCs w:val="24"/>
              </w:rPr>
              <w:t>2.收款方、出具发票方、合同乙方均必须与成交供应商名称一致。</w:t>
            </w:r>
          </w:p>
        </w:tc>
      </w:tr>
      <w:bookmarkEnd w:id="0"/>
    </w:tbl>
    <w:p w14:paraId="2116166B" w14:textId="77777777" w:rsidR="0078149F" w:rsidRDefault="0078149F">
      <w:pPr>
        <w:widowControl/>
        <w:shd w:val="clear" w:color="auto" w:fill="FFFFFF"/>
        <w:tabs>
          <w:tab w:val="left" w:pos="426"/>
          <w:tab w:val="left" w:pos="567"/>
        </w:tabs>
        <w:spacing w:line="500" w:lineRule="exact"/>
        <w:jc w:val="left"/>
        <w:rPr>
          <w:rFonts w:ascii="宋体" w:eastAsia="宋体" w:hAnsi="宋体" w:cs="宋体"/>
          <w:color w:val="000000" w:themeColor="text1"/>
          <w:kern w:val="0"/>
          <w:sz w:val="28"/>
          <w:szCs w:val="28"/>
        </w:rPr>
      </w:pPr>
    </w:p>
    <w:p w14:paraId="10D2E7C0" w14:textId="77777777" w:rsidR="0078149F" w:rsidRDefault="0078149F">
      <w:pPr>
        <w:widowControl/>
        <w:shd w:val="clear" w:color="auto" w:fill="FFFFFF"/>
        <w:tabs>
          <w:tab w:val="left" w:pos="426"/>
          <w:tab w:val="left" w:pos="567"/>
        </w:tabs>
        <w:spacing w:line="500" w:lineRule="exact"/>
        <w:jc w:val="left"/>
        <w:rPr>
          <w:rFonts w:ascii="宋体" w:eastAsia="宋体" w:hAnsi="宋体" w:cs="宋体"/>
          <w:color w:val="000000" w:themeColor="text1"/>
          <w:kern w:val="0"/>
          <w:sz w:val="28"/>
          <w:szCs w:val="28"/>
        </w:rPr>
      </w:pPr>
    </w:p>
    <w:p w14:paraId="653EAB3B" w14:textId="77777777" w:rsidR="0078149F" w:rsidRDefault="0078149F">
      <w:pPr>
        <w:widowControl/>
        <w:shd w:val="clear" w:color="auto" w:fill="FFFFFF"/>
        <w:tabs>
          <w:tab w:val="left" w:pos="426"/>
          <w:tab w:val="left" w:pos="567"/>
        </w:tabs>
        <w:spacing w:line="500" w:lineRule="exact"/>
        <w:jc w:val="left"/>
        <w:rPr>
          <w:rFonts w:ascii="宋体" w:eastAsia="宋体" w:hAnsi="宋体" w:cs="宋体"/>
          <w:color w:val="000000" w:themeColor="text1"/>
          <w:kern w:val="0"/>
          <w:sz w:val="28"/>
          <w:szCs w:val="28"/>
        </w:rPr>
      </w:pPr>
    </w:p>
    <w:p w14:paraId="042762C8" w14:textId="77777777" w:rsidR="0078149F" w:rsidRDefault="0078149F">
      <w:pPr>
        <w:widowControl/>
        <w:shd w:val="clear" w:color="auto" w:fill="FFFFFF"/>
        <w:tabs>
          <w:tab w:val="left" w:pos="426"/>
          <w:tab w:val="left" w:pos="567"/>
        </w:tabs>
        <w:spacing w:line="500" w:lineRule="exact"/>
        <w:jc w:val="left"/>
        <w:rPr>
          <w:rFonts w:ascii="宋体" w:eastAsia="宋体" w:hAnsi="宋体" w:cs="宋体"/>
          <w:color w:val="000000" w:themeColor="text1"/>
          <w:kern w:val="0"/>
          <w:sz w:val="28"/>
          <w:szCs w:val="28"/>
        </w:rPr>
      </w:pPr>
    </w:p>
    <w:p w14:paraId="46099960" w14:textId="77777777" w:rsidR="0078149F" w:rsidRDefault="0078149F">
      <w:pPr>
        <w:widowControl/>
        <w:shd w:val="clear" w:color="auto" w:fill="FFFFFF"/>
        <w:tabs>
          <w:tab w:val="left" w:pos="426"/>
          <w:tab w:val="left" w:pos="567"/>
        </w:tabs>
        <w:spacing w:line="500" w:lineRule="exact"/>
        <w:jc w:val="left"/>
        <w:rPr>
          <w:rFonts w:ascii="宋体" w:eastAsia="宋体" w:hAnsi="宋体" w:cs="宋体"/>
          <w:color w:val="000000" w:themeColor="text1"/>
          <w:kern w:val="0"/>
          <w:sz w:val="28"/>
          <w:szCs w:val="28"/>
        </w:rPr>
      </w:pPr>
    </w:p>
    <w:p w14:paraId="6DF2C2AC" w14:textId="77777777" w:rsidR="0078149F" w:rsidRDefault="002E13F4">
      <w:pPr>
        <w:widowControl/>
        <w:jc w:val="left"/>
        <w:rPr>
          <w:rFonts w:ascii="宋体" w:eastAsia="宋体" w:hAnsi="宋体" w:cs="宋体"/>
          <w:b/>
          <w:bCs/>
          <w:color w:val="000000"/>
          <w:kern w:val="0"/>
          <w:sz w:val="28"/>
          <w:szCs w:val="28"/>
        </w:rPr>
      </w:pPr>
      <w:r>
        <w:rPr>
          <w:rFonts w:ascii="宋体" w:eastAsia="宋体" w:hAnsi="宋体" w:cs="宋体"/>
          <w:b/>
          <w:bCs/>
          <w:color w:val="000000"/>
          <w:kern w:val="0"/>
          <w:sz w:val="28"/>
          <w:szCs w:val="28"/>
        </w:rPr>
        <w:br w:type="page"/>
      </w:r>
    </w:p>
    <w:p w14:paraId="61A96878" w14:textId="77777777" w:rsidR="0078149F" w:rsidRDefault="002E13F4">
      <w:pPr>
        <w:widowControl/>
        <w:spacing w:line="440" w:lineRule="atLeast"/>
        <w:jc w:val="left"/>
        <w:rPr>
          <w:rFonts w:ascii="宋体" w:eastAsia="宋体" w:hAnsi="宋体" w:cs="宋体"/>
          <w:bCs/>
          <w:snapToGrid w:val="0"/>
          <w:color w:val="000000"/>
          <w:kern w:val="0"/>
          <w:sz w:val="28"/>
          <w:szCs w:val="28"/>
        </w:rPr>
      </w:pPr>
      <w:r>
        <w:rPr>
          <w:rFonts w:ascii="宋体" w:eastAsia="宋体" w:hAnsi="宋体" w:cs="宋体" w:hint="eastAsia"/>
          <w:b/>
          <w:bCs/>
          <w:color w:val="000000"/>
          <w:kern w:val="0"/>
          <w:sz w:val="28"/>
          <w:szCs w:val="28"/>
        </w:rPr>
        <w:lastRenderedPageBreak/>
        <w:t>附件2：</w:t>
      </w:r>
    </w:p>
    <w:p w14:paraId="3B19BACE" w14:textId="77777777" w:rsidR="0078149F" w:rsidRDefault="0078149F">
      <w:pPr>
        <w:spacing w:line="360" w:lineRule="auto"/>
        <w:jc w:val="left"/>
        <w:rPr>
          <w:rFonts w:ascii="宋体" w:eastAsia="宋体" w:hAnsi="宋体" w:cs="宋体"/>
          <w:bCs/>
          <w:snapToGrid w:val="0"/>
          <w:color w:val="000000"/>
          <w:kern w:val="0"/>
          <w:sz w:val="24"/>
          <w:szCs w:val="20"/>
        </w:rPr>
      </w:pPr>
    </w:p>
    <w:p w14:paraId="65204A4C" w14:textId="77777777" w:rsidR="0078149F" w:rsidRDefault="002E13F4">
      <w:pPr>
        <w:spacing w:line="360" w:lineRule="auto"/>
        <w:jc w:val="center"/>
        <w:rPr>
          <w:rFonts w:ascii="宋体" w:eastAsia="宋体" w:hAnsi="宋体" w:cs="宋体"/>
          <w:b/>
          <w:snapToGrid w:val="0"/>
          <w:color w:val="000000"/>
          <w:kern w:val="0"/>
          <w:sz w:val="44"/>
          <w:szCs w:val="44"/>
        </w:rPr>
      </w:pPr>
      <w:r>
        <w:rPr>
          <w:rFonts w:ascii="宋体" w:eastAsia="宋体" w:hAnsi="宋体" w:cs="宋体" w:hint="eastAsia"/>
          <w:b/>
          <w:snapToGrid w:val="0"/>
          <w:color w:val="000000"/>
          <w:kern w:val="0"/>
          <w:sz w:val="44"/>
          <w:szCs w:val="44"/>
        </w:rPr>
        <w:t>佛山市中医院总务科采购项目</w:t>
      </w:r>
    </w:p>
    <w:p w14:paraId="22CF412B" w14:textId="77777777" w:rsidR="0078149F" w:rsidRDefault="002E13F4">
      <w:pPr>
        <w:spacing w:line="360" w:lineRule="auto"/>
        <w:jc w:val="center"/>
        <w:rPr>
          <w:rFonts w:ascii="宋体" w:eastAsia="宋体" w:hAnsi="宋体" w:cs="宋体"/>
          <w:b/>
          <w:snapToGrid w:val="0"/>
          <w:color w:val="000000"/>
          <w:kern w:val="0"/>
          <w:sz w:val="44"/>
          <w:szCs w:val="44"/>
        </w:rPr>
      </w:pPr>
      <w:r>
        <w:rPr>
          <w:rFonts w:ascii="宋体" w:eastAsia="宋体" w:hAnsi="宋体" w:cs="宋体" w:hint="eastAsia"/>
          <w:b/>
          <w:snapToGrid w:val="0"/>
          <w:color w:val="000000"/>
          <w:kern w:val="0"/>
          <w:sz w:val="44"/>
          <w:szCs w:val="44"/>
        </w:rPr>
        <w:t>报名文件</w:t>
      </w:r>
    </w:p>
    <w:p w14:paraId="0403D642" w14:textId="77777777" w:rsidR="0078149F" w:rsidRDefault="0078149F">
      <w:pPr>
        <w:spacing w:line="360" w:lineRule="auto"/>
        <w:jc w:val="left"/>
        <w:rPr>
          <w:rFonts w:ascii="宋体" w:eastAsia="宋体" w:hAnsi="宋体" w:cs="宋体"/>
          <w:b/>
          <w:bCs/>
          <w:snapToGrid w:val="0"/>
          <w:color w:val="000000"/>
          <w:kern w:val="0"/>
          <w:szCs w:val="21"/>
        </w:rPr>
      </w:pPr>
    </w:p>
    <w:p w14:paraId="223F47F8" w14:textId="77777777" w:rsidR="0078149F" w:rsidRDefault="0078149F">
      <w:pPr>
        <w:spacing w:line="360" w:lineRule="auto"/>
        <w:rPr>
          <w:rFonts w:ascii="宋体" w:eastAsia="宋体" w:hAnsi="宋体" w:cs="宋体"/>
          <w:bCs/>
          <w:snapToGrid w:val="0"/>
          <w:color w:val="000000"/>
          <w:kern w:val="0"/>
          <w:sz w:val="24"/>
          <w:szCs w:val="24"/>
        </w:rPr>
      </w:pPr>
    </w:p>
    <w:p w14:paraId="70B8AC17" w14:textId="77777777" w:rsidR="0078149F" w:rsidRDefault="0078149F">
      <w:pPr>
        <w:spacing w:line="360" w:lineRule="auto"/>
        <w:rPr>
          <w:rFonts w:ascii="宋体" w:eastAsia="宋体" w:hAnsi="宋体" w:cs="宋体"/>
          <w:bCs/>
          <w:snapToGrid w:val="0"/>
          <w:color w:val="000000"/>
          <w:kern w:val="0"/>
          <w:sz w:val="24"/>
          <w:szCs w:val="24"/>
        </w:rPr>
      </w:pPr>
    </w:p>
    <w:p w14:paraId="77AED4A1" w14:textId="77777777" w:rsidR="0078149F" w:rsidRDefault="002E13F4">
      <w:pPr>
        <w:spacing w:line="360" w:lineRule="auto"/>
        <w:ind w:firstLineChars="470" w:firstLine="1321"/>
        <w:rPr>
          <w:rFonts w:ascii="宋体" w:eastAsia="宋体" w:hAnsi="宋体" w:cs="宋体"/>
          <w:b/>
          <w:bCs/>
          <w:snapToGrid w:val="0"/>
          <w:color w:val="000000"/>
          <w:kern w:val="0"/>
          <w:sz w:val="28"/>
          <w:szCs w:val="28"/>
          <w:u w:val="single"/>
        </w:rPr>
      </w:pPr>
      <w:r>
        <w:rPr>
          <w:rFonts w:ascii="宋体" w:eastAsia="宋体" w:hAnsi="宋体" w:cs="宋体" w:hint="eastAsia"/>
          <w:b/>
          <w:snapToGrid w:val="0"/>
          <w:color w:val="000000"/>
          <w:kern w:val="0"/>
          <w:sz w:val="28"/>
          <w:szCs w:val="28"/>
        </w:rPr>
        <w:t>项目名称：</w:t>
      </w:r>
      <w:r>
        <w:rPr>
          <w:rFonts w:ascii="宋体" w:eastAsia="宋体" w:hAnsi="宋体" w:cs="宋体" w:hint="eastAsia"/>
          <w:b/>
          <w:snapToGrid w:val="0"/>
          <w:color w:val="000000"/>
          <w:kern w:val="0"/>
          <w:sz w:val="28"/>
          <w:szCs w:val="28"/>
          <w:u w:val="single"/>
        </w:rPr>
        <w:t xml:space="preserve">                                 </w:t>
      </w:r>
    </w:p>
    <w:p w14:paraId="09202272" w14:textId="77777777" w:rsidR="0078149F" w:rsidRDefault="002E13F4">
      <w:pPr>
        <w:spacing w:line="360" w:lineRule="auto"/>
        <w:ind w:firstLineChars="470" w:firstLine="1321"/>
        <w:jc w:val="left"/>
        <w:rPr>
          <w:rFonts w:ascii="宋体" w:eastAsia="宋体" w:hAnsi="宋体" w:cs="宋体"/>
          <w:b/>
          <w:snapToGrid w:val="0"/>
          <w:color w:val="000000"/>
          <w:kern w:val="0"/>
          <w:sz w:val="28"/>
          <w:szCs w:val="28"/>
          <w:u w:val="single"/>
        </w:rPr>
      </w:pPr>
      <w:r>
        <w:rPr>
          <w:rFonts w:ascii="宋体" w:eastAsia="宋体" w:hAnsi="宋体" w:cs="宋体" w:hint="eastAsia"/>
          <w:b/>
          <w:snapToGrid w:val="0"/>
          <w:color w:val="000000"/>
          <w:kern w:val="0"/>
          <w:sz w:val="28"/>
          <w:szCs w:val="28"/>
        </w:rPr>
        <w:t>项目编号：</w:t>
      </w:r>
      <w:r>
        <w:rPr>
          <w:rFonts w:ascii="宋体" w:eastAsia="宋体" w:hAnsi="宋体" w:cs="宋体" w:hint="eastAsia"/>
          <w:b/>
          <w:snapToGrid w:val="0"/>
          <w:color w:val="000000"/>
          <w:kern w:val="0"/>
          <w:sz w:val="28"/>
          <w:szCs w:val="28"/>
          <w:u w:val="single"/>
        </w:rPr>
        <w:t xml:space="preserve">                                 </w:t>
      </w:r>
      <w:r>
        <w:rPr>
          <w:rFonts w:ascii="宋体" w:eastAsia="宋体" w:hAnsi="宋体" w:cs="宋体" w:hint="eastAsia"/>
          <w:b/>
          <w:snapToGrid w:val="0"/>
          <w:color w:val="000000"/>
          <w:kern w:val="0"/>
          <w:sz w:val="28"/>
          <w:szCs w:val="28"/>
        </w:rPr>
        <w:t xml:space="preserve"> </w:t>
      </w:r>
    </w:p>
    <w:p w14:paraId="30D62FEE" w14:textId="77777777" w:rsidR="0078149F" w:rsidRDefault="0078149F">
      <w:pPr>
        <w:spacing w:line="360" w:lineRule="auto"/>
        <w:jc w:val="left"/>
        <w:rPr>
          <w:rFonts w:ascii="宋体" w:eastAsia="宋体" w:hAnsi="宋体" w:cs="宋体"/>
          <w:b/>
          <w:bCs/>
          <w:snapToGrid w:val="0"/>
          <w:color w:val="000000"/>
          <w:kern w:val="0"/>
          <w:sz w:val="28"/>
          <w:szCs w:val="28"/>
        </w:rPr>
      </w:pPr>
    </w:p>
    <w:p w14:paraId="23F98000" w14:textId="77777777" w:rsidR="0078149F" w:rsidRDefault="0078149F">
      <w:pPr>
        <w:spacing w:line="360" w:lineRule="auto"/>
        <w:jc w:val="left"/>
        <w:rPr>
          <w:rFonts w:ascii="宋体" w:eastAsia="宋体" w:hAnsi="宋体" w:cs="宋体"/>
          <w:b/>
          <w:bCs/>
          <w:snapToGrid w:val="0"/>
          <w:color w:val="000000"/>
          <w:kern w:val="0"/>
          <w:sz w:val="28"/>
          <w:szCs w:val="28"/>
        </w:rPr>
      </w:pPr>
    </w:p>
    <w:p w14:paraId="35B03EDE" w14:textId="77777777" w:rsidR="0078149F" w:rsidRDefault="0078149F">
      <w:pPr>
        <w:spacing w:line="360" w:lineRule="auto"/>
        <w:jc w:val="left"/>
        <w:rPr>
          <w:rFonts w:ascii="宋体" w:eastAsia="宋体" w:hAnsi="宋体" w:cs="宋体"/>
          <w:b/>
          <w:bCs/>
          <w:snapToGrid w:val="0"/>
          <w:color w:val="000000"/>
          <w:kern w:val="0"/>
          <w:sz w:val="28"/>
          <w:szCs w:val="28"/>
        </w:rPr>
      </w:pPr>
    </w:p>
    <w:p w14:paraId="45688D56" w14:textId="77777777" w:rsidR="0078149F" w:rsidRDefault="0078149F">
      <w:pPr>
        <w:spacing w:line="360" w:lineRule="auto"/>
        <w:jc w:val="left"/>
        <w:rPr>
          <w:rFonts w:ascii="宋体" w:eastAsia="宋体" w:hAnsi="宋体" w:cs="宋体"/>
          <w:b/>
          <w:bCs/>
          <w:snapToGrid w:val="0"/>
          <w:color w:val="000000"/>
          <w:kern w:val="0"/>
          <w:sz w:val="28"/>
          <w:szCs w:val="28"/>
        </w:rPr>
      </w:pPr>
    </w:p>
    <w:p w14:paraId="5702E90B" w14:textId="77777777" w:rsidR="0078149F" w:rsidRDefault="0078149F">
      <w:pPr>
        <w:spacing w:line="360" w:lineRule="auto"/>
        <w:jc w:val="left"/>
        <w:rPr>
          <w:rFonts w:ascii="宋体" w:eastAsia="宋体" w:hAnsi="宋体" w:cs="宋体"/>
          <w:b/>
          <w:bCs/>
          <w:snapToGrid w:val="0"/>
          <w:color w:val="000000"/>
          <w:kern w:val="0"/>
          <w:sz w:val="28"/>
          <w:szCs w:val="28"/>
        </w:rPr>
      </w:pPr>
    </w:p>
    <w:p w14:paraId="25B32BCE" w14:textId="77777777" w:rsidR="0078149F" w:rsidRDefault="0078149F">
      <w:pPr>
        <w:spacing w:line="360" w:lineRule="auto"/>
        <w:jc w:val="left"/>
        <w:rPr>
          <w:rFonts w:ascii="宋体" w:eastAsia="宋体" w:hAnsi="宋体" w:cs="宋体"/>
          <w:b/>
          <w:bCs/>
          <w:snapToGrid w:val="0"/>
          <w:color w:val="000000"/>
          <w:kern w:val="0"/>
          <w:sz w:val="28"/>
          <w:szCs w:val="28"/>
        </w:rPr>
      </w:pPr>
    </w:p>
    <w:p w14:paraId="65A44B62" w14:textId="77777777" w:rsidR="0078149F" w:rsidRDefault="002E13F4">
      <w:pPr>
        <w:spacing w:line="360" w:lineRule="auto"/>
        <w:ind w:firstLineChars="655" w:firstLine="1841"/>
        <w:jc w:val="left"/>
        <w:rPr>
          <w:rFonts w:ascii="宋体" w:eastAsia="宋体" w:hAnsi="宋体" w:cs="宋体"/>
          <w:b/>
          <w:bCs/>
          <w:snapToGrid w:val="0"/>
          <w:color w:val="000000"/>
          <w:kern w:val="0"/>
          <w:sz w:val="28"/>
          <w:szCs w:val="28"/>
        </w:rPr>
      </w:pPr>
      <w:r>
        <w:rPr>
          <w:rFonts w:ascii="宋体" w:eastAsia="宋体" w:hAnsi="宋体" w:cs="宋体" w:hint="eastAsia"/>
          <w:b/>
          <w:bCs/>
          <w:snapToGrid w:val="0"/>
          <w:color w:val="000000"/>
          <w:kern w:val="0"/>
          <w:sz w:val="28"/>
          <w:szCs w:val="28"/>
        </w:rPr>
        <w:t>供应商名称（加盖公章）：</w:t>
      </w:r>
      <w:r>
        <w:rPr>
          <w:rFonts w:ascii="宋体" w:eastAsia="宋体" w:hAnsi="宋体" w:cs="宋体" w:hint="eastAsia"/>
          <w:b/>
          <w:bCs/>
          <w:snapToGrid w:val="0"/>
          <w:color w:val="000000"/>
          <w:kern w:val="0"/>
          <w:sz w:val="28"/>
          <w:szCs w:val="28"/>
          <w:u w:val="single"/>
        </w:rPr>
        <w:t xml:space="preserve">                 </w:t>
      </w:r>
    </w:p>
    <w:p w14:paraId="6AECEEBA" w14:textId="77777777" w:rsidR="0078149F" w:rsidRDefault="002E13F4">
      <w:pPr>
        <w:spacing w:line="360" w:lineRule="auto"/>
        <w:ind w:firstLineChars="655" w:firstLine="1841"/>
        <w:jc w:val="left"/>
        <w:rPr>
          <w:rFonts w:ascii="宋体" w:eastAsia="宋体" w:hAnsi="宋体" w:cs="宋体"/>
          <w:b/>
          <w:bCs/>
          <w:snapToGrid w:val="0"/>
          <w:color w:val="000000"/>
          <w:kern w:val="0"/>
          <w:sz w:val="28"/>
          <w:szCs w:val="28"/>
          <w:u w:val="single"/>
        </w:rPr>
      </w:pPr>
      <w:r>
        <w:rPr>
          <w:rFonts w:ascii="宋体" w:eastAsia="宋体" w:hAnsi="宋体" w:cs="宋体" w:hint="eastAsia"/>
          <w:b/>
          <w:bCs/>
          <w:snapToGrid w:val="0"/>
          <w:color w:val="000000"/>
          <w:kern w:val="0"/>
          <w:sz w:val="28"/>
          <w:szCs w:val="28"/>
        </w:rPr>
        <w:t>联系人姓名：</w:t>
      </w:r>
      <w:r>
        <w:rPr>
          <w:rFonts w:ascii="宋体" w:eastAsia="宋体" w:hAnsi="宋体" w:cs="宋体" w:hint="eastAsia"/>
          <w:b/>
          <w:bCs/>
          <w:snapToGrid w:val="0"/>
          <w:color w:val="000000"/>
          <w:kern w:val="0"/>
          <w:sz w:val="28"/>
          <w:szCs w:val="28"/>
          <w:u w:val="single"/>
        </w:rPr>
        <w:t xml:space="preserve">                             </w:t>
      </w:r>
    </w:p>
    <w:p w14:paraId="1E8F46A4" w14:textId="77777777" w:rsidR="0078149F" w:rsidRDefault="002E13F4">
      <w:pPr>
        <w:spacing w:line="360" w:lineRule="auto"/>
        <w:ind w:firstLineChars="655" w:firstLine="1841"/>
        <w:jc w:val="left"/>
        <w:rPr>
          <w:rFonts w:ascii="宋体" w:eastAsia="宋体" w:hAnsi="宋体" w:cs="宋体"/>
          <w:b/>
          <w:bCs/>
          <w:snapToGrid w:val="0"/>
          <w:color w:val="000000"/>
          <w:kern w:val="0"/>
          <w:sz w:val="28"/>
          <w:szCs w:val="28"/>
          <w:u w:val="single"/>
        </w:rPr>
      </w:pPr>
      <w:r>
        <w:rPr>
          <w:rFonts w:ascii="宋体" w:eastAsia="宋体" w:hAnsi="宋体" w:cs="宋体" w:hint="eastAsia"/>
          <w:b/>
          <w:bCs/>
          <w:snapToGrid w:val="0"/>
          <w:color w:val="000000"/>
          <w:kern w:val="0"/>
          <w:sz w:val="28"/>
          <w:szCs w:val="28"/>
        </w:rPr>
        <w:t>联系电话（手机）： 座机：</w:t>
      </w:r>
      <w:r>
        <w:rPr>
          <w:rFonts w:ascii="宋体" w:eastAsia="宋体" w:hAnsi="宋体" w:cs="宋体" w:hint="eastAsia"/>
          <w:b/>
          <w:bCs/>
          <w:snapToGrid w:val="0"/>
          <w:color w:val="000000"/>
          <w:kern w:val="0"/>
          <w:sz w:val="28"/>
          <w:szCs w:val="28"/>
          <w:u w:val="single"/>
        </w:rPr>
        <w:t xml:space="preserve">                </w:t>
      </w:r>
    </w:p>
    <w:p w14:paraId="7995B8CC" w14:textId="77777777" w:rsidR="0078149F" w:rsidRDefault="002E13F4">
      <w:pPr>
        <w:spacing w:line="360" w:lineRule="auto"/>
        <w:ind w:firstLineChars="655" w:firstLine="1841"/>
        <w:jc w:val="left"/>
        <w:rPr>
          <w:rFonts w:ascii="宋体" w:eastAsia="宋体" w:hAnsi="宋体" w:cs="宋体"/>
          <w:b/>
          <w:bCs/>
          <w:snapToGrid w:val="0"/>
          <w:color w:val="000000"/>
          <w:kern w:val="0"/>
          <w:sz w:val="28"/>
          <w:szCs w:val="28"/>
          <w:u w:val="single"/>
        </w:rPr>
      </w:pPr>
      <w:r>
        <w:rPr>
          <w:rFonts w:ascii="宋体" w:eastAsia="宋体" w:hAnsi="宋体" w:cs="宋体" w:hint="eastAsia"/>
          <w:b/>
          <w:bCs/>
          <w:snapToGrid w:val="0"/>
          <w:color w:val="000000"/>
          <w:kern w:val="0"/>
          <w:sz w:val="28"/>
          <w:szCs w:val="28"/>
        </w:rPr>
        <w:t>E-mail：</w:t>
      </w:r>
      <w:r>
        <w:rPr>
          <w:rFonts w:ascii="宋体" w:eastAsia="宋体" w:hAnsi="宋体" w:cs="宋体" w:hint="eastAsia"/>
          <w:b/>
          <w:bCs/>
          <w:snapToGrid w:val="0"/>
          <w:color w:val="000000"/>
          <w:kern w:val="0"/>
          <w:sz w:val="28"/>
          <w:szCs w:val="28"/>
          <w:u w:val="single"/>
        </w:rPr>
        <w:t xml:space="preserve">                                 </w:t>
      </w:r>
    </w:p>
    <w:p w14:paraId="7FDF654A" w14:textId="77777777" w:rsidR="0078149F" w:rsidRDefault="002E13F4">
      <w:pPr>
        <w:spacing w:line="360" w:lineRule="auto"/>
        <w:ind w:firstLineChars="900" w:firstLine="2530"/>
        <w:jc w:val="left"/>
        <w:rPr>
          <w:rFonts w:ascii="宋体" w:eastAsia="宋体" w:hAnsi="宋体" w:cs="宋体"/>
          <w:b/>
          <w:bCs/>
          <w:snapToGrid w:val="0"/>
          <w:color w:val="000000"/>
          <w:kern w:val="0"/>
          <w:sz w:val="28"/>
          <w:szCs w:val="28"/>
        </w:rPr>
      </w:pPr>
      <w:r>
        <w:rPr>
          <w:rFonts w:ascii="宋体" w:eastAsia="宋体" w:hAnsi="宋体" w:cs="宋体" w:hint="eastAsia"/>
          <w:b/>
          <w:bCs/>
          <w:snapToGrid w:val="0"/>
          <w:color w:val="000000"/>
          <w:kern w:val="0"/>
          <w:sz w:val="28"/>
          <w:szCs w:val="28"/>
        </w:rPr>
        <w:t>日      期：     年     月     日</w:t>
      </w:r>
    </w:p>
    <w:p w14:paraId="383DB966" w14:textId="77777777" w:rsidR="0078149F" w:rsidRDefault="0078149F">
      <w:pPr>
        <w:widowControl/>
        <w:spacing w:line="440" w:lineRule="atLeast"/>
        <w:jc w:val="left"/>
        <w:rPr>
          <w:rFonts w:ascii="宋体" w:eastAsia="宋体" w:hAnsi="宋体" w:cs="宋体"/>
          <w:b/>
          <w:bCs/>
          <w:color w:val="000000"/>
          <w:kern w:val="0"/>
          <w:sz w:val="36"/>
          <w:szCs w:val="28"/>
        </w:rPr>
      </w:pPr>
    </w:p>
    <w:p w14:paraId="32FE5F17" w14:textId="77777777" w:rsidR="0078149F" w:rsidRDefault="0078149F">
      <w:pPr>
        <w:widowControl/>
        <w:spacing w:line="440" w:lineRule="atLeast"/>
        <w:jc w:val="left"/>
        <w:rPr>
          <w:rFonts w:ascii="宋体" w:eastAsia="宋体" w:hAnsi="宋体" w:cs="宋体"/>
          <w:b/>
          <w:bCs/>
          <w:color w:val="000000"/>
          <w:kern w:val="0"/>
          <w:sz w:val="28"/>
          <w:szCs w:val="28"/>
        </w:rPr>
      </w:pPr>
    </w:p>
    <w:p w14:paraId="6392B172" w14:textId="77777777" w:rsidR="0078149F" w:rsidRDefault="0078149F">
      <w:pPr>
        <w:widowControl/>
        <w:spacing w:line="440" w:lineRule="atLeast"/>
        <w:jc w:val="left"/>
        <w:rPr>
          <w:rFonts w:ascii="宋体" w:eastAsia="宋体" w:hAnsi="宋体" w:cs="宋体"/>
          <w:b/>
          <w:bCs/>
          <w:color w:val="000000"/>
          <w:kern w:val="0"/>
          <w:sz w:val="28"/>
          <w:szCs w:val="28"/>
        </w:rPr>
      </w:pPr>
    </w:p>
    <w:p w14:paraId="0DAE562F" w14:textId="77777777" w:rsidR="0078149F" w:rsidRDefault="0078149F">
      <w:pPr>
        <w:widowControl/>
        <w:spacing w:line="440" w:lineRule="atLeast"/>
        <w:jc w:val="left"/>
        <w:rPr>
          <w:rFonts w:ascii="宋体" w:eastAsia="宋体" w:hAnsi="宋体" w:cs="宋体"/>
          <w:b/>
          <w:bCs/>
          <w:color w:val="000000"/>
          <w:kern w:val="0"/>
          <w:sz w:val="28"/>
          <w:szCs w:val="28"/>
        </w:rPr>
      </w:pPr>
    </w:p>
    <w:p w14:paraId="742CEE89" w14:textId="77777777" w:rsidR="0078149F" w:rsidRDefault="002E13F4">
      <w:pPr>
        <w:widowControl/>
        <w:spacing w:line="440" w:lineRule="atLeast"/>
        <w:jc w:val="lef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附件3：</w:t>
      </w:r>
    </w:p>
    <w:p w14:paraId="645E971A" w14:textId="77777777" w:rsidR="0078149F" w:rsidRDefault="002E13F4">
      <w:pPr>
        <w:spacing w:line="360" w:lineRule="auto"/>
        <w:jc w:val="center"/>
        <w:rPr>
          <w:rFonts w:ascii="宋体" w:eastAsia="宋体" w:hAnsi="宋体" w:cs="宋体"/>
          <w:b/>
          <w:snapToGrid w:val="0"/>
          <w:color w:val="000000"/>
          <w:kern w:val="0"/>
          <w:sz w:val="32"/>
          <w:szCs w:val="30"/>
        </w:rPr>
      </w:pPr>
      <w:r>
        <w:rPr>
          <w:rFonts w:ascii="宋体" w:eastAsia="宋体" w:hAnsi="宋体" w:cs="宋体" w:hint="eastAsia"/>
          <w:b/>
          <w:snapToGrid w:val="0"/>
          <w:color w:val="000000"/>
          <w:kern w:val="0"/>
          <w:sz w:val="32"/>
          <w:szCs w:val="30"/>
        </w:rPr>
        <w:t>报名文件目录</w:t>
      </w:r>
    </w:p>
    <w:tbl>
      <w:tblPr>
        <w:tblpPr w:leftFromText="180" w:rightFromText="180" w:vertAnchor="text" w:horzAnchor="page" w:tblpXSpec="center" w:tblpY="182"/>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5042"/>
        <w:gridCol w:w="869"/>
        <w:gridCol w:w="1311"/>
        <w:gridCol w:w="933"/>
      </w:tblGrid>
      <w:tr w:rsidR="0078149F" w14:paraId="4B10B7F7" w14:textId="77777777">
        <w:trPr>
          <w:trHeight w:val="510"/>
          <w:tblHeader/>
        </w:trPr>
        <w:tc>
          <w:tcPr>
            <w:tcW w:w="384" w:type="pct"/>
            <w:vAlign w:val="center"/>
          </w:tcPr>
          <w:p w14:paraId="1BD79C63" w14:textId="77777777" w:rsidR="0078149F" w:rsidRDefault="002E13F4">
            <w:pPr>
              <w:spacing w:line="4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序号</w:t>
            </w:r>
          </w:p>
        </w:tc>
        <w:tc>
          <w:tcPr>
            <w:tcW w:w="2853" w:type="pct"/>
            <w:vAlign w:val="center"/>
          </w:tcPr>
          <w:p w14:paraId="39973092" w14:textId="77777777" w:rsidR="0078149F" w:rsidRDefault="002E13F4">
            <w:pPr>
              <w:spacing w:line="4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提供资料</w:t>
            </w:r>
          </w:p>
        </w:tc>
        <w:tc>
          <w:tcPr>
            <w:tcW w:w="492" w:type="pct"/>
            <w:vAlign w:val="center"/>
          </w:tcPr>
          <w:p w14:paraId="782F2A20" w14:textId="77777777" w:rsidR="0078149F" w:rsidRDefault="002E13F4">
            <w:pPr>
              <w:spacing w:line="4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页码</w:t>
            </w:r>
          </w:p>
        </w:tc>
        <w:tc>
          <w:tcPr>
            <w:tcW w:w="742" w:type="pct"/>
            <w:vAlign w:val="center"/>
          </w:tcPr>
          <w:p w14:paraId="44700CB4" w14:textId="77777777" w:rsidR="0078149F" w:rsidRDefault="002E13F4">
            <w:pPr>
              <w:spacing w:line="4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自行审核情况（√）</w:t>
            </w:r>
          </w:p>
        </w:tc>
        <w:tc>
          <w:tcPr>
            <w:tcW w:w="527" w:type="pct"/>
            <w:vAlign w:val="center"/>
          </w:tcPr>
          <w:p w14:paraId="19A431A1" w14:textId="77777777" w:rsidR="0078149F" w:rsidRDefault="002E13F4">
            <w:pPr>
              <w:spacing w:line="4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备注</w:t>
            </w:r>
          </w:p>
        </w:tc>
      </w:tr>
      <w:tr w:rsidR="0078149F" w14:paraId="11769F88" w14:textId="77777777">
        <w:trPr>
          <w:trHeight w:val="794"/>
        </w:trPr>
        <w:tc>
          <w:tcPr>
            <w:tcW w:w="384" w:type="pct"/>
            <w:vAlign w:val="center"/>
          </w:tcPr>
          <w:p w14:paraId="5B6E6DB3" w14:textId="77777777" w:rsidR="0078149F" w:rsidRDefault="002E13F4">
            <w:pPr>
              <w:spacing w:line="4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2853" w:type="pct"/>
            <w:vAlign w:val="center"/>
          </w:tcPr>
          <w:p w14:paraId="3673463E" w14:textId="77777777" w:rsidR="0078149F" w:rsidRDefault="002E13F4">
            <w:pPr>
              <w:widowControl/>
              <w:spacing w:line="40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营业执照复印件（或事业法人登记证或身份证等相关证明）</w:t>
            </w:r>
          </w:p>
        </w:tc>
        <w:tc>
          <w:tcPr>
            <w:tcW w:w="492" w:type="pct"/>
            <w:vAlign w:val="center"/>
          </w:tcPr>
          <w:p w14:paraId="7F5A86AC" w14:textId="77777777" w:rsidR="0078149F" w:rsidRDefault="0078149F">
            <w:pPr>
              <w:spacing w:line="400" w:lineRule="exact"/>
              <w:jc w:val="center"/>
              <w:rPr>
                <w:rFonts w:ascii="宋体" w:eastAsia="宋体" w:hAnsi="宋体" w:cs="宋体"/>
                <w:color w:val="000000"/>
                <w:kern w:val="0"/>
                <w:sz w:val="24"/>
                <w:szCs w:val="24"/>
              </w:rPr>
            </w:pPr>
          </w:p>
        </w:tc>
        <w:tc>
          <w:tcPr>
            <w:tcW w:w="742" w:type="pct"/>
            <w:vAlign w:val="center"/>
          </w:tcPr>
          <w:p w14:paraId="4EED5FA2" w14:textId="77777777" w:rsidR="0078149F" w:rsidRDefault="0078149F">
            <w:pPr>
              <w:spacing w:line="400" w:lineRule="exact"/>
              <w:jc w:val="center"/>
              <w:rPr>
                <w:rFonts w:ascii="宋体" w:eastAsia="宋体" w:hAnsi="宋体" w:cs="宋体"/>
                <w:color w:val="000000"/>
                <w:kern w:val="0"/>
                <w:sz w:val="24"/>
                <w:szCs w:val="24"/>
              </w:rPr>
            </w:pPr>
          </w:p>
        </w:tc>
        <w:tc>
          <w:tcPr>
            <w:tcW w:w="527" w:type="pct"/>
            <w:vAlign w:val="center"/>
          </w:tcPr>
          <w:p w14:paraId="037A9A1B" w14:textId="77777777" w:rsidR="0078149F" w:rsidRDefault="0078149F">
            <w:pPr>
              <w:spacing w:line="400" w:lineRule="exact"/>
              <w:jc w:val="center"/>
              <w:rPr>
                <w:rFonts w:ascii="宋体" w:eastAsia="宋体" w:hAnsi="宋体" w:cs="宋体"/>
                <w:color w:val="000000"/>
                <w:kern w:val="0"/>
                <w:sz w:val="24"/>
                <w:szCs w:val="24"/>
              </w:rPr>
            </w:pPr>
          </w:p>
        </w:tc>
      </w:tr>
      <w:tr w:rsidR="0078149F" w14:paraId="252CC3C5" w14:textId="77777777">
        <w:trPr>
          <w:trHeight w:val="794"/>
        </w:trPr>
        <w:tc>
          <w:tcPr>
            <w:tcW w:w="384" w:type="pct"/>
            <w:vAlign w:val="center"/>
          </w:tcPr>
          <w:p w14:paraId="0ED2CDD8" w14:textId="77777777" w:rsidR="0078149F" w:rsidRDefault="002E13F4">
            <w:pPr>
              <w:spacing w:line="4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2853" w:type="pct"/>
            <w:vAlign w:val="center"/>
          </w:tcPr>
          <w:p w14:paraId="482F9C1A" w14:textId="77777777" w:rsidR="0078149F" w:rsidRDefault="002E13F4">
            <w:pPr>
              <w:widowControl/>
              <w:spacing w:line="400" w:lineRule="exact"/>
              <w:jc w:val="left"/>
              <w:rPr>
                <w:rFonts w:ascii="宋体" w:eastAsia="宋体" w:hAnsi="宋体" w:cs="宋体"/>
                <w:color w:val="000000"/>
                <w:kern w:val="0"/>
                <w:sz w:val="24"/>
                <w:szCs w:val="24"/>
              </w:rPr>
            </w:pPr>
            <w:r>
              <w:rPr>
                <w:rFonts w:ascii="宋体" w:eastAsia="宋体" w:hAnsi="宋体" w:cs="宋体"/>
                <w:color w:val="000000"/>
                <w:kern w:val="0"/>
                <w:sz w:val="24"/>
                <w:szCs w:val="24"/>
              </w:rPr>
              <w:t>提交有效的《供应商资格信用承诺函》（按公告附件4格式提供）。</w:t>
            </w:r>
          </w:p>
        </w:tc>
        <w:tc>
          <w:tcPr>
            <w:tcW w:w="492" w:type="pct"/>
            <w:vAlign w:val="center"/>
          </w:tcPr>
          <w:p w14:paraId="658479F8" w14:textId="77777777" w:rsidR="0078149F" w:rsidRDefault="0078149F">
            <w:pPr>
              <w:spacing w:line="400" w:lineRule="exact"/>
              <w:jc w:val="center"/>
              <w:rPr>
                <w:rFonts w:ascii="宋体" w:eastAsia="宋体" w:hAnsi="宋体" w:cs="宋体"/>
                <w:color w:val="000000"/>
                <w:kern w:val="0"/>
                <w:sz w:val="24"/>
                <w:szCs w:val="24"/>
              </w:rPr>
            </w:pPr>
          </w:p>
        </w:tc>
        <w:tc>
          <w:tcPr>
            <w:tcW w:w="742" w:type="pct"/>
            <w:vAlign w:val="center"/>
          </w:tcPr>
          <w:p w14:paraId="264807D8" w14:textId="77777777" w:rsidR="0078149F" w:rsidRDefault="0078149F">
            <w:pPr>
              <w:spacing w:line="400" w:lineRule="exact"/>
              <w:jc w:val="center"/>
              <w:rPr>
                <w:rFonts w:ascii="宋体" w:eastAsia="宋体" w:hAnsi="宋体" w:cs="宋体"/>
                <w:color w:val="000000"/>
                <w:kern w:val="0"/>
                <w:sz w:val="24"/>
                <w:szCs w:val="24"/>
              </w:rPr>
            </w:pPr>
          </w:p>
        </w:tc>
        <w:tc>
          <w:tcPr>
            <w:tcW w:w="527" w:type="pct"/>
            <w:vAlign w:val="center"/>
          </w:tcPr>
          <w:p w14:paraId="3461C0C3" w14:textId="77777777" w:rsidR="0078149F" w:rsidRDefault="0078149F">
            <w:pPr>
              <w:spacing w:line="400" w:lineRule="exact"/>
              <w:jc w:val="center"/>
              <w:rPr>
                <w:rFonts w:ascii="宋体" w:eastAsia="宋体" w:hAnsi="宋体" w:cs="宋体"/>
                <w:color w:val="000000"/>
                <w:kern w:val="0"/>
                <w:sz w:val="24"/>
                <w:szCs w:val="24"/>
              </w:rPr>
            </w:pPr>
          </w:p>
        </w:tc>
      </w:tr>
      <w:tr w:rsidR="0078149F" w14:paraId="15EC0665" w14:textId="77777777">
        <w:trPr>
          <w:trHeight w:val="794"/>
        </w:trPr>
        <w:tc>
          <w:tcPr>
            <w:tcW w:w="384" w:type="pct"/>
            <w:vAlign w:val="center"/>
          </w:tcPr>
          <w:p w14:paraId="415F289E" w14:textId="77777777" w:rsidR="0078149F" w:rsidRDefault="002E13F4">
            <w:pPr>
              <w:spacing w:line="4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2853" w:type="pct"/>
            <w:vAlign w:val="center"/>
          </w:tcPr>
          <w:p w14:paraId="7AA61D3F" w14:textId="77777777" w:rsidR="0078149F" w:rsidRDefault="002E13F4">
            <w:pPr>
              <w:widowControl/>
              <w:spacing w:line="40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自行登录“信用中国”网站(www.creditchina.gov.cn)查询结果，下载并打印《信用信息报告》（下载日期应在本公告发布日期之后）</w:t>
            </w:r>
          </w:p>
        </w:tc>
        <w:tc>
          <w:tcPr>
            <w:tcW w:w="492" w:type="pct"/>
            <w:vAlign w:val="center"/>
          </w:tcPr>
          <w:p w14:paraId="51BCF0A6" w14:textId="77777777" w:rsidR="0078149F" w:rsidRDefault="0078149F">
            <w:pPr>
              <w:spacing w:line="400" w:lineRule="exact"/>
              <w:jc w:val="center"/>
              <w:rPr>
                <w:rFonts w:ascii="宋体" w:eastAsia="宋体" w:hAnsi="宋体" w:cs="宋体"/>
                <w:color w:val="000000"/>
                <w:kern w:val="0"/>
                <w:sz w:val="24"/>
                <w:szCs w:val="24"/>
              </w:rPr>
            </w:pPr>
          </w:p>
        </w:tc>
        <w:tc>
          <w:tcPr>
            <w:tcW w:w="742" w:type="pct"/>
            <w:vAlign w:val="center"/>
          </w:tcPr>
          <w:p w14:paraId="5868E665" w14:textId="77777777" w:rsidR="0078149F" w:rsidRDefault="0078149F">
            <w:pPr>
              <w:spacing w:line="400" w:lineRule="exact"/>
              <w:jc w:val="center"/>
              <w:rPr>
                <w:rFonts w:ascii="宋体" w:eastAsia="宋体" w:hAnsi="宋体" w:cs="宋体"/>
                <w:color w:val="000000"/>
                <w:kern w:val="0"/>
                <w:sz w:val="24"/>
                <w:szCs w:val="24"/>
              </w:rPr>
            </w:pPr>
          </w:p>
        </w:tc>
        <w:tc>
          <w:tcPr>
            <w:tcW w:w="527" w:type="pct"/>
            <w:vAlign w:val="center"/>
          </w:tcPr>
          <w:p w14:paraId="4B5BA594" w14:textId="77777777" w:rsidR="0078149F" w:rsidRDefault="0078149F">
            <w:pPr>
              <w:spacing w:line="400" w:lineRule="exact"/>
              <w:jc w:val="center"/>
              <w:rPr>
                <w:rFonts w:ascii="宋体" w:eastAsia="宋体" w:hAnsi="宋体" w:cs="宋体"/>
                <w:color w:val="000000"/>
                <w:kern w:val="0"/>
                <w:sz w:val="24"/>
                <w:szCs w:val="24"/>
              </w:rPr>
            </w:pPr>
          </w:p>
        </w:tc>
      </w:tr>
      <w:tr w:rsidR="0078149F" w14:paraId="2D4D5BCE" w14:textId="77777777">
        <w:trPr>
          <w:trHeight w:val="794"/>
        </w:trPr>
        <w:tc>
          <w:tcPr>
            <w:tcW w:w="384" w:type="pct"/>
            <w:vAlign w:val="center"/>
          </w:tcPr>
          <w:p w14:paraId="1ABE0C30" w14:textId="77777777" w:rsidR="0078149F" w:rsidRDefault="002E13F4">
            <w:pPr>
              <w:spacing w:line="4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2853" w:type="pct"/>
            <w:vAlign w:val="center"/>
          </w:tcPr>
          <w:p w14:paraId="07E64975" w14:textId="77777777" w:rsidR="0078149F" w:rsidRDefault="002E13F4">
            <w:pPr>
              <w:widowControl/>
              <w:spacing w:line="40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法人代表证明书（按公告附件</w:t>
            </w:r>
            <w:r>
              <w:rPr>
                <w:rFonts w:ascii="宋体" w:eastAsia="宋体" w:hAnsi="宋体" w:cs="宋体"/>
                <w:color w:val="000000"/>
                <w:kern w:val="0"/>
                <w:sz w:val="24"/>
                <w:szCs w:val="24"/>
              </w:rPr>
              <w:t>5</w:t>
            </w:r>
            <w:r>
              <w:rPr>
                <w:rFonts w:ascii="宋体" w:eastAsia="宋体" w:hAnsi="宋体" w:cs="宋体" w:hint="eastAsia"/>
                <w:color w:val="000000"/>
                <w:kern w:val="0"/>
                <w:sz w:val="24"/>
                <w:szCs w:val="24"/>
              </w:rPr>
              <w:t>格式提供）。</w:t>
            </w:r>
          </w:p>
        </w:tc>
        <w:tc>
          <w:tcPr>
            <w:tcW w:w="492" w:type="pct"/>
            <w:vAlign w:val="center"/>
          </w:tcPr>
          <w:p w14:paraId="289CD3F0" w14:textId="77777777" w:rsidR="0078149F" w:rsidRDefault="0078149F">
            <w:pPr>
              <w:spacing w:line="400" w:lineRule="exact"/>
              <w:jc w:val="center"/>
              <w:rPr>
                <w:rFonts w:ascii="宋体" w:eastAsia="宋体" w:hAnsi="宋体" w:cs="宋体"/>
                <w:color w:val="000000"/>
                <w:kern w:val="0"/>
                <w:sz w:val="24"/>
                <w:szCs w:val="24"/>
              </w:rPr>
            </w:pPr>
          </w:p>
        </w:tc>
        <w:tc>
          <w:tcPr>
            <w:tcW w:w="742" w:type="pct"/>
            <w:vAlign w:val="center"/>
          </w:tcPr>
          <w:p w14:paraId="237B6E23" w14:textId="77777777" w:rsidR="0078149F" w:rsidRDefault="0078149F">
            <w:pPr>
              <w:spacing w:line="400" w:lineRule="exact"/>
              <w:jc w:val="center"/>
              <w:rPr>
                <w:rFonts w:ascii="宋体" w:eastAsia="宋体" w:hAnsi="宋体" w:cs="宋体"/>
                <w:color w:val="000000"/>
                <w:kern w:val="0"/>
                <w:sz w:val="24"/>
                <w:szCs w:val="24"/>
              </w:rPr>
            </w:pPr>
          </w:p>
        </w:tc>
        <w:tc>
          <w:tcPr>
            <w:tcW w:w="527" w:type="pct"/>
            <w:vAlign w:val="center"/>
          </w:tcPr>
          <w:p w14:paraId="513D0749" w14:textId="77777777" w:rsidR="0078149F" w:rsidRDefault="0078149F">
            <w:pPr>
              <w:spacing w:line="400" w:lineRule="exact"/>
              <w:jc w:val="center"/>
              <w:rPr>
                <w:rFonts w:ascii="宋体" w:eastAsia="宋体" w:hAnsi="宋体" w:cs="宋体"/>
                <w:color w:val="000000"/>
                <w:kern w:val="0"/>
                <w:sz w:val="24"/>
                <w:szCs w:val="24"/>
              </w:rPr>
            </w:pPr>
          </w:p>
        </w:tc>
      </w:tr>
      <w:tr w:rsidR="0078149F" w14:paraId="6F7FAB83" w14:textId="77777777">
        <w:trPr>
          <w:trHeight w:val="794"/>
        </w:trPr>
        <w:tc>
          <w:tcPr>
            <w:tcW w:w="384" w:type="pct"/>
            <w:vAlign w:val="center"/>
          </w:tcPr>
          <w:p w14:paraId="0BC7B0FA" w14:textId="77777777" w:rsidR="0078149F" w:rsidRDefault="002E13F4">
            <w:pPr>
              <w:spacing w:line="4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
        </w:tc>
        <w:tc>
          <w:tcPr>
            <w:tcW w:w="2853" w:type="pct"/>
            <w:vAlign w:val="center"/>
          </w:tcPr>
          <w:p w14:paraId="06DD10B6" w14:textId="77777777" w:rsidR="0078149F" w:rsidRDefault="002E13F4">
            <w:pPr>
              <w:widowControl/>
              <w:spacing w:line="40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法人代表第二代居民身份证复印件</w:t>
            </w:r>
          </w:p>
        </w:tc>
        <w:tc>
          <w:tcPr>
            <w:tcW w:w="492" w:type="pct"/>
            <w:vAlign w:val="center"/>
          </w:tcPr>
          <w:p w14:paraId="69D6B7D5" w14:textId="77777777" w:rsidR="0078149F" w:rsidRDefault="0078149F">
            <w:pPr>
              <w:spacing w:line="400" w:lineRule="exact"/>
              <w:jc w:val="center"/>
              <w:rPr>
                <w:rFonts w:ascii="宋体" w:eastAsia="宋体" w:hAnsi="宋体" w:cs="宋体"/>
                <w:color w:val="000000"/>
                <w:kern w:val="0"/>
                <w:sz w:val="24"/>
                <w:szCs w:val="24"/>
              </w:rPr>
            </w:pPr>
          </w:p>
        </w:tc>
        <w:tc>
          <w:tcPr>
            <w:tcW w:w="742" w:type="pct"/>
            <w:vAlign w:val="center"/>
          </w:tcPr>
          <w:p w14:paraId="6D575C8A" w14:textId="77777777" w:rsidR="0078149F" w:rsidRDefault="0078149F">
            <w:pPr>
              <w:spacing w:line="400" w:lineRule="exact"/>
              <w:jc w:val="center"/>
              <w:rPr>
                <w:rFonts w:ascii="宋体" w:eastAsia="宋体" w:hAnsi="宋体" w:cs="宋体"/>
                <w:color w:val="000000"/>
                <w:kern w:val="0"/>
                <w:sz w:val="24"/>
                <w:szCs w:val="24"/>
              </w:rPr>
            </w:pPr>
          </w:p>
        </w:tc>
        <w:tc>
          <w:tcPr>
            <w:tcW w:w="527" w:type="pct"/>
            <w:vAlign w:val="center"/>
          </w:tcPr>
          <w:p w14:paraId="4B860521" w14:textId="77777777" w:rsidR="0078149F" w:rsidRDefault="0078149F">
            <w:pPr>
              <w:spacing w:line="400" w:lineRule="exact"/>
              <w:jc w:val="center"/>
              <w:rPr>
                <w:rFonts w:ascii="宋体" w:eastAsia="宋体" w:hAnsi="宋体" w:cs="宋体"/>
                <w:color w:val="000000"/>
                <w:kern w:val="0"/>
                <w:sz w:val="24"/>
                <w:szCs w:val="24"/>
              </w:rPr>
            </w:pPr>
          </w:p>
        </w:tc>
      </w:tr>
      <w:tr w:rsidR="0078149F" w14:paraId="720145D4" w14:textId="77777777">
        <w:trPr>
          <w:trHeight w:val="794"/>
        </w:trPr>
        <w:tc>
          <w:tcPr>
            <w:tcW w:w="384" w:type="pct"/>
            <w:vAlign w:val="center"/>
          </w:tcPr>
          <w:p w14:paraId="0FE3A958" w14:textId="77777777" w:rsidR="0078149F" w:rsidRDefault="002E13F4">
            <w:pPr>
              <w:spacing w:line="4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p>
        </w:tc>
        <w:tc>
          <w:tcPr>
            <w:tcW w:w="2853" w:type="pct"/>
            <w:vAlign w:val="center"/>
          </w:tcPr>
          <w:p w14:paraId="2BE4460C" w14:textId="77777777" w:rsidR="0078149F" w:rsidRDefault="002E13F4">
            <w:pPr>
              <w:widowControl/>
              <w:spacing w:line="40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法人授权书（按公告附件</w:t>
            </w:r>
            <w:r>
              <w:rPr>
                <w:rFonts w:ascii="宋体" w:eastAsia="宋体" w:hAnsi="宋体" w:cs="宋体"/>
                <w:color w:val="000000"/>
                <w:kern w:val="0"/>
                <w:sz w:val="24"/>
                <w:szCs w:val="24"/>
              </w:rPr>
              <w:t>6</w:t>
            </w:r>
            <w:r>
              <w:rPr>
                <w:rFonts w:ascii="宋体" w:eastAsia="宋体" w:hAnsi="宋体" w:cs="宋体" w:hint="eastAsia"/>
                <w:color w:val="000000"/>
                <w:kern w:val="0"/>
                <w:sz w:val="24"/>
                <w:szCs w:val="24"/>
              </w:rPr>
              <w:t>格式提供）。</w:t>
            </w:r>
          </w:p>
        </w:tc>
        <w:tc>
          <w:tcPr>
            <w:tcW w:w="492" w:type="pct"/>
            <w:vAlign w:val="center"/>
          </w:tcPr>
          <w:p w14:paraId="6F601339" w14:textId="77777777" w:rsidR="0078149F" w:rsidRDefault="0078149F">
            <w:pPr>
              <w:spacing w:line="400" w:lineRule="exact"/>
              <w:jc w:val="center"/>
              <w:rPr>
                <w:rFonts w:ascii="宋体" w:eastAsia="宋体" w:hAnsi="宋体" w:cs="宋体"/>
                <w:color w:val="000000"/>
                <w:kern w:val="0"/>
                <w:sz w:val="24"/>
                <w:szCs w:val="24"/>
              </w:rPr>
            </w:pPr>
          </w:p>
        </w:tc>
        <w:tc>
          <w:tcPr>
            <w:tcW w:w="742" w:type="pct"/>
            <w:vAlign w:val="center"/>
          </w:tcPr>
          <w:p w14:paraId="53CE5BE1" w14:textId="77777777" w:rsidR="0078149F" w:rsidRDefault="0078149F">
            <w:pPr>
              <w:spacing w:line="400" w:lineRule="exact"/>
              <w:jc w:val="center"/>
              <w:rPr>
                <w:rFonts w:ascii="宋体" w:eastAsia="宋体" w:hAnsi="宋体" w:cs="宋体"/>
                <w:color w:val="000000"/>
                <w:kern w:val="0"/>
                <w:sz w:val="24"/>
                <w:szCs w:val="24"/>
              </w:rPr>
            </w:pPr>
          </w:p>
        </w:tc>
        <w:tc>
          <w:tcPr>
            <w:tcW w:w="527" w:type="pct"/>
            <w:vAlign w:val="center"/>
          </w:tcPr>
          <w:p w14:paraId="2EA7AF6A" w14:textId="77777777" w:rsidR="0078149F" w:rsidRDefault="0078149F">
            <w:pPr>
              <w:spacing w:line="400" w:lineRule="exact"/>
              <w:jc w:val="center"/>
              <w:rPr>
                <w:rFonts w:ascii="宋体" w:eastAsia="宋体" w:hAnsi="宋体" w:cs="宋体"/>
                <w:color w:val="000000"/>
                <w:kern w:val="0"/>
                <w:sz w:val="24"/>
                <w:szCs w:val="24"/>
              </w:rPr>
            </w:pPr>
          </w:p>
        </w:tc>
      </w:tr>
      <w:tr w:rsidR="0078149F" w14:paraId="7AFE9BB0" w14:textId="77777777">
        <w:trPr>
          <w:trHeight w:val="794"/>
        </w:trPr>
        <w:tc>
          <w:tcPr>
            <w:tcW w:w="384" w:type="pct"/>
            <w:vAlign w:val="center"/>
          </w:tcPr>
          <w:p w14:paraId="35E0CB6E" w14:textId="77777777" w:rsidR="0078149F" w:rsidRDefault="002E13F4">
            <w:pPr>
              <w:spacing w:line="4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7</w:t>
            </w:r>
          </w:p>
        </w:tc>
        <w:tc>
          <w:tcPr>
            <w:tcW w:w="2853" w:type="pct"/>
            <w:vAlign w:val="center"/>
          </w:tcPr>
          <w:p w14:paraId="0BE906B8" w14:textId="77777777" w:rsidR="0078149F" w:rsidRDefault="002E13F4">
            <w:pPr>
              <w:widowControl/>
              <w:spacing w:line="40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授权代理人第二代居民身份证复印件</w:t>
            </w:r>
          </w:p>
        </w:tc>
        <w:tc>
          <w:tcPr>
            <w:tcW w:w="492" w:type="pct"/>
            <w:vAlign w:val="center"/>
          </w:tcPr>
          <w:p w14:paraId="05B36676" w14:textId="77777777" w:rsidR="0078149F" w:rsidRDefault="0078149F">
            <w:pPr>
              <w:spacing w:line="400" w:lineRule="exact"/>
              <w:jc w:val="center"/>
              <w:rPr>
                <w:rFonts w:ascii="宋体" w:eastAsia="宋体" w:hAnsi="宋体" w:cs="宋体"/>
                <w:color w:val="000000"/>
                <w:kern w:val="0"/>
                <w:sz w:val="24"/>
                <w:szCs w:val="24"/>
              </w:rPr>
            </w:pPr>
          </w:p>
        </w:tc>
        <w:tc>
          <w:tcPr>
            <w:tcW w:w="742" w:type="pct"/>
            <w:vAlign w:val="center"/>
          </w:tcPr>
          <w:p w14:paraId="4E6E7763" w14:textId="77777777" w:rsidR="0078149F" w:rsidRDefault="0078149F">
            <w:pPr>
              <w:spacing w:line="400" w:lineRule="exact"/>
              <w:jc w:val="center"/>
              <w:rPr>
                <w:rFonts w:ascii="宋体" w:eastAsia="宋体" w:hAnsi="宋体" w:cs="宋体"/>
                <w:color w:val="000000"/>
                <w:kern w:val="0"/>
                <w:sz w:val="24"/>
                <w:szCs w:val="24"/>
              </w:rPr>
            </w:pPr>
          </w:p>
        </w:tc>
        <w:tc>
          <w:tcPr>
            <w:tcW w:w="527" w:type="pct"/>
            <w:vAlign w:val="center"/>
          </w:tcPr>
          <w:p w14:paraId="7EE6E57B" w14:textId="77777777" w:rsidR="0078149F" w:rsidRDefault="0078149F">
            <w:pPr>
              <w:spacing w:line="400" w:lineRule="exact"/>
              <w:jc w:val="center"/>
              <w:rPr>
                <w:rFonts w:ascii="宋体" w:eastAsia="宋体" w:hAnsi="宋体" w:cs="宋体"/>
                <w:color w:val="000000"/>
                <w:kern w:val="0"/>
                <w:sz w:val="24"/>
                <w:szCs w:val="24"/>
              </w:rPr>
            </w:pPr>
          </w:p>
        </w:tc>
      </w:tr>
      <w:tr w:rsidR="0078149F" w14:paraId="4491FAD2" w14:textId="77777777">
        <w:trPr>
          <w:trHeight w:val="646"/>
        </w:trPr>
        <w:tc>
          <w:tcPr>
            <w:tcW w:w="384" w:type="pct"/>
            <w:vAlign w:val="center"/>
          </w:tcPr>
          <w:p w14:paraId="14A7A075" w14:textId="77777777" w:rsidR="0078149F" w:rsidRDefault="002E13F4">
            <w:pPr>
              <w:spacing w:line="4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p>
        </w:tc>
        <w:tc>
          <w:tcPr>
            <w:tcW w:w="2853" w:type="pct"/>
            <w:vAlign w:val="center"/>
          </w:tcPr>
          <w:p w14:paraId="7DC3632B" w14:textId="77777777" w:rsidR="0078149F" w:rsidRDefault="002E13F4">
            <w:pPr>
              <w:widowControl/>
              <w:spacing w:line="40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授权代理人及报名截止日前3个月内任意1个月授权代理人在报名供应商处购买的社保缴费证明。</w:t>
            </w:r>
          </w:p>
        </w:tc>
        <w:tc>
          <w:tcPr>
            <w:tcW w:w="492" w:type="pct"/>
            <w:vAlign w:val="center"/>
          </w:tcPr>
          <w:p w14:paraId="4BC07171" w14:textId="77777777" w:rsidR="0078149F" w:rsidRDefault="0078149F">
            <w:pPr>
              <w:spacing w:line="400" w:lineRule="exact"/>
              <w:jc w:val="center"/>
              <w:rPr>
                <w:rFonts w:ascii="宋体" w:eastAsia="宋体" w:hAnsi="宋体" w:cs="宋体"/>
                <w:color w:val="000000"/>
                <w:kern w:val="0"/>
                <w:sz w:val="24"/>
                <w:szCs w:val="24"/>
              </w:rPr>
            </w:pPr>
          </w:p>
        </w:tc>
        <w:tc>
          <w:tcPr>
            <w:tcW w:w="742" w:type="pct"/>
            <w:vAlign w:val="center"/>
          </w:tcPr>
          <w:p w14:paraId="30CCC99A" w14:textId="77777777" w:rsidR="0078149F" w:rsidRDefault="0078149F">
            <w:pPr>
              <w:spacing w:line="400" w:lineRule="exact"/>
              <w:jc w:val="center"/>
              <w:rPr>
                <w:rFonts w:ascii="宋体" w:eastAsia="宋体" w:hAnsi="宋体" w:cs="宋体"/>
                <w:color w:val="000000"/>
                <w:kern w:val="0"/>
                <w:sz w:val="24"/>
                <w:szCs w:val="24"/>
              </w:rPr>
            </w:pPr>
          </w:p>
        </w:tc>
        <w:tc>
          <w:tcPr>
            <w:tcW w:w="527" w:type="pct"/>
            <w:vAlign w:val="center"/>
          </w:tcPr>
          <w:p w14:paraId="3B5EF2B6" w14:textId="77777777" w:rsidR="0078149F" w:rsidRDefault="0078149F">
            <w:pPr>
              <w:spacing w:line="400" w:lineRule="exact"/>
              <w:jc w:val="center"/>
              <w:rPr>
                <w:rFonts w:ascii="宋体" w:eastAsia="宋体" w:hAnsi="宋体" w:cs="宋体"/>
                <w:color w:val="000000"/>
                <w:kern w:val="0"/>
                <w:sz w:val="24"/>
                <w:szCs w:val="24"/>
              </w:rPr>
            </w:pPr>
          </w:p>
        </w:tc>
      </w:tr>
      <w:tr w:rsidR="0078149F" w14:paraId="1E4DC403" w14:textId="77777777">
        <w:trPr>
          <w:trHeight w:val="646"/>
        </w:trPr>
        <w:tc>
          <w:tcPr>
            <w:tcW w:w="384" w:type="pct"/>
            <w:vAlign w:val="center"/>
          </w:tcPr>
          <w:p w14:paraId="0446BF25" w14:textId="77777777" w:rsidR="0078149F" w:rsidRDefault="002E13F4">
            <w:pPr>
              <w:spacing w:line="4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9</w:t>
            </w:r>
          </w:p>
        </w:tc>
        <w:tc>
          <w:tcPr>
            <w:tcW w:w="2853" w:type="pct"/>
            <w:vAlign w:val="center"/>
          </w:tcPr>
          <w:p w14:paraId="291FAD62" w14:textId="41F49BCA" w:rsidR="0078149F" w:rsidRDefault="005D41BE">
            <w:pPr>
              <w:widowControl/>
              <w:spacing w:line="400" w:lineRule="exact"/>
              <w:jc w:val="left"/>
              <w:rPr>
                <w:rFonts w:ascii="宋体" w:eastAsia="宋体" w:hAnsi="宋体" w:cs="宋体"/>
                <w:color w:val="000000"/>
                <w:kern w:val="0"/>
                <w:sz w:val="24"/>
                <w:szCs w:val="24"/>
              </w:rPr>
            </w:pPr>
            <w:r w:rsidRPr="00214649">
              <w:rPr>
                <w:rFonts w:ascii="宋体" w:eastAsia="宋体" w:hAnsi="宋体" w:cs="宋体"/>
                <w:kern w:val="0"/>
                <w:sz w:val="24"/>
                <w:szCs w:val="24"/>
              </w:rPr>
              <w:t>提供委派至本项目的服务团队人员名单，并附上其身份证、《电工作业证》、《焊工证》的复印件。</w:t>
            </w:r>
          </w:p>
        </w:tc>
        <w:tc>
          <w:tcPr>
            <w:tcW w:w="492" w:type="pct"/>
            <w:vAlign w:val="center"/>
          </w:tcPr>
          <w:p w14:paraId="3F4B5242" w14:textId="77777777" w:rsidR="0078149F" w:rsidRDefault="0078149F">
            <w:pPr>
              <w:spacing w:line="400" w:lineRule="exact"/>
              <w:jc w:val="center"/>
              <w:rPr>
                <w:rFonts w:ascii="宋体" w:eastAsia="宋体" w:hAnsi="宋体" w:cs="宋体"/>
                <w:color w:val="000000"/>
                <w:kern w:val="0"/>
                <w:sz w:val="24"/>
                <w:szCs w:val="24"/>
              </w:rPr>
            </w:pPr>
          </w:p>
        </w:tc>
        <w:tc>
          <w:tcPr>
            <w:tcW w:w="742" w:type="pct"/>
            <w:vAlign w:val="center"/>
          </w:tcPr>
          <w:p w14:paraId="479F76A8" w14:textId="77777777" w:rsidR="0078149F" w:rsidRDefault="0078149F">
            <w:pPr>
              <w:spacing w:line="400" w:lineRule="exact"/>
              <w:jc w:val="center"/>
              <w:rPr>
                <w:rFonts w:ascii="宋体" w:eastAsia="宋体" w:hAnsi="宋体" w:cs="宋体"/>
                <w:color w:val="000000"/>
                <w:kern w:val="0"/>
                <w:sz w:val="24"/>
                <w:szCs w:val="24"/>
              </w:rPr>
            </w:pPr>
          </w:p>
        </w:tc>
        <w:tc>
          <w:tcPr>
            <w:tcW w:w="527" w:type="pct"/>
            <w:vAlign w:val="center"/>
          </w:tcPr>
          <w:p w14:paraId="4B97EC36" w14:textId="77777777" w:rsidR="0078149F" w:rsidRDefault="0078149F">
            <w:pPr>
              <w:spacing w:line="400" w:lineRule="exact"/>
              <w:jc w:val="center"/>
              <w:rPr>
                <w:rFonts w:ascii="宋体" w:eastAsia="宋体" w:hAnsi="宋体" w:cs="宋体"/>
                <w:color w:val="000000"/>
                <w:kern w:val="0"/>
                <w:sz w:val="24"/>
                <w:szCs w:val="24"/>
              </w:rPr>
            </w:pPr>
          </w:p>
        </w:tc>
      </w:tr>
      <w:tr w:rsidR="0078149F" w14:paraId="1A3D8293" w14:textId="77777777">
        <w:trPr>
          <w:trHeight w:val="646"/>
        </w:trPr>
        <w:tc>
          <w:tcPr>
            <w:tcW w:w="384" w:type="pct"/>
            <w:vAlign w:val="center"/>
          </w:tcPr>
          <w:p w14:paraId="081F271E" w14:textId="77777777" w:rsidR="0078149F" w:rsidRDefault="002E13F4">
            <w:pPr>
              <w:spacing w:line="400" w:lineRule="exact"/>
              <w:jc w:val="center"/>
              <w:rPr>
                <w:rFonts w:ascii="宋体" w:eastAsia="宋体" w:hAnsi="宋体" w:cs="宋体"/>
                <w:color w:val="000000"/>
                <w:kern w:val="0"/>
                <w:sz w:val="24"/>
                <w:szCs w:val="24"/>
              </w:rPr>
            </w:pPr>
            <w:r>
              <w:rPr>
                <w:rFonts w:ascii="宋体" w:eastAsia="宋体" w:hAnsi="宋体" w:cs="宋体"/>
                <w:color w:val="000000"/>
                <w:kern w:val="0"/>
                <w:sz w:val="24"/>
                <w:szCs w:val="24"/>
              </w:rPr>
              <w:t>1</w:t>
            </w:r>
            <w:r>
              <w:rPr>
                <w:rFonts w:ascii="宋体" w:eastAsia="宋体" w:hAnsi="宋体" w:cs="宋体" w:hint="eastAsia"/>
                <w:color w:val="000000"/>
                <w:kern w:val="0"/>
                <w:sz w:val="24"/>
                <w:szCs w:val="24"/>
              </w:rPr>
              <w:t>0</w:t>
            </w:r>
          </w:p>
        </w:tc>
        <w:tc>
          <w:tcPr>
            <w:tcW w:w="2853" w:type="pct"/>
            <w:vAlign w:val="center"/>
          </w:tcPr>
          <w:p w14:paraId="2E2C4C38" w14:textId="77777777" w:rsidR="0078149F" w:rsidRDefault="002E13F4">
            <w:pPr>
              <w:widowControl/>
              <w:spacing w:line="400" w:lineRule="exact"/>
              <w:jc w:val="left"/>
              <w:rPr>
                <w:rFonts w:ascii="宋体" w:eastAsia="宋体" w:hAnsi="宋体" w:cs="宋体"/>
                <w:color w:val="000000"/>
                <w:kern w:val="0"/>
                <w:sz w:val="24"/>
                <w:szCs w:val="24"/>
              </w:rPr>
            </w:pPr>
            <w:r>
              <w:rPr>
                <w:rFonts w:ascii="仿宋_GB2312" w:eastAsia="仿宋_GB2312" w:hAnsiTheme="minorEastAsia" w:cs="宋体" w:hint="eastAsia"/>
                <w:b/>
                <w:sz w:val="24"/>
                <w:szCs w:val="24"/>
              </w:rPr>
              <w:t>《项目实施方案书》一式伍份（加盖公章），随院内购前市场调查会当日自行携带入场提交。</w:t>
            </w:r>
          </w:p>
        </w:tc>
        <w:tc>
          <w:tcPr>
            <w:tcW w:w="1762" w:type="pct"/>
            <w:gridSpan w:val="3"/>
            <w:vAlign w:val="center"/>
          </w:tcPr>
          <w:p w14:paraId="68DA500A" w14:textId="77777777" w:rsidR="0078149F" w:rsidRDefault="002E13F4">
            <w:pPr>
              <w:widowControl/>
              <w:spacing w:line="400" w:lineRule="exact"/>
              <w:jc w:val="center"/>
              <w:rPr>
                <w:rFonts w:ascii="宋体" w:eastAsia="宋体" w:hAnsi="宋体" w:cs="宋体"/>
                <w:color w:val="000000"/>
                <w:kern w:val="0"/>
                <w:sz w:val="24"/>
                <w:szCs w:val="24"/>
              </w:rPr>
            </w:pPr>
            <w:r>
              <w:rPr>
                <w:rFonts w:ascii="仿宋_GB2312" w:eastAsia="仿宋_GB2312" w:hAnsiTheme="minorEastAsia" w:cs="宋体" w:hint="eastAsia"/>
                <w:b/>
                <w:sz w:val="24"/>
                <w:szCs w:val="24"/>
              </w:rPr>
              <w:t>备注：</w:t>
            </w:r>
            <w:r>
              <w:rPr>
                <w:rFonts w:ascii="仿宋_GB2312" w:eastAsia="仿宋_GB2312" w:hAnsiTheme="minorEastAsia" w:cs="宋体"/>
                <w:b/>
                <w:sz w:val="24"/>
                <w:szCs w:val="24"/>
              </w:rPr>
              <w:t>报名时此项无需提供</w:t>
            </w:r>
          </w:p>
        </w:tc>
      </w:tr>
    </w:tbl>
    <w:p w14:paraId="4B897492" w14:textId="77777777" w:rsidR="0078149F" w:rsidRDefault="0078149F">
      <w:pPr>
        <w:spacing w:line="200" w:lineRule="exact"/>
        <w:jc w:val="center"/>
        <w:rPr>
          <w:rFonts w:ascii="宋体" w:eastAsia="宋体" w:hAnsi="宋体" w:cs="宋体"/>
          <w:color w:val="000000"/>
          <w:kern w:val="0"/>
          <w:sz w:val="32"/>
          <w:szCs w:val="32"/>
        </w:rPr>
      </w:pPr>
    </w:p>
    <w:p w14:paraId="7349E7CB" w14:textId="77777777" w:rsidR="0078149F" w:rsidRDefault="002E13F4">
      <w:pP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br w:type="page"/>
      </w:r>
    </w:p>
    <w:p w14:paraId="754E4004" w14:textId="77777777" w:rsidR="0078149F" w:rsidRDefault="002E13F4">
      <w:pPr>
        <w:widowControl/>
        <w:spacing w:line="320" w:lineRule="exact"/>
        <w:jc w:val="lef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lastRenderedPageBreak/>
        <w:t>附件4：</w:t>
      </w:r>
    </w:p>
    <w:p w14:paraId="55FAE199" w14:textId="77777777" w:rsidR="0078149F" w:rsidRDefault="002E13F4">
      <w:pPr>
        <w:widowControl/>
        <w:spacing w:line="500" w:lineRule="exact"/>
        <w:jc w:val="center"/>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供应商资格信用承诺函</w:t>
      </w:r>
    </w:p>
    <w:p w14:paraId="14AD8613" w14:textId="77777777" w:rsidR="0078149F" w:rsidRDefault="0078149F">
      <w:pPr>
        <w:widowControl/>
        <w:spacing w:line="500" w:lineRule="exact"/>
        <w:jc w:val="left"/>
        <w:rPr>
          <w:rFonts w:ascii="宋体" w:eastAsia="宋体" w:hAnsi="宋体" w:cs="宋体"/>
          <w:color w:val="000000"/>
          <w:kern w:val="0"/>
          <w:sz w:val="28"/>
          <w:szCs w:val="28"/>
        </w:rPr>
      </w:pPr>
    </w:p>
    <w:p w14:paraId="5FFD320F" w14:textId="77777777" w:rsidR="0078149F" w:rsidRDefault="002E13F4">
      <w:pPr>
        <w:widowControl/>
        <w:spacing w:line="500" w:lineRule="exact"/>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致：（佛山市中医院）</w:t>
      </w:r>
    </w:p>
    <w:p w14:paraId="0F765B45" w14:textId="77777777" w:rsidR="0078149F" w:rsidRDefault="002E13F4">
      <w:pPr>
        <w:widowControl/>
        <w:spacing w:line="500" w:lineRule="exact"/>
        <w:ind w:firstLineChars="200" w:firstLine="56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我方参与（项目名称</w:t>
      </w:r>
      <w:r>
        <w:rPr>
          <w:rFonts w:ascii="宋体" w:eastAsia="宋体" w:hAnsi="宋体" w:cs="宋体" w:hint="eastAsia"/>
          <w:color w:val="000000"/>
          <w:kern w:val="0"/>
          <w:sz w:val="28"/>
          <w:szCs w:val="28"/>
          <w:u w:val="single"/>
        </w:rPr>
        <w:t xml:space="preserve"> </w:t>
      </w:r>
      <w:r>
        <w:rPr>
          <w:rFonts w:ascii="宋体" w:eastAsia="宋体" w:hAnsi="宋体" w:cs="宋体"/>
          <w:color w:val="000000"/>
          <w:kern w:val="0"/>
          <w:sz w:val="28"/>
          <w:szCs w:val="28"/>
          <w:u w:val="single"/>
        </w:rPr>
        <w:t xml:space="preserve">             </w:t>
      </w:r>
      <w:r>
        <w:rPr>
          <w:rFonts w:ascii="宋体" w:eastAsia="宋体" w:hAnsi="宋体" w:cs="宋体" w:hint="eastAsia"/>
          <w:color w:val="000000"/>
          <w:kern w:val="0"/>
          <w:sz w:val="28"/>
          <w:szCs w:val="28"/>
        </w:rPr>
        <w:t>）（项目编号：</w:t>
      </w:r>
      <w:r>
        <w:rPr>
          <w:rFonts w:ascii="宋体" w:eastAsia="宋体" w:hAnsi="宋体" w:cs="宋体"/>
          <w:color w:val="000000"/>
          <w:kern w:val="0"/>
          <w:sz w:val="28"/>
          <w:szCs w:val="28"/>
          <w:u w:val="single"/>
        </w:rPr>
        <w:t xml:space="preserve">          </w:t>
      </w:r>
      <w:r>
        <w:rPr>
          <w:rFonts w:ascii="宋体" w:eastAsia="宋体" w:hAnsi="宋体" w:cs="宋体" w:hint="eastAsia"/>
          <w:color w:val="000000"/>
          <w:kern w:val="0"/>
          <w:sz w:val="28"/>
          <w:szCs w:val="28"/>
        </w:rPr>
        <w:t>）的院内购前市场调查活动，现承诺如下：</w:t>
      </w:r>
    </w:p>
    <w:p w14:paraId="4A98162C" w14:textId="77777777" w:rsidR="0078149F" w:rsidRDefault="002E13F4">
      <w:pPr>
        <w:widowControl/>
        <w:spacing w:line="500" w:lineRule="exact"/>
        <w:ind w:firstLineChars="200" w:firstLine="56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我方具有符合市场调查公告资格要求规定的良好的商业信誉和健全的财务会计制度；依法缴纳税收和社会保障资金；参加本项目政府采购活动前三年内，在经营活动中没有重大违法记录；具备履行合同所必需的设备和专业技术能力。</w:t>
      </w:r>
    </w:p>
    <w:p w14:paraId="479760FD" w14:textId="77777777" w:rsidR="0078149F" w:rsidRDefault="002E13F4">
      <w:pPr>
        <w:widowControl/>
        <w:spacing w:line="500" w:lineRule="exact"/>
        <w:ind w:firstLineChars="200" w:firstLine="56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若我方以上承诺不实，自愿承担提供虚假材料谋取成交的责任。</w:t>
      </w:r>
    </w:p>
    <w:p w14:paraId="15709CEF" w14:textId="77777777" w:rsidR="0078149F" w:rsidRDefault="0078149F">
      <w:pPr>
        <w:widowControl/>
        <w:spacing w:line="500" w:lineRule="exact"/>
        <w:jc w:val="left"/>
        <w:rPr>
          <w:rFonts w:ascii="宋体" w:eastAsia="宋体" w:hAnsi="宋体" w:cs="宋体"/>
          <w:color w:val="000000"/>
          <w:kern w:val="0"/>
          <w:sz w:val="28"/>
          <w:szCs w:val="28"/>
        </w:rPr>
      </w:pPr>
    </w:p>
    <w:p w14:paraId="1C413A31" w14:textId="77777777" w:rsidR="0078149F" w:rsidRDefault="002E13F4">
      <w:pPr>
        <w:widowControl/>
        <w:spacing w:line="500" w:lineRule="exact"/>
        <w:ind w:firstLineChars="1100" w:firstLine="3080"/>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承诺供应商（全称并加盖公章）：               </w:t>
      </w:r>
    </w:p>
    <w:p w14:paraId="0D623A94" w14:textId="77777777" w:rsidR="0078149F" w:rsidRDefault="002E13F4">
      <w:pPr>
        <w:widowControl/>
        <w:spacing w:line="500" w:lineRule="exact"/>
        <w:ind w:firstLineChars="2000" w:firstLine="5600"/>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日期：                    </w:t>
      </w:r>
    </w:p>
    <w:p w14:paraId="0C6DEBE7" w14:textId="77777777" w:rsidR="0078149F" w:rsidRDefault="002E13F4">
      <w:pPr>
        <w:spacing w:line="500" w:lineRule="exact"/>
        <w:rPr>
          <w:rFonts w:ascii="宋体" w:eastAsia="宋体" w:hAnsi="宋体" w:cs="宋体"/>
          <w:b/>
          <w:snapToGrid w:val="0"/>
          <w:color w:val="000000"/>
          <w:kern w:val="0"/>
          <w:sz w:val="36"/>
          <w:szCs w:val="36"/>
          <w:lang w:val="en-GB"/>
        </w:rPr>
      </w:pPr>
      <w:r>
        <w:rPr>
          <w:rFonts w:ascii="宋体" w:eastAsia="宋体" w:hAnsi="宋体" w:cs="宋体" w:hint="eastAsia"/>
          <w:color w:val="000000"/>
          <w:kern w:val="0"/>
          <w:sz w:val="28"/>
          <w:szCs w:val="28"/>
        </w:rPr>
        <w:br w:type="page"/>
      </w:r>
      <w:r>
        <w:rPr>
          <w:rFonts w:ascii="宋体" w:eastAsia="宋体" w:hAnsi="宋体" w:cs="宋体" w:hint="eastAsia"/>
          <w:b/>
          <w:bCs/>
          <w:color w:val="000000"/>
          <w:kern w:val="0"/>
          <w:sz w:val="28"/>
          <w:szCs w:val="28"/>
          <w:lang w:val="en-GB"/>
        </w:rPr>
        <w:lastRenderedPageBreak/>
        <w:t>附件</w:t>
      </w:r>
      <w:r>
        <w:rPr>
          <w:rFonts w:ascii="宋体" w:eastAsia="宋体" w:hAnsi="宋体" w:cs="宋体" w:hint="eastAsia"/>
          <w:b/>
          <w:bCs/>
          <w:color w:val="000000"/>
          <w:kern w:val="0"/>
          <w:sz w:val="28"/>
          <w:szCs w:val="28"/>
        </w:rPr>
        <w:t>5：</w:t>
      </w:r>
    </w:p>
    <w:p w14:paraId="6FFFAFDE" w14:textId="77777777" w:rsidR="0078149F" w:rsidRDefault="002E13F4">
      <w:pPr>
        <w:spacing w:line="360" w:lineRule="auto"/>
        <w:jc w:val="center"/>
        <w:rPr>
          <w:rFonts w:ascii="宋体" w:eastAsia="宋体" w:hAnsi="宋体" w:cs="宋体"/>
          <w:b/>
          <w:snapToGrid w:val="0"/>
          <w:color w:val="000000"/>
          <w:kern w:val="0"/>
          <w:sz w:val="32"/>
          <w:szCs w:val="32"/>
          <w:lang w:val="en-GB"/>
        </w:rPr>
      </w:pPr>
      <w:r>
        <w:rPr>
          <w:rFonts w:ascii="宋体" w:eastAsia="宋体" w:hAnsi="宋体" w:cs="宋体" w:hint="eastAsia"/>
          <w:b/>
          <w:snapToGrid w:val="0"/>
          <w:color w:val="000000"/>
          <w:kern w:val="0"/>
          <w:sz w:val="32"/>
          <w:szCs w:val="32"/>
          <w:lang w:val="en-GB"/>
        </w:rPr>
        <w:t>法定代表人资格证明书</w:t>
      </w:r>
    </w:p>
    <w:p w14:paraId="3F0AC545" w14:textId="77777777" w:rsidR="0078149F" w:rsidRDefault="0078149F">
      <w:pPr>
        <w:spacing w:line="360" w:lineRule="auto"/>
        <w:rPr>
          <w:rFonts w:ascii="宋体" w:eastAsia="宋体" w:hAnsi="宋体" w:cs="宋体"/>
          <w:snapToGrid w:val="0"/>
          <w:color w:val="000000"/>
          <w:kern w:val="0"/>
          <w:szCs w:val="21"/>
        </w:rPr>
      </w:pPr>
    </w:p>
    <w:p w14:paraId="1B3EB804" w14:textId="77777777" w:rsidR="0078149F" w:rsidRDefault="002E13F4">
      <w:pPr>
        <w:spacing w:line="360" w:lineRule="auto"/>
        <w:rPr>
          <w:rFonts w:ascii="宋体" w:eastAsia="宋体" w:hAnsi="宋体" w:cs="宋体"/>
          <w:b/>
          <w:bCs/>
          <w:snapToGrid w:val="0"/>
          <w:color w:val="000000"/>
          <w:kern w:val="0"/>
          <w:sz w:val="28"/>
          <w:szCs w:val="28"/>
          <w:lang w:val="en-GB"/>
        </w:rPr>
      </w:pPr>
      <w:r>
        <w:rPr>
          <w:rFonts w:ascii="宋体" w:eastAsia="宋体" w:hAnsi="宋体" w:cs="宋体" w:hint="eastAsia"/>
          <w:b/>
          <w:bCs/>
          <w:snapToGrid w:val="0"/>
          <w:color w:val="000000"/>
          <w:kern w:val="0"/>
          <w:sz w:val="28"/>
          <w:szCs w:val="28"/>
          <w:lang w:val="en-GB"/>
        </w:rPr>
        <w:t>佛山市中医院：</w:t>
      </w:r>
    </w:p>
    <w:p w14:paraId="50264406" w14:textId="77777777" w:rsidR="0078149F" w:rsidRDefault="002E13F4">
      <w:pPr>
        <w:spacing w:line="360" w:lineRule="auto"/>
        <w:ind w:firstLineChars="300" w:firstLine="840"/>
        <w:rPr>
          <w:rFonts w:ascii="宋体" w:eastAsia="宋体" w:hAnsi="宋体" w:cs="宋体"/>
          <w:snapToGrid w:val="0"/>
          <w:color w:val="000000"/>
          <w:kern w:val="0"/>
          <w:sz w:val="28"/>
          <w:szCs w:val="28"/>
        </w:rPr>
      </w:pPr>
      <w:r>
        <w:rPr>
          <w:rFonts w:ascii="宋体" w:eastAsia="宋体" w:hAnsi="宋体" w:cs="宋体" w:hint="eastAsia"/>
          <w:snapToGrid w:val="0"/>
          <w:color w:val="000000"/>
          <w:kern w:val="0"/>
          <w:sz w:val="28"/>
          <w:szCs w:val="28"/>
          <w:u w:val="single"/>
        </w:rPr>
        <w:t xml:space="preserve">            </w:t>
      </w:r>
      <w:r>
        <w:rPr>
          <w:rFonts w:ascii="宋体" w:eastAsia="宋体" w:hAnsi="宋体" w:cs="宋体" w:hint="eastAsia"/>
          <w:snapToGrid w:val="0"/>
          <w:color w:val="000000"/>
          <w:kern w:val="0"/>
          <w:sz w:val="28"/>
          <w:szCs w:val="28"/>
        </w:rPr>
        <w:t xml:space="preserve"> 同志，现任我单位</w:t>
      </w:r>
      <w:r>
        <w:rPr>
          <w:rFonts w:ascii="宋体" w:eastAsia="宋体" w:hAnsi="宋体" w:cs="宋体" w:hint="eastAsia"/>
          <w:snapToGrid w:val="0"/>
          <w:color w:val="000000"/>
          <w:kern w:val="0"/>
          <w:sz w:val="28"/>
          <w:szCs w:val="28"/>
          <w:u w:val="single"/>
        </w:rPr>
        <w:t xml:space="preserve">           </w:t>
      </w:r>
      <w:r>
        <w:rPr>
          <w:rFonts w:ascii="宋体" w:eastAsia="宋体" w:hAnsi="宋体" w:cs="宋体" w:hint="eastAsia"/>
          <w:snapToGrid w:val="0"/>
          <w:color w:val="000000"/>
          <w:kern w:val="0"/>
          <w:sz w:val="28"/>
          <w:szCs w:val="28"/>
        </w:rPr>
        <w:t>职务</w:t>
      </w:r>
      <w:r>
        <w:rPr>
          <w:rFonts w:ascii="宋体" w:eastAsia="宋体" w:hAnsi="宋体" w:cs="宋体" w:hint="eastAsia"/>
          <w:color w:val="000000"/>
          <w:sz w:val="28"/>
          <w:szCs w:val="28"/>
        </w:rPr>
        <w:t>，</w:t>
      </w:r>
      <w:r>
        <w:rPr>
          <w:rFonts w:ascii="宋体" w:eastAsia="宋体" w:hAnsi="宋体" w:cs="宋体" w:hint="eastAsia"/>
          <w:color w:val="000000"/>
          <w:sz w:val="28"/>
          <w:szCs w:val="28"/>
          <w:lang w:val="en-GB"/>
        </w:rPr>
        <w:t>联系手机：</w:t>
      </w:r>
      <w:r>
        <w:rPr>
          <w:rFonts w:ascii="宋体" w:eastAsia="宋体" w:hAnsi="宋体" w:cs="宋体" w:hint="eastAsia"/>
          <w:color w:val="000000"/>
          <w:sz w:val="28"/>
          <w:szCs w:val="28"/>
          <w:u w:val="single"/>
          <w:lang w:val="en-GB"/>
        </w:rPr>
        <w:t xml:space="preserve">            </w:t>
      </w:r>
      <w:r>
        <w:rPr>
          <w:rFonts w:ascii="宋体" w:eastAsia="宋体" w:hAnsi="宋体" w:cs="宋体" w:hint="eastAsia"/>
          <w:snapToGrid w:val="0"/>
          <w:color w:val="000000"/>
          <w:kern w:val="0"/>
          <w:sz w:val="28"/>
          <w:szCs w:val="28"/>
        </w:rPr>
        <w:t>，为法定代表人，代表我单位参与贵单位以下项目的采购活动，特此证明。</w:t>
      </w:r>
    </w:p>
    <w:p w14:paraId="670C7A76" w14:textId="77777777" w:rsidR="0078149F" w:rsidRDefault="002E13F4">
      <w:pPr>
        <w:spacing w:line="360" w:lineRule="auto"/>
        <w:ind w:firstLineChars="192" w:firstLine="538"/>
        <w:rPr>
          <w:rFonts w:ascii="宋体" w:eastAsia="宋体" w:hAnsi="宋体" w:cs="宋体"/>
          <w:bCs/>
          <w:snapToGrid w:val="0"/>
          <w:color w:val="000000"/>
          <w:kern w:val="0"/>
          <w:sz w:val="28"/>
          <w:szCs w:val="28"/>
        </w:rPr>
      </w:pPr>
      <w:r>
        <w:rPr>
          <w:rFonts w:ascii="宋体" w:eastAsia="宋体" w:hAnsi="宋体" w:cs="宋体" w:hint="eastAsia"/>
          <w:snapToGrid w:val="0"/>
          <w:color w:val="000000"/>
          <w:kern w:val="0"/>
          <w:sz w:val="28"/>
          <w:szCs w:val="28"/>
        </w:rPr>
        <w:t>项目名称：</w:t>
      </w:r>
      <w:r>
        <w:rPr>
          <w:rFonts w:ascii="宋体" w:eastAsia="宋体" w:hAnsi="宋体" w:cs="宋体" w:hint="eastAsia"/>
          <w:snapToGrid w:val="0"/>
          <w:color w:val="000000"/>
          <w:kern w:val="0"/>
          <w:sz w:val="28"/>
          <w:szCs w:val="28"/>
          <w:u w:val="single"/>
        </w:rPr>
        <w:t xml:space="preserve">                                          </w:t>
      </w:r>
    </w:p>
    <w:p w14:paraId="64C2EA5D" w14:textId="77777777" w:rsidR="0078149F" w:rsidRDefault="002E13F4">
      <w:pPr>
        <w:spacing w:line="360" w:lineRule="auto"/>
        <w:ind w:firstLineChars="192" w:firstLine="538"/>
        <w:rPr>
          <w:rFonts w:ascii="宋体" w:eastAsia="宋体" w:hAnsi="宋体" w:cs="宋体"/>
          <w:snapToGrid w:val="0"/>
          <w:color w:val="000000"/>
          <w:kern w:val="0"/>
          <w:sz w:val="28"/>
          <w:szCs w:val="28"/>
          <w:u w:val="single"/>
        </w:rPr>
      </w:pPr>
      <w:r>
        <w:rPr>
          <w:rFonts w:ascii="宋体" w:eastAsia="宋体" w:hAnsi="宋体" w:cs="宋体" w:hint="eastAsia"/>
          <w:snapToGrid w:val="0"/>
          <w:color w:val="000000"/>
          <w:kern w:val="0"/>
          <w:sz w:val="28"/>
          <w:szCs w:val="28"/>
        </w:rPr>
        <w:t>项目编号：</w:t>
      </w:r>
      <w:r>
        <w:rPr>
          <w:rFonts w:ascii="宋体" w:eastAsia="宋体" w:hAnsi="宋体" w:cs="宋体" w:hint="eastAsia"/>
          <w:snapToGrid w:val="0"/>
          <w:color w:val="000000"/>
          <w:kern w:val="0"/>
          <w:sz w:val="28"/>
          <w:szCs w:val="28"/>
          <w:u w:val="single"/>
        </w:rPr>
        <w:t xml:space="preserve">                                          </w:t>
      </w:r>
    </w:p>
    <w:p w14:paraId="24A5E866" w14:textId="77777777" w:rsidR="0078149F" w:rsidRDefault="0078149F">
      <w:pPr>
        <w:spacing w:line="360" w:lineRule="auto"/>
        <w:ind w:firstLineChars="192" w:firstLine="538"/>
        <w:rPr>
          <w:rFonts w:ascii="宋体" w:eastAsia="宋体" w:hAnsi="宋体" w:cs="宋体"/>
          <w:snapToGrid w:val="0"/>
          <w:color w:val="000000"/>
          <w:kern w:val="0"/>
          <w:sz w:val="28"/>
          <w:szCs w:val="28"/>
        </w:rPr>
      </w:pPr>
    </w:p>
    <w:p w14:paraId="0BD15924" w14:textId="77777777" w:rsidR="0078149F" w:rsidRDefault="0078149F">
      <w:pPr>
        <w:spacing w:line="360" w:lineRule="auto"/>
        <w:rPr>
          <w:rFonts w:ascii="宋体" w:eastAsia="宋体" w:hAnsi="宋体" w:cs="宋体"/>
          <w:color w:val="000000"/>
          <w:sz w:val="28"/>
          <w:szCs w:val="28"/>
          <w:lang w:val="en-GB"/>
        </w:rPr>
      </w:pPr>
    </w:p>
    <w:p w14:paraId="79556383" w14:textId="77777777" w:rsidR="0078149F" w:rsidRDefault="002E13F4">
      <w:pPr>
        <w:spacing w:line="360" w:lineRule="auto"/>
        <w:rPr>
          <w:rFonts w:ascii="宋体" w:eastAsia="宋体" w:hAnsi="宋体" w:cs="宋体"/>
          <w:snapToGrid w:val="0"/>
          <w:color w:val="000000"/>
          <w:kern w:val="0"/>
          <w:sz w:val="28"/>
          <w:szCs w:val="28"/>
        </w:rPr>
      </w:pPr>
      <w:r>
        <w:rPr>
          <w:rFonts w:ascii="宋体" w:eastAsia="宋体" w:hAnsi="宋体" w:cs="宋体" w:hint="eastAsia"/>
          <w:color w:val="000000"/>
          <w:sz w:val="28"/>
          <w:szCs w:val="28"/>
          <w:lang w:val="en-GB"/>
        </w:rPr>
        <w:t>法定代表人（亲笔签名或签章）：</w:t>
      </w:r>
      <w:r>
        <w:rPr>
          <w:rFonts w:ascii="宋体" w:eastAsia="宋体" w:hAnsi="宋体" w:cs="宋体" w:hint="eastAsia"/>
          <w:color w:val="000000"/>
          <w:sz w:val="28"/>
          <w:szCs w:val="28"/>
          <w:u w:val="single"/>
          <w:lang w:val="en-GB"/>
        </w:rPr>
        <w:t xml:space="preserve">                </w:t>
      </w:r>
    </w:p>
    <w:p w14:paraId="5BD78396" w14:textId="77777777" w:rsidR="0078149F" w:rsidRDefault="002E13F4">
      <w:pPr>
        <w:spacing w:line="360" w:lineRule="auto"/>
        <w:rPr>
          <w:rFonts w:ascii="宋体" w:eastAsia="宋体" w:hAnsi="宋体" w:cs="宋体"/>
          <w:snapToGrid w:val="0"/>
          <w:color w:val="000000"/>
          <w:kern w:val="0"/>
          <w:sz w:val="24"/>
          <w:szCs w:val="20"/>
        </w:rPr>
      </w:pPr>
      <w:r>
        <w:rPr>
          <w:rFonts w:ascii="宋体" w:eastAsia="宋体" w:hAnsi="宋体" w:cs="宋体" w:hint="eastAsia"/>
          <w:snapToGrid w:val="0"/>
          <w:color w:val="000000"/>
          <w:kern w:val="0"/>
          <w:sz w:val="28"/>
          <w:szCs w:val="28"/>
        </w:rPr>
        <w:t>签发日期：</w:t>
      </w:r>
      <w:r>
        <w:rPr>
          <w:rFonts w:ascii="宋体" w:eastAsia="宋体" w:hAnsi="宋体" w:cs="宋体" w:hint="eastAsia"/>
          <w:snapToGrid w:val="0"/>
          <w:color w:val="000000"/>
          <w:kern w:val="0"/>
          <w:sz w:val="28"/>
          <w:szCs w:val="28"/>
          <w:u w:val="single"/>
        </w:rPr>
        <w:t xml:space="preserve">      </w:t>
      </w:r>
      <w:r>
        <w:rPr>
          <w:rFonts w:ascii="宋体" w:eastAsia="宋体" w:hAnsi="宋体" w:cs="宋体" w:hint="eastAsia"/>
          <w:snapToGrid w:val="0"/>
          <w:color w:val="000000"/>
          <w:kern w:val="0"/>
          <w:sz w:val="28"/>
          <w:szCs w:val="28"/>
        </w:rPr>
        <w:t>年</w:t>
      </w:r>
      <w:r>
        <w:rPr>
          <w:rFonts w:ascii="宋体" w:eastAsia="宋体" w:hAnsi="宋体" w:cs="宋体" w:hint="eastAsia"/>
          <w:snapToGrid w:val="0"/>
          <w:color w:val="000000"/>
          <w:kern w:val="0"/>
          <w:sz w:val="28"/>
          <w:szCs w:val="28"/>
          <w:u w:val="single"/>
        </w:rPr>
        <w:t xml:space="preserve">      </w:t>
      </w:r>
      <w:r>
        <w:rPr>
          <w:rFonts w:ascii="宋体" w:eastAsia="宋体" w:hAnsi="宋体" w:cs="宋体" w:hint="eastAsia"/>
          <w:snapToGrid w:val="0"/>
          <w:color w:val="000000"/>
          <w:kern w:val="0"/>
          <w:sz w:val="28"/>
          <w:szCs w:val="28"/>
        </w:rPr>
        <w:t>月</w:t>
      </w:r>
      <w:r>
        <w:rPr>
          <w:rFonts w:ascii="宋体" w:eastAsia="宋体" w:hAnsi="宋体" w:cs="宋体" w:hint="eastAsia"/>
          <w:snapToGrid w:val="0"/>
          <w:color w:val="000000"/>
          <w:kern w:val="0"/>
          <w:sz w:val="28"/>
          <w:szCs w:val="28"/>
          <w:u w:val="single"/>
        </w:rPr>
        <w:t xml:space="preserve">      </w:t>
      </w:r>
      <w:r>
        <w:rPr>
          <w:rFonts w:ascii="宋体" w:eastAsia="宋体" w:hAnsi="宋体" w:cs="宋体" w:hint="eastAsia"/>
          <w:snapToGrid w:val="0"/>
          <w:color w:val="000000"/>
          <w:kern w:val="0"/>
          <w:sz w:val="28"/>
          <w:szCs w:val="28"/>
        </w:rPr>
        <w:t>日      单位名称（加盖公章）：</w:t>
      </w:r>
    </w:p>
    <w:p w14:paraId="75DFFA04" w14:textId="77777777" w:rsidR="0078149F" w:rsidRDefault="0078149F">
      <w:pPr>
        <w:spacing w:line="360" w:lineRule="auto"/>
        <w:rPr>
          <w:rFonts w:ascii="宋体" w:eastAsia="宋体" w:hAnsi="宋体" w:cs="宋体"/>
          <w:snapToGrid w:val="0"/>
          <w:color w:val="000000"/>
          <w:kern w:val="0"/>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4"/>
        <w:gridCol w:w="244"/>
        <w:gridCol w:w="4316"/>
      </w:tblGrid>
      <w:tr w:rsidR="0078149F" w14:paraId="6633E08E" w14:textId="77777777">
        <w:trPr>
          <w:trHeight w:val="2970"/>
        </w:trPr>
        <w:tc>
          <w:tcPr>
            <w:tcW w:w="2419" w:type="pct"/>
            <w:vAlign w:val="center"/>
          </w:tcPr>
          <w:p w14:paraId="2C875434" w14:textId="77777777" w:rsidR="0078149F" w:rsidRDefault="002E13F4">
            <w:pPr>
              <w:spacing w:line="360" w:lineRule="auto"/>
              <w:jc w:val="center"/>
              <w:rPr>
                <w:rFonts w:ascii="宋体" w:eastAsia="宋体" w:hAnsi="宋体" w:cs="宋体"/>
                <w:b/>
                <w:snapToGrid w:val="0"/>
                <w:color w:val="000000"/>
                <w:kern w:val="0"/>
                <w:sz w:val="24"/>
                <w:szCs w:val="20"/>
              </w:rPr>
            </w:pPr>
            <w:r>
              <w:rPr>
                <w:rFonts w:ascii="宋体" w:eastAsia="宋体" w:hAnsi="宋体" w:cs="宋体" w:hint="eastAsia"/>
                <w:b/>
                <w:snapToGrid w:val="0"/>
                <w:color w:val="000000"/>
                <w:kern w:val="0"/>
                <w:sz w:val="24"/>
                <w:szCs w:val="20"/>
              </w:rPr>
              <w:t>法定代表人身份证</w:t>
            </w:r>
          </w:p>
          <w:p w14:paraId="5EB62655" w14:textId="77777777" w:rsidR="0078149F" w:rsidRDefault="002E13F4">
            <w:pPr>
              <w:spacing w:line="360" w:lineRule="auto"/>
              <w:jc w:val="center"/>
              <w:rPr>
                <w:rFonts w:ascii="宋体" w:eastAsia="宋体" w:hAnsi="宋体" w:cs="宋体"/>
                <w:b/>
                <w:snapToGrid w:val="0"/>
                <w:color w:val="000000"/>
                <w:kern w:val="0"/>
                <w:sz w:val="24"/>
                <w:szCs w:val="20"/>
              </w:rPr>
            </w:pPr>
            <w:r>
              <w:rPr>
                <w:rFonts w:ascii="宋体" w:eastAsia="宋体" w:hAnsi="宋体" w:cs="宋体" w:hint="eastAsia"/>
                <w:b/>
                <w:snapToGrid w:val="0"/>
                <w:color w:val="000000"/>
                <w:kern w:val="0"/>
                <w:sz w:val="24"/>
                <w:szCs w:val="20"/>
              </w:rPr>
              <w:t>复印件正面粘贴处</w:t>
            </w:r>
          </w:p>
        </w:tc>
        <w:tc>
          <w:tcPr>
            <w:tcW w:w="138" w:type="pct"/>
            <w:tcBorders>
              <w:top w:val="nil"/>
              <w:bottom w:val="nil"/>
            </w:tcBorders>
          </w:tcPr>
          <w:p w14:paraId="0CE963BF" w14:textId="77777777" w:rsidR="0078149F" w:rsidRDefault="0078149F">
            <w:pPr>
              <w:widowControl/>
              <w:spacing w:line="360" w:lineRule="auto"/>
              <w:jc w:val="left"/>
              <w:rPr>
                <w:rFonts w:ascii="宋体" w:eastAsia="宋体" w:hAnsi="宋体" w:cs="宋体"/>
                <w:b/>
                <w:snapToGrid w:val="0"/>
                <w:color w:val="000000"/>
                <w:kern w:val="0"/>
                <w:sz w:val="24"/>
                <w:szCs w:val="20"/>
              </w:rPr>
            </w:pPr>
          </w:p>
        </w:tc>
        <w:tc>
          <w:tcPr>
            <w:tcW w:w="2443" w:type="pct"/>
            <w:vAlign w:val="center"/>
          </w:tcPr>
          <w:p w14:paraId="70A45A32" w14:textId="77777777" w:rsidR="0078149F" w:rsidRDefault="002E13F4">
            <w:pPr>
              <w:widowControl/>
              <w:spacing w:line="360" w:lineRule="auto"/>
              <w:jc w:val="center"/>
              <w:rPr>
                <w:rFonts w:ascii="宋体" w:eastAsia="宋体" w:hAnsi="宋体" w:cs="宋体"/>
                <w:b/>
                <w:snapToGrid w:val="0"/>
                <w:color w:val="000000"/>
                <w:kern w:val="0"/>
                <w:sz w:val="24"/>
                <w:szCs w:val="20"/>
              </w:rPr>
            </w:pPr>
            <w:r>
              <w:rPr>
                <w:rFonts w:ascii="宋体" w:eastAsia="宋体" w:hAnsi="宋体" w:cs="宋体" w:hint="eastAsia"/>
                <w:b/>
                <w:snapToGrid w:val="0"/>
                <w:color w:val="000000"/>
                <w:kern w:val="0"/>
                <w:sz w:val="24"/>
                <w:szCs w:val="20"/>
              </w:rPr>
              <w:t>法定代表人身份证</w:t>
            </w:r>
          </w:p>
          <w:p w14:paraId="6C2518C3" w14:textId="77777777" w:rsidR="0078149F" w:rsidRDefault="002E13F4">
            <w:pPr>
              <w:widowControl/>
              <w:spacing w:line="360" w:lineRule="auto"/>
              <w:jc w:val="center"/>
              <w:rPr>
                <w:rFonts w:ascii="宋体" w:eastAsia="宋体" w:hAnsi="宋体" w:cs="宋体"/>
                <w:b/>
                <w:snapToGrid w:val="0"/>
                <w:color w:val="000000"/>
                <w:kern w:val="0"/>
                <w:sz w:val="24"/>
                <w:szCs w:val="20"/>
              </w:rPr>
            </w:pPr>
            <w:r>
              <w:rPr>
                <w:rFonts w:ascii="宋体" w:eastAsia="宋体" w:hAnsi="宋体" w:cs="宋体" w:hint="eastAsia"/>
                <w:b/>
                <w:snapToGrid w:val="0"/>
                <w:color w:val="000000"/>
                <w:kern w:val="0"/>
                <w:sz w:val="24"/>
                <w:szCs w:val="20"/>
              </w:rPr>
              <w:t>复印件反面粘贴处</w:t>
            </w:r>
          </w:p>
        </w:tc>
      </w:tr>
    </w:tbl>
    <w:p w14:paraId="6F3AA131" w14:textId="77777777" w:rsidR="0078149F" w:rsidRDefault="002E13F4">
      <w:pPr>
        <w:spacing w:line="360" w:lineRule="auto"/>
        <w:rPr>
          <w:rFonts w:ascii="宋体" w:eastAsia="宋体" w:hAnsi="宋体" w:cs="宋体"/>
          <w:snapToGrid w:val="0"/>
          <w:color w:val="000000"/>
          <w:kern w:val="0"/>
          <w:sz w:val="24"/>
          <w:szCs w:val="20"/>
        </w:rPr>
      </w:pPr>
      <w:r>
        <w:rPr>
          <w:rFonts w:ascii="宋体" w:eastAsia="宋体" w:hAnsi="宋体" w:cs="宋体" w:hint="eastAsia"/>
          <w:snapToGrid w:val="0"/>
          <w:color w:val="000000"/>
          <w:kern w:val="0"/>
          <w:sz w:val="28"/>
          <w:szCs w:val="24"/>
          <w:lang w:val="en-GB"/>
        </w:rPr>
        <w:t>说明：</w:t>
      </w:r>
    </w:p>
    <w:p w14:paraId="3746CD70" w14:textId="77777777" w:rsidR="0078149F" w:rsidRDefault="002E13F4">
      <w:pPr>
        <w:spacing w:line="500" w:lineRule="exact"/>
        <w:ind w:firstLineChars="225" w:firstLine="630"/>
        <w:rPr>
          <w:rFonts w:ascii="宋体" w:eastAsia="宋体" w:hAnsi="宋体" w:cs="宋体"/>
          <w:snapToGrid w:val="0"/>
          <w:color w:val="000000"/>
          <w:kern w:val="0"/>
          <w:sz w:val="28"/>
          <w:szCs w:val="24"/>
          <w:lang w:val="en-GB"/>
        </w:rPr>
      </w:pPr>
      <w:r>
        <w:rPr>
          <w:rFonts w:ascii="宋体" w:eastAsia="宋体" w:hAnsi="宋体" w:cs="宋体" w:hint="eastAsia"/>
          <w:snapToGrid w:val="0"/>
          <w:color w:val="000000"/>
          <w:kern w:val="0"/>
          <w:sz w:val="28"/>
          <w:szCs w:val="24"/>
          <w:lang w:val="en-GB"/>
        </w:rPr>
        <w:t>1.</w:t>
      </w:r>
      <w:r>
        <w:rPr>
          <w:rFonts w:ascii="宋体" w:eastAsia="宋体" w:hAnsi="宋体" w:cs="宋体" w:hint="eastAsia"/>
          <w:snapToGrid w:val="0"/>
          <w:color w:val="000000"/>
          <w:kern w:val="0"/>
          <w:sz w:val="28"/>
          <w:szCs w:val="20"/>
        </w:rPr>
        <w:t>法定代表人为企业事业单位、国家机关、社会团体的主要行政负责人。</w:t>
      </w:r>
    </w:p>
    <w:p w14:paraId="32440640" w14:textId="77777777" w:rsidR="0078149F" w:rsidRDefault="002E13F4">
      <w:pPr>
        <w:spacing w:line="500" w:lineRule="exact"/>
        <w:ind w:firstLineChars="225" w:firstLine="630"/>
        <w:rPr>
          <w:rFonts w:ascii="宋体" w:eastAsia="宋体" w:hAnsi="宋体" w:cs="宋体"/>
          <w:b/>
          <w:bCs/>
          <w:color w:val="000000"/>
          <w:kern w:val="0"/>
          <w:sz w:val="28"/>
          <w:szCs w:val="28"/>
        </w:rPr>
      </w:pPr>
      <w:r>
        <w:rPr>
          <w:rFonts w:ascii="宋体" w:eastAsia="宋体" w:hAnsi="宋体" w:cs="宋体" w:hint="eastAsia"/>
          <w:snapToGrid w:val="0"/>
          <w:color w:val="000000"/>
          <w:kern w:val="0"/>
          <w:sz w:val="28"/>
          <w:szCs w:val="24"/>
          <w:lang w:val="en-GB"/>
        </w:rPr>
        <w:t>2.须提供第二代居民身份证双面复印件，并加盖供应商公章。</w:t>
      </w:r>
    </w:p>
    <w:p w14:paraId="76B08071" w14:textId="77777777" w:rsidR="0078149F" w:rsidRDefault="002E13F4">
      <w:pP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br w:type="page"/>
      </w:r>
    </w:p>
    <w:p w14:paraId="6C3C5BEB" w14:textId="77777777" w:rsidR="0078149F" w:rsidRDefault="002E13F4">
      <w:pPr>
        <w:widowControl/>
        <w:spacing w:line="440" w:lineRule="atLeast"/>
        <w:jc w:val="lef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lastRenderedPageBreak/>
        <w:t>附件6：</w:t>
      </w:r>
    </w:p>
    <w:p w14:paraId="629F43B9" w14:textId="77777777" w:rsidR="0078149F" w:rsidRDefault="002E13F4">
      <w:pPr>
        <w:spacing w:line="360" w:lineRule="auto"/>
        <w:jc w:val="center"/>
        <w:rPr>
          <w:rFonts w:ascii="宋体" w:eastAsia="宋体" w:hAnsi="宋体" w:cs="宋体"/>
          <w:b/>
          <w:snapToGrid w:val="0"/>
          <w:color w:val="000000"/>
          <w:kern w:val="0"/>
          <w:sz w:val="36"/>
          <w:szCs w:val="36"/>
          <w:lang w:val="en-GB"/>
        </w:rPr>
      </w:pPr>
      <w:r>
        <w:rPr>
          <w:rFonts w:ascii="宋体" w:eastAsia="宋体" w:hAnsi="宋体" w:cs="宋体" w:hint="eastAsia"/>
          <w:b/>
          <w:snapToGrid w:val="0"/>
          <w:color w:val="000000"/>
          <w:kern w:val="0"/>
          <w:sz w:val="36"/>
          <w:szCs w:val="36"/>
          <w:lang w:val="en-GB"/>
        </w:rPr>
        <w:t>法人授权书</w:t>
      </w:r>
    </w:p>
    <w:p w14:paraId="12F60C11" w14:textId="77777777" w:rsidR="0078149F" w:rsidRDefault="002E13F4">
      <w:pPr>
        <w:spacing w:line="500" w:lineRule="exact"/>
        <w:rPr>
          <w:rFonts w:ascii="宋体" w:eastAsia="宋体" w:hAnsi="宋体" w:cs="宋体"/>
          <w:b/>
          <w:bCs/>
          <w:snapToGrid w:val="0"/>
          <w:color w:val="000000"/>
          <w:kern w:val="0"/>
          <w:sz w:val="28"/>
          <w:szCs w:val="28"/>
          <w:lang w:val="en-GB"/>
        </w:rPr>
      </w:pPr>
      <w:r>
        <w:rPr>
          <w:rFonts w:ascii="宋体" w:eastAsia="宋体" w:hAnsi="宋体" w:cs="宋体" w:hint="eastAsia"/>
          <w:b/>
          <w:bCs/>
          <w:snapToGrid w:val="0"/>
          <w:color w:val="000000"/>
          <w:kern w:val="0"/>
          <w:sz w:val="28"/>
          <w:szCs w:val="28"/>
          <w:lang w:val="en-GB"/>
        </w:rPr>
        <w:t>佛山市中医院：</w:t>
      </w:r>
    </w:p>
    <w:p w14:paraId="0439A552" w14:textId="77777777" w:rsidR="0078149F" w:rsidRDefault="002E13F4">
      <w:pPr>
        <w:spacing w:line="500" w:lineRule="exact"/>
        <w:ind w:firstLineChars="200" w:firstLine="560"/>
        <w:rPr>
          <w:rFonts w:ascii="宋体" w:eastAsia="宋体" w:hAnsi="宋体" w:cs="宋体"/>
          <w:color w:val="000000"/>
          <w:sz w:val="28"/>
          <w:szCs w:val="28"/>
          <w:lang w:val="en-GB"/>
        </w:rPr>
      </w:pPr>
      <w:r>
        <w:rPr>
          <w:rFonts w:ascii="宋体" w:eastAsia="宋体" w:hAnsi="宋体" w:cs="宋体" w:hint="eastAsia"/>
          <w:color w:val="000000"/>
          <w:sz w:val="28"/>
          <w:szCs w:val="28"/>
          <w:lang w:val="en-GB"/>
        </w:rPr>
        <w:t>我单位特授权委任</w:t>
      </w:r>
      <w:r>
        <w:rPr>
          <w:rFonts w:ascii="宋体" w:eastAsia="宋体" w:hAnsi="宋体" w:cs="宋体" w:hint="eastAsia"/>
          <w:color w:val="000000"/>
          <w:sz w:val="28"/>
          <w:szCs w:val="28"/>
          <w:u w:val="single"/>
          <w:lang w:val="en-GB"/>
        </w:rPr>
        <w:t xml:space="preserve">          (姓名)</w:t>
      </w:r>
      <w:r>
        <w:rPr>
          <w:rFonts w:ascii="宋体" w:eastAsia="宋体" w:hAnsi="宋体" w:cs="宋体" w:hint="eastAsia"/>
          <w:color w:val="000000"/>
          <w:sz w:val="28"/>
          <w:szCs w:val="28"/>
          <w:lang w:val="en-GB"/>
        </w:rPr>
        <w:t>现职员工，作为我方代表，参与贵方的采购项目，对该代表人所提供、签署的一切文书均视为符合我方的合法利益和真实意愿，我方愿为其行为承担全部责任。</w:t>
      </w:r>
    </w:p>
    <w:p w14:paraId="3287F6A8" w14:textId="77777777" w:rsidR="0078149F" w:rsidRDefault="002E13F4">
      <w:pPr>
        <w:spacing w:line="500" w:lineRule="exact"/>
        <w:ind w:firstLineChars="187" w:firstLine="524"/>
        <w:rPr>
          <w:rFonts w:ascii="宋体" w:eastAsia="宋体" w:hAnsi="宋体" w:cs="宋体"/>
          <w:bCs/>
          <w:snapToGrid w:val="0"/>
          <w:color w:val="000000"/>
          <w:kern w:val="0"/>
          <w:sz w:val="28"/>
          <w:szCs w:val="28"/>
        </w:rPr>
      </w:pPr>
      <w:r>
        <w:rPr>
          <w:rFonts w:ascii="宋体" w:eastAsia="宋体" w:hAnsi="宋体" w:cs="宋体" w:hint="eastAsia"/>
          <w:snapToGrid w:val="0"/>
          <w:color w:val="000000"/>
          <w:kern w:val="0"/>
          <w:sz w:val="28"/>
          <w:szCs w:val="28"/>
        </w:rPr>
        <w:t>项目名称：</w:t>
      </w:r>
      <w:r>
        <w:rPr>
          <w:rFonts w:ascii="宋体" w:eastAsia="宋体" w:hAnsi="宋体" w:cs="宋体" w:hint="eastAsia"/>
          <w:snapToGrid w:val="0"/>
          <w:color w:val="000000"/>
          <w:kern w:val="0"/>
          <w:sz w:val="28"/>
          <w:szCs w:val="28"/>
          <w:u w:val="single"/>
        </w:rPr>
        <w:t xml:space="preserve">                                    </w:t>
      </w:r>
    </w:p>
    <w:p w14:paraId="250E69E4" w14:textId="77777777" w:rsidR="0078149F" w:rsidRDefault="002E13F4">
      <w:pPr>
        <w:spacing w:line="500" w:lineRule="exact"/>
        <w:ind w:firstLineChars="187" w:firstLine="524"/>
        <w:rPr>
          <w:rFonts w:ascii="宋体" w:eastAsia="宋体" w:hAnsi="宋体" w:cs="宋体"/>
          <w:snapToGrid w:val="0"/>
          <w:color w:val="000000"/>
          <w:kern w:val="0"/>
          <w:sz w:val="28"/>
          <w:szCs w:val="28"/>
          <w:u w:val="single"/>
        </w:rPr>
      </w:pPr>
      <w:r>
        <w:rPr>
          <w:rFonts w:ascii="宋体" w:eastAsia="宋体" w:hAnsi="宋体" w:cs="宋体" w:hint="eastAsia"/>
          <w:snapToGrid w:val="0"/>
          <w:color w:val="000000"/>
          <w:kern w:val="0"/>
          <w:sz w:val="28"/>
          <w:szCs w:val="28"/>
        </w:rPr>
        <w:t>项目编号：</w:t>
      </w:r>
      <w:r>
        <w:rPr>
          <w:rFonts w:ascii="宋体" w:eastAsia="宋体" w:hAnsi="宋体" w:cs="宋体" w:hint="eastAsia"/>
          <w:snapToGrid w:val="0"/>
          <w:color w:val="000000"/>
          <w:kern w:val="0"/>
          <w:sz w:val="28"/>
          <w:szCs w:val="28"/>
          <w:u w:val="single"/>
        </w:rPr>
        <w:t xml:space="preserve">                                    </w:t>
      </w:r>
    </w:p>
    <w:p w14:paraId="35012805" w14:textId="77777777" w:rsidR="0078149F" w:rsidRDefault="002E13F4">
      <w:pPr>
        <w:spacing w:line="500" w:lineRule="exact"/>
        <w:ind w:firstLineChars="200" w:firstLine="560"/>
        <w:rPr>
          <w:rFonts w:ascii="宋体" w:eastAsia="宋体" w:hAnsi="宋体" w:cs="宋体"/>
          <w:snapToGrid w:val="0"/>
          <w:color w:val="000000"/>
          <w:kern w:val="0"/>
          <w:sz w:val="28"/>
          <w:szCs w:val="28"/>
          <w:lang w:val="en-GB"/>
        </w:rPr>
      </w:pPr>
      <w:r>
        <w:rPr>
          <w:rFonts w:ascii="宋体" w:eastAsia="宋体" w:hAnsi="宋体" w:cs="宋体" w:hint="eastAsia"/>
          <w:snapToGrid w:val="0"/>
          <w:color w:val="000000"/>
          <w:kern w:val="0"/>
          <w:sz w:val="28"/>
          <w:szCs w:val="28"/>
          <w:lang w:val="en-GB"/>
        </w:rPr>
        <w:t>有效期限：自本单位盖章之日起生效。</w:t>
      </w:r>
    </w:p>
    <w:p w14:paraId="086919A4" w14:textId="77777777" w:rsidR="0078149F" w:rsidRDefault="0078149F">
      <w:pPr>
        <w:spacing w:line="500" w:lineRule="exact"/>
        <w:ind w:firstLineChars="200" w:firstLine="560"/>
        <w:rPr>
          <w:rFonts w:ascii="宋体" w:eastAsia="宋体" w:hAnsi="宋体" w:cs="宋体"/>
          <w:snapToGrid w:val="0"/>
          <w:color w:val="000000"/>
          <w:kern w:val="0"/>
          <w:sz w:val="28"/>
          <w:szCs w:val="28"/>
          <w:lang w:val="en-GB"/>
        </w:rPr>
      </w:pPr>
    </w:p>
    <w:p w14:paraId="4309698B" w14:textId="77777777" w:rsidR="0078149F" w:rsidRDefault="002E13F4">
      <w:pPr>
        <w:spacing w:line="500" w:lineRule="exact"/>
        <w:ind w:firstLineChars="200" w:firstLine="560"/>
        <w:rPr>
          <w:rFonts w:ascii="宋体" w:eastAsia="宋体" w:hAnsi="宋体" w:cs="宋体"/>
          <w:snapToGrid w:val="0"/>
          <w:color w:val="000000"/>
          <w:kern w:val="0"/>
          <w:sz w:val="28"/>
          <w:szCs w:val="28"/>
          <w:u w:val="single"/>
          <w:lang w:val="en-GB"/>
        </w:rPr>
      </w:pPr>
      <w:r>
        <w:rPr>
          <w:rFonts w:ascii="宋体" w:eastAsia="宋体" w:hAnsi="宋体" w:cs="宋体" w:hint="eastAsia"/>
          <w:snapToGrid w:val="0"/>
          <w:color w:val="000000"/>
          <w:kern w:val="0"/>
          <w:sz w:val="28"/>
          <w:szCs w:val="28"/>
          <w:lang w:val="en-GB"/>
        </w:rPr>
        <w:t>供应商名称</w:t>
      </w:r>
      <w:r>
        <w:rPr>
          <w:rFonts w:ascii="宋体" w:eastAsia="宋体" w:hAnsi="宋体" w:cs="宋体" w:hint="eastAsia"/>
          <w:snapToGrid w:val="0"/>
          <w:color w:val="000000"/>
          <w:kern w:val="0"/>
          <w:sz w:val="28"/>
          <w:szCs w:val="28"/>
        </w:rPr>
        <w:t>（加盖公章）</w:t>
      </w:r>
      <w:r>
        <w:rPr>
          <w:rFonts w:ascii="宋体" w:eastAsia="宋体" w:hAnsi="宋体" w:cs="宋体" w:hint="eastAsia"/>
          <w:snapToGrid w:val="0"/>
          <w:color w:val="000000"/>
          <w:kern w:val="0"/>
          <w:sz w:val="28"/>
          <w:szCs w:val="28"/>
          <w:lang w:val="en-GB"/>
        </w:rPr>
        <w:t>：</w:t>
      </w:r>
      <w:r>
        <w:rPr>
          <w:rFonts w:ascii="宋体" w:eastAsia="宋体" w:hAnsi="宋体" w:cs="宋体" w:hint="eastAsia"/>
          <w:snapToGrid w:val="0"/>
          <w:color w:val="000000"/>
          <w:kern w:val="0"/>
          <w:sz w:val="28"/>
          <w:szCs w:val="28"/>
          <w:u w:val="single"/>
          <w:lang w:val="en-GB"/>
        </w:rPr>
        <w:t xml:space="preserve">                     </w:t>
      </w:r>
    </w:p>
    <w:p w14:paraId="5B22BF7A" w14:textId="77777777" w:rsidR="0078149F" w:rsidRDefault="002E13F4">
      <w:pPr>
        <w:spacing w:line="500" w:lineRule="exact"/>
        <w:ind w:firstLineChars="200" w:firstLine="560"/>
        <w:rPr>
          <w:rFonts w:ascii="宋体" w:eastAsia="宋体" w:hAnsi="宋体" w:cs="宋体"/>
          <w:color w:val="000000"/>
          <w:sz w:val="28"/>
          <w:szCs w:val="28"/>
          <w:lang w:val="en-GB"/>
        </w:rPr>
      </w:pPr>
      <w:r>
        <w:rPr>
          <w:rFonts w:ascii="宋体" w:eastAsia="宋体" w:hAnsi="宋体" w:cs="宋体" w:hint="eastAsia"/>
          <w:color w:val="000000"/>
          <w:sz w:val="28"/>
          <w:szCs w:val="28"/>
          <w:lang w:val="en-GB"/>
        </w:rPr>
        <w:t>法定代表人（亲笔签名或签章）：</w:t>
      </w:r>
      <w:r>
        <w:rPr>
          <w:rFonts w:ascii="宋体" w:eastAsia="宋体" w:hAnsi="宋体" w:cs="宋体" w:hint="eastAsia"/>
          <w:color w:val="000000"/>
          <w:sz w:val="28"/>
          <w:szCs w:val="28"/>
          <w:u w:val="single"/>
          <w:lang w:val="en-GB"/>
        </w:rPr>
        <w:t xml:space="preserve">                </w:t>
      </w:r>
    </w:p>
    <w:p w14:paraId="5F189E2F" w14:textId="77777777" w:rsidR="0078149F" w:rsidRDefault="002E13F4">
      <w:pPr>
        <w:spacing w:line="500" w:lineRule="exact"/>
        <w:ind w:firstLineChars="200" w:firstLine="560"/>
        <w:rPr>
          <w:rFonts w:ascii="宋体" w:eastAsia="宋体" w:hAnsi="宋体" w:cs="宋体"/>
          <w:color w:val="000000"/>
          <w:sz w:val="28"/>
          <w:szCs w:val="28"/>
          <w:lang w:val="en-GB"/>
        </w:rPr>
      </w:pPr>
      <w:r>
        <w:rPr>
          <w:rFonts w:ascii="宋体" w:eastAsia="宋体" w:hAnsi="宋体" w:cs="宋体" w:hint="eastAsia"/>
          <w:color w:val="000000"/>
          <w:sz w:val="28"/>
          <w:szCs w:val="28"/>
          <w:lang w:val="en-GB"/>
        </w:rPr>
        <w:t>授权代理人（亲笔签名）：</w:t>
      </w:r>
      <w:r>
        <w:rPr>
          <w:rFonts w:ascii="宋体" w:eastAsia="宋体" w:hAnsi="宋体" w:cs="宋体" w:hint="eastAsia"/>
          <w:color w:val="000000"/>
          <w:sz w:val="28"/>
          <w:szCs w:val="28"/>
          <w:u w:val="single"/>
          <w:lang w:val="en-GB"/>
        </w:rPr>
        <w:t xml:space="preserve">         </w:t>
      </w:r>
      <w:r>
        <w:rPr>
          <w:rFonts w:ascii="宋体" w:eastAsia="宋体" w:hAnsi="宋体" w:cs="宋体" w:hint="eastAsia"/>
          <w:color w:val="000000"/>
          <w:sz w:val="28"/>
          <w:szCs w:val="28"/>
          <w:lang w:val="en-GB"/>
        </w:rPr>
        <w:t>，联系手机电话：</w:t>
      </w:r>
      <w:r>
        <w:rPr>
          <w:rFonts w:ascii="宋体" w:eastAsia="宋体" w:hAnsi="宋体" w:cs="宋体" w:hint="eastAsia"/>
          <w:color w:val="000000"/>
          <w:sz w:val="28"/>
          <w:szCs w:val="28"/>
          <w:u w:val="single"/>
          <w:lang w:val="en-GB"/>
        </w:rPr>
        <w:t xml:space="preserve">         </w:t>
      </w:r>
    </w:p>
    <w:p w14:paraId="4E795C5F" w14:textId="77777777" w:rsidR="0078149F" w:rsidRDefault="002E13F4">
      <w:pPr>
        <w:spacing w:line="500" w:lineRule="exact"/>
        <w:ind w:firstLineChars="200" w:firstLine="560"/>
        <w:rPr>
          <w:rFonts w:ascii="宋体" w:eastAsia="宋体" w:hAnsi="宋体" w:cs="宋体"/>
          <w:snapToGrid w:val="0"/>
          <w:color w:val="000000"/>
          <w:kern w:val="0"/>
          <w:sz w:val="28"/>
          <w:szCs w:val="28"/>
          <w:lang w:val="en-GB"/>
        </w:rPr>
      </w:pPr>
      <w:r>
        <w:rPr>
          <w:rFonts w:ascii="宋体" w:eastAsia="宋体" w:hAnsi="宋体" w:cs="宋体" w:hint="eastAsia"/>
          <w:snapToGrid w:val="0"/>
          <w:color w:val="000000"/>
          <w:kern w:val="0"/>
          <w:sz w:val="28"/>
          <w:szCs w:val="28"/>
          <w:lang w:val="en-GB"/>
        </w:rPr>
        <w:t>授权生效</w:t>
      </w:r>
      <w:r>
        <w:rPr>
          <w:rFonts w:ascii="宋体" w:eastAsia="宋体" w:hAnsi="宋体" w:cs="宋体" w:hint="eastAsia"/>
          <w:snapToGrid w:val="0"/>
          <w:color w:val="000000"/>
          <w:kern w:val="0"/>
          <w:sz w:val="28"/>
          <w:szCs w:val="28"/>
        </w:rPr>
        <w:t>日期：</w:t>
      </w:r>
      <w:r>
        <w:rPr>
          <w:rFonts w:ascii="宋体" w:eastAsia="宋体" w:hAnsi="宋体" w:cs="宋体" w:hint="eastAsia"/>
          <w:snapToGrid w:val="0"/>
          <w:color w:val="000000"/>
          <w:kern w:val="0"/>
          <w:sz w:val="28"/>
          <w:szCs w:val="28"/>
          <w:u w:val="single"/>
        </w:rPr>
        <w:t xml:space="preserve">          </w:t>
      </w:r>
      <w:r>
        <w:rPr>
          <w:rFonts w:ascii="宋体" w:eastAsia="宋体" w:hAnsi="宋体" w:cs="宋体" w:hint="eastAsia"/>
          <w:snapToGrid w:val="0"/>
          <w:color w:val="000000"/>
          <w:kern w:val="0"/>
          <w:sz w:val="28"/>
          <w:szCs w:val="28"/>
        </w:rPr>
        <w:t>年</w:t>
      </w:r>
      <w:r>
        <w:rPr>
          <w:rFonts w:ascii="宋体" w:eastAsia="宋体" w:hAnsi="宋体" w:cs="宋体" w:hint="eastAsia"/>
          <w:snapToGrid w:val="0"/>
          <w:color w:val="000000"/>
          <w:kern w:val="0"/>
          <w:sz w:val="28"/>
          <w:szCs w:val="28"/>
          <w:u w:val="single"/>
        </w:rPr>
        <w:t xml:space="preserve">     </w:t>
      </w:r>
      <w:r>
        <w:rPr>
          <w:rFonts w:ascii="宋体" w:eastAsia="宋体" w:hAnsi="宋体" w:cs="宋体" w:hint="eastAsia"/>
          <w:snapToGrid w:val="0"/>
          <w:color w:val="000000"/>
          <w:kern w:val="0"/>
          <w:sz w:val="28"/>
          <w:szCs w:val="28"/>
        </w:rPr>
        <w:t>月</w:t>
      </w:r>
      <w:r>
        <w:rPr>
          <w:rFonts w:ascii="宋体" w:eastAsia="宋体" w:hAnsi="宋体" w:cs="宋体" w:hint="eastAsia"/>
          <w:snapToGrid w:val="0"/>
          <w:color w:val="000000"/>
          <w:kern w:val="0"/>
          <w:sz w:val="28"/>
          <w:szCs w:val="28"/>
          <w:u w:val="single"/>
        </w:rPr>
        <w:t xml:space="preserve">     </w:t>
      </w:r>
      <w:r>
        <w:rPr>
          <w:rFonts w:ascii="宋体" w:eastAsia="宋体" w:hAnsi="宋体" w:cs="宋体" w:hint="eastAsia"/>
          <w:snapToGrid w:val="0"/>
          <w:color w:val="000000"/>
          <w:kern w:val="0"/>
          <w:sz w:val="28"/>
          <w:szCs w:val="28"/>
        </w:rPr>
        <w:t>日</w:t>
      </w:r>
    </w:p>
    <w:p w14:paraId="20D9868D" w14:textId="77777777" w:rsidR="0078149F" w:rsidRDefault="0078149F">
      <w:pPr>
        <w:spacing w:line="500" w:lineRule="exact"/>
        <w:ind w:firstLine="425"/>
        <w:rPr>
          <w:rFonts w:ascii="宋体" w:eastAsia="宋体" w:hAnsi="宋体" w:cs="宋体"/>
          <w:snapToGrid w:val="0"/>
          <w:color w:val="000000"/>
          <w:kern w:val="0"/>
          <w:sz w:val="24"/>
          <w:szCs w:val="24"/>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4"/>
        <w:gridCol w:w="244"/>
        <w:gridCol w:w="4316"/>
      </w:tblGrid>
      <w:tr w:rsidR="0078149F" w14:paraId="7845EBAE" w14:textId="77777777">
        <w:trPr>
          <w:trHeight w:val="2970"/>
        </w:trPr>
        <w:tc>
          <w:tcPr>
            <w:tcW w:w="2419" w:type="pct"/>
            <w:vAlign w:val="center"/>
          </w:tcPr>
          <w:p w14:paraId="540B8120" w14:textId="77777777" w:rsidR="0078149F" w:rsidRDefault="002E13F4">
            <w:pPr>
              <w:spacing w:line="360" w:lineRule="exact"/>
              <w:jc w:val="center"/>
              <w:rPr>
                <w:rFonts w:ascii="宋体" w:eastAsia="宋体" w:hAnsi="宋体" w:cs="宋体"/>
                <w:b/>
                <w:snapToGrid w:val="0"/>
                <w:color w:val="000000"/>
                <w:kern w:val="0"/>
                <w:sz w:val="24"/>
                <w:szCs w:val="20"/>
              </w:rPr>
            </w:pPr>
            <w:r>
              <w:rPr>
                <w:rFonts w:ascii="宋体" w:eastAsia="宋体" w:hAnsi="宋体" w:cs="宋体" w:hint="eastAsia"/>
                <w:b/>
                <w:snapToGrid w:val="0"/>
                <w:color w:val="000000"/>
                <w:kern w:val="0"/>
                <w:sz w:val="24"/>
                <w:szCs w:val="20"/>
              </w:rPr>
              <w:t>授权代理人身份证</w:t>
            </w:r>
          </w:p>
          <w:p w14:paraId="5865816A" w14:textId="77777777" w:rsidR="0078149F" w:rsidRDefault="002E13F4">
            <w:pPr>
              <w:spacing w:line="360" w:lineRule="exact"/>
              <w:jc w:val="center"/>
              <w:rPr>
                <w:rFonts w:ascii="宋体" w:eastAsia="宋体" w:hAnsi="宋体" w:cs="宋体"/>
                <w:b/>
                <w:snapToGrid w:val="0"/>
                <w:color w:val="000000"/>
                <w:kern w:val="0"/>
                <w:sz w:val="24"/>
                <w:szCs w:val="20"/>
              </w:rPr>
            </w:pPr>
            <w:r>
              <w:rPr>
                <w:rFonts w:ascii="宋体" w:eastAsia="宋体" w:hAnsi="宋体" w:cs="宋体" w:hint="eastAsia"/>
                <w:b/>
                <w:snapToGrid w:val="0"/>
                <w:color w:val="000000"/>
                <w:kern w:val="0"/>
                <w:sz w:val="24"/>
                <w:szCs w:val="20"/>
              </w:rPr>
              <w:t>复印件正面粘贴处</w:t>
            </w:r>
          </w:p>
        </w:tc>
        <w:tc>
          <w:tcPr>
            <w:tcW w:w="138" w:type="pct"/>
            <w:tcBorders>
              <w:top w:val="nil"/>
              <w:bottom w:val="nil"/>
            </w:tcBorders>
          </w:tcPr>
          <w:p w14:paraId="4922A2B6" w14:textId="77777777" w:rsidR="0078149F" w:rsidRDefault="0078149F">
            <w:pPr>
              <w:widowControl/>
              <w:spacing w:line="360" w:lineRule="exact"/>
              <w:jc w:val="left"/>
              <w:rPr>
                <w:rFonts w:ascii="宋体" w:eastAsia="宋体" w:hAnsi="宋体" w:cs="宋体"/>
                <w:b/>
                <w:snapToGrid w:val="0"/>
                <w:color w:val="000000"/>
                <w:kern w:val="0"/>
                <w:sz w:val="24"/>
                <w:szCs w:val="20"/>
              </w:rPr>
            </w:pPr>
          </w:p>
        </w:tc>
        <w:tc>
          <w:tcPr>
            <w:tcW w:w="2443" w:type="pct"/>
            <w:vAlign w:val="center"/>
          </w:tcPr>
          <w:p w14:paraId="50C90CD6" w14:textId="77777777" w:rsidR="0078149F" w:rsidRDefault="002E13F4">
            <w:pPr>
              <w:widowControl/>
              <w:spacing w:line="360" w:lineRule="exact"/>
              <w:jc w:val="center"/>
              <w:rPr>
                <w:rFonts w:ascii="宋体" w:eastAsia="宋体" w:hAnsi="宋体" w:cs="宋体"/>
                <w:b/>
                <w:snapToGrid w:val="0"/>
                <w:color w:val="000000"/>
                <w:kern w:val="0"/>
                <w:sz w:val="24"/>
                <w:szCs w:val="20"/>
              </w:rPr>
            </w:pPr>
            <w:r>
              <w:rPr>
                <w:rFonts w:ascii="宋体" w:eastAsia="宋体" w:hAnsi="宋体" w:cs="宋体" w:hint="eastAsia"/>
                <w:b/>
                <w:snapToGrid w:val="0"/>
                <w:color w:val="000000"/>
                <w:kern w:val="0"/>
                <w:sz w:val="24"/>
                <w:szCs w:val="20"/>
              </w:rPr>
              <w:t>授权代理人身份证</w:t>
            </w:r>
          </w:p>
          <w:p w14:paraId="4BFE5D16" w14:textId="77777777" w:rsidR="0078149F" w:rsidRDefault="002E13F4">
            <w:pPr>
              <w:widowControl/>
              <w:spacing w:line="360" w:lineRule="exact"/>
              <w:jc w:val="center"/>
              <w:rPr>
                <w:rFonts w:ascii="宋体" w:eastAsia="宋体" w:hAnsi="宋体" w:cs="宋体"/>
                <w:b/>
                <w:snapToGrid w:val="0"/>
                <w:color w:val="000000"/>
                <w:kern w:val="0"/>
                <w:sz w:val="24"/>
                <w:szCs w:val="20"/>
              </w:rPr>
            </w:pPr>
            <w:r>
              <w:rPr>
                <w:rFonts w:ascii="宋体" w:eastAsia="宋体" w:hAnsi="宋体" w:cs="宋体" w:hint="eastAsia"/>
                <w:b/>
                <w:snapToGrid w:val="0"/>
                <w:color w:val="000000"/>
                <w:kern w:val="0"/>
                <w:sz w:val="24"/>
                <w:szCs w:val="20"/>
              </w:rPr>
              <w:t>复印件反面粘贴处</w:t>
            </w:r>
          </w:p>
        </w:tc>
      </w:tr>
    </w:tbl>
    <w:p w14:paraId="2D6F787C" w14:textId="77777777" w:rsidR="0078149F" w:rsidRDefault="002E13F4">
      <w:pPr>
        <w:spacing w:line="500" w:lineRule="exact"/>
        <w:rPr>
          <w:rFonts w:ascii="宋体" w:eastAsia="宋体" w:hAnsi="宋体" w:cs="宋体"/>
          <w:snapToGrid w:val="0"/>
          <w:color w:val="000000"/>
          <w:kern w:val="0"/>
          <w:sz w:val="28"/>
          <w:szCs w:val="24"/>
          <w:lang w:val="en-GB"/>
        </w:rPr>
      </w:pPr>
      <w:r>
        <w:rPr>
          <w:rFonts w:ascii="宋体" w:eastAsia="宋体" w:hAnsi="宋体" w:cs="宋体" w:hint="eastAsia"/>
          <w:snapToGrid w:val="0"/>
          <w:color w:val="000000"/>
          <w:kern w:val="0"/>
          <w:sz w:val="28"/>
          <w:szCs w:val="24"/>
          <w:lang w:val="en-GB"/>
        </w:rPr>
        <w:t>说明：1.本授权书内容不得擅自修改。</w:t>
      </w:r>
    </w:p>
    <w:p w14:paraId="286DF3B5" w14:textId="77777777" w:rsidR="0078149F" w:rsidRDefault="002E13F4">
      <w:pPr>
        <w:spacing w:line="500" w:lineRule="exact"/>
        <w:ind w:firstLineChars="295" w:firstLine="826"/>
        <w:rPr>
          <w:rFonts w:ascii="宋体" w:eastAsia="宋体" w:hAnsi="宋体" w:cs="宋体"/>
          <w:snapToGrid w:val="0"/>
          <w:color w:val="000000"/>
          <w:kern w:val="0"/>
          <w:sz w:val="28"/>
          <w:szCs w:val="24"/>
          <w:lang w:val="en-GB"/>
        </w:rPr>
      </w:pPr>
      <w:r>
        <w:rPr>
          <w:rFonts w:ascii="宋体" w:eastAsia="宋体" w:hAnsi="宋体" w:cs="宋体" w:hint="eastAsia"/>
          <w:snapToGrid w:val="0"/>
          <w:color w:val="000000"/>
          <w:kern w:val="0"/>
          <w:sz w:val="28"/>
          <w:szCs w:val="24"/>
          <w:lang w:val="en-GB"/>
        </w:rPr>
        <w:t>2.须提供第二代居民身份证双面复印件，并加盖供应商公章。</w:t>
      </w:r>
    </w:p>
    <w:p w14:paraId="1D2B253F" w14:textId="77777777" w:rsidR="0078149F" w:rsidRDefault="002E13F4">
      <w:pPr>
        <w:spacing w:line="500" w:lineRule="exact"/>
        <w:ind w:firstLineChars="295" w:firstLine="826"/>
        <w:rPr>
          <w:rFonts w:ascii="宋体" w:eastAsia="宋体" w:hAnsi="宋体" w:cs="宋体"/>
          <w:snapToGrid w:val="0"/>
          <w:color w:val="000000"/>
          <w:kern w:val="0"/>
          <w:sz w:val="28"/>
          <w:szCs w:val="24"/>
        </w:rPr>
      </w:pPr>
      <w:r>
        <w:rPr>
          <w:rFonts w:ascii="宋体" w:eastAsia="宋体" w:hAnsi="宋体" w:cs="宋体" w:hint="eastAsia"/>
          <w:snapToGrid w:val="0"/>
          <w:color w:val="000000"/>
          <w:kern w:val="0"/>
          <w:sz w:val="28"/>
          <w:szCs w:val="24"/>
          <w:lang w:val="en-GB"/>
        </w:rPr>
        <w:t>3.内容必须填写真实、清楚、涂改无效，不得转让、买卖。</w:t>
      </w:r>
    </w:p>
    <w:p w14:paraId="1B40A819" w14:textId="77777777" w:rsidR="0078149F" w:rsidRDefault="002E13F4">
      <w:pPr>
        <w:widowControl/>
        <w:spacing w:line="500" w:lineRule="exact"/>
        <w:jc w:val="left"/>
        <w:rPr>
          <w:rFonts w:ascii="宋体" w:eastAsia="宋体" w:hAnsi="宋体" w:cs="宋体"/>
          <w:snapToGrid w:val="0"/>
          <w:color w:val="000000"/>
          <w:kern w:val="0"/>
          <w:szCs w:val="21"/>
          <w:lang w:val="en-GB"/>
        </w:rPr>
      </w:pPr>
      <w:r>
        <w:rPr>
          <w:rFonts w:ascii="宋体" w:eastAsia="宋体" w:hAnsi="宋体" w:cs="宋体" w:hint="eastAsia"/>
          <w:snapToGrid w:val="0"/>
          <w:color w:val="000000"/>
          <w:kern w:val="0"/>
          <w:szCs w:val="21"/>
          <w:lang w:val="en-GB"/>
        </w:rPr>
        <w:br w:type="page"/>
      </w:r>
    </w:p>
    <w:p w14:paraId="1A7D8221" w14:textId="77777777" w:rsidR="0078149F" w:rsidRDefault="002E13F4">
      <w:pPr>
        <w:widowControl/>
        <w:spacing w:line="500" w:lineRule="exact"/>
        <w:jc w:val="left"/>
        <w:rPr>
          <w:rFonts w:ascii="宋体" w:eastAsia="宋体" w:hAnsi="宋体" w:cs="宋体"/>
          <w:b/>
          <w:bCs/>
          <w:color w:val="000000"/>
          <w:sz w:val="28"/>
          <w:szCs w:val="28"/>
        </w:rPr>
      </w:pPr>
      <w:r>
        <w:rPr>
          <w:rFonts w:ascii="宋体" w:eastAsia="宋体" w:hAnsi="宋体" w:cs="宋体" w:hint="eastAsia"/>
          <w:b/>
          <w:bCs/>
          <w:color w:val="000000"/>
          <w:sz w:val="28"/>
          <w:szCs w:val="28"/>
        </w:rPr>
        <w:lastRenderedPageBreak/>
        <w:t>附件7：</w:t>
      </w:r>
    </w:p>
    <w:p w14:paraId="5BF5E48F" w14:textId="77777777" w:rsidR="0078149F" w:rsidRDefault="002E13F4">
      <w:pPr>
        <w:widowControl/>
        <w:spacing w:line="440" w:lineRule="atLeast"/>
        <w:jc w:val="center"/>
        <w:rPr>
          <w:rFonts w:ascii="宋体" w:eastAsia="宋体" w:hAnsi="宋体" w:cs="Times New Roman"/>
          <w:b/>
          <w:snapToGrid w:val="0"/>
          <w:color w:val="000000"/>
          <w:kern w:val="0"/>
          <w:sz w:val="32"/>
          <w:szCs w:val="32"/>
        </w:rPr>
      </w:pPr>
      <w:r>
        <w:rPr>
          <w:rFonts w:ascii="宋体" w:eastAsia="宋体" w:hAnsi="宋体" w:cs="宋体" w:hint="eastAsia"/>
          <w:b/>
          <w:color w:val="000000"/>
          <w:kern w:val="0"/>
          <w:sz w:val="32"/>
          <w:szCs w:val="32"/>
        </w:rPr>
        <w:t>拟提供的业绩</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1398"/>
        <w:gridCol w:w="1981"/>
        <w:gridCol w:w="1339"/>
        <w:gridCol w:w="1304"/>
        <w:gridCol w:w="2117"/>
      </w:tblGrid>
      <w:tr w:rsidR="0078149F" w14:paraId="3D2706CC" w14:textId="77777777">
        <w:trPr>
          <w:trHeight w:val="602"/>
          <w:jc w:val="center"/>
        </w:trPr>
        <w:tc>
          <w:tcPr>
            <w:tcW w:w="393" w:type="pct"/>
            <w:shd w:val="clear" w:color="auto" w:fill="F3F3F3"/>
            <w:vAlign w:val="center"/>
          </w:tcPr>
          <w:p w14:paraId="034E211D" w14:textId="77777777" w:rsidR="0078149F" w:rsidRDefault="002E13F4">
            <w:pPr>
              <w:adjustRightInd w:val="0"/>
              <w:snapToGrid w:val="0"/>
              <w:spacing w:line="400" w:lineRule="exact"/>
              <w:jc w:val="center"/>
              <w:rPr>
                <w:rFonts w:ascii="宋体" w:eastAsia="宋体" w:hAnsi="宋体" w:cs="Times New Roman"/>
                <w:b/>
                <w:bCs/>
                <w:snapToGrid w:val="0"/>
                <w:color w:val="000000"/>
                <w:kern w:val="0"/>
                <w:sz w:val="24"/>
                <w:szCs w:val="24"/>
              </w:rPr>
            </w:pPr>
            <w:r>
              <w:rPr>
                <w:rFonts w:ascii="宋体" w:eastAsia="宋体" w:hAnsi="宋体" w:cs="Times New Roman" w:hint="eastAsia"/>
                <w:b/>
                <w:bCs/>
                <w:snapToGrid w:val="0"/>
                <w:color w:val="000000"/>
                <w:kern w:val="0"/>
                <w:sz w:val="24"/>
                <w:szCs w:val="24"/>
              </w:rPr>
              <w:t>序号</w:t>
            </w:r>
          </w:p>
        </w:tc>
        <w:tc>
          <w:tcPr>
            <w:tcW w:w="791" w:type="pct"/>
            <w:shd w:val="clear" w:color="auto" w:fill="F3F3F3"/>
            <w:vAlign w:val="center"/>
          </w:tcPr>
          <w:p w14:paraId="6758FCDF" w14:textId="77777777" w:rsidR="0078149F" w:rsidRDefault="002E13F4">
            <w:pPr>
              <w:adjustRightInd w:val="0"/>
              <w:snapToGrid w:val="0"/>
              <w:spacing w:line="400" w:lineRule="exact"/>
              <w:jc w:val="center"/>
              <w:rPr>
                <w:rFonts w:ascii="宋体" w:eastAsia="宋体" w:hAnsi="宋体" w:cs="Times New Roman"/>
                <w:b/>
                <w:bCs/>
                <w:snapToGrid w:val="0"/>
                <w:color w:val="000000"/>
                <w:kern w:val="0"/>
                <w:sz w:val="24"/>
                <w:szCs w:val="24"/>
              </w:rPr>
            </w:pPr>
            <w:r>
              <w:rPr>
                <w:rFonts w:ascii="宋体" w:eastAsia="宋体" w:hAnsi="宋体" w:cs="Times New Roman" w:hint="eastAsia"/>
                <w:b/>
                <w:bCs/>
                <w:snapToGrid w:val="0"/>
                <w:color w:val="000000"/>
                <w:kern w:val="0"/>
                <w:sz w:val="24"/>
                <w:szCs w:val="24"/>
              </w:rPr>
              <w:t>客户名称</w:t>
            </w:r>
          </w:p>
        </w:tc>
        <w:tc>
          <w:tcPr>
            <w:tcW w:w="1121" w:type="pct"/>
            <w:shd w:val="clear" w:color="auto" w:fill="F3F3F3"/>
            <w:vAlign w:val="center"/>
          </w:tcPr>
          <w:p w14:paraId="5BE9DEB7" w14:textId="77777777" w:rsidR="0078149F" w:rsidRDefault="002E13F4">
            <w:pPr>
              <w:adjustRightInd w:val="0"/>
              <w:snapToGrid w:val="0"/>
              <w:spacing w:line="400" w:lineRule="exact"/>
              <w:jc w:val="center"/>
              <w:rPr>
                <w:rFonts w:ascii="宋体" w:eastAsia="宋体" w:hAnsi="宋体" w:cs="Times New Roman"/>
                <w:b/>
                <w:bCs/>
                <w:snapToGrid w:val="0"/>
                <w:color w:val="000000"/>
                <w:kern w:val="0"/>
                <w:sz w:val="24"/>
                <w:szCs w:val="24"/>
              </w:rPr>
            </w:pPr>
            <w:r>
              <w:rPr>
                <w:rFonts w:ascii="宋体" w:eastAsia="宋体" w:hAnsi="宋体" w:cs="Times New Roman" w:hint="eastAsia"/>
                <w:b/>
                <w:bCs/>
                <w:snapToGrid w:val="0"/>
                <w:color w:val="000000"/>
                <w:kern w:val="0"/>
                <w:sz w:val="24"/>
                <w:szCs w:val="24"/>
              </w:rPr>
              <w:t>项目名称及合同金额</w:t>
            </w:r>
          </w:p>
          <w:p w14:paraId="3611EBF2" w14:textId="77777777" w:rsidR="0078149F" w:rsidRDefault="002E13F4">
            <w:pPr>
              <w:adjustRightInd w:val="0"/>
              <w:snapToGrid w:val="0"/>
              <w:spacing w:line="400" w:lineRule="exact"/>
              <w:jc w:val="center"/>
              <w:rPr>
                <w:rFonts w:ascii="宋体" w:eastAsia="宋体" w:hAnsi="宋体" w:cs="Times New Roman"/>
                <w:b/>
                <w:bCs/>
                <w:snapToGrid w:val="0"/>
                <w:color w:val="000000"/>
                <w:kern w:val="0"/>
                <w:sz w:val="24"/>
                <w:szCs w:val="24"/>
              </w:rPr>
            </w:pPr>
            <w:r>
              <w:rPr>
                <w:rFonts w:ascii="宋体" w:eastAsia="宋体" w:hAnsi="宋体" w:cs="Times New Roman" w:hint="eastAsia"/>
                <w:b/>
                <w:bCs/>
                <w:snapToGrid w:val="0"/>
                <w:color w:val="000000"/>
                <w:kern w:val="0"/>
                <w:sz w:val="24"/>
                <w:szCs w:val="24"/>
              </w:rPr>
              <w:t>（万元）</w:t>
            </w:r>
          </w:p>
        </w:tc>
        <w:tc>
          <w:tcPr>
            <w:tcW w:w="758" w:type="pct"/>
            <w:shd w:val="clear" w:color="auto" w:fill="F3F3F3"/>
            <w:vAlign w:val="center"/>
          </w:tcPr>
          <w:p w14:paraId="6895781B" w14:textId="77777777" w:rsidR="0078149F" w:rsidRDefault="002E13F4">
            <w:pPr>
              <w:adjustRightInd w:val="0"/>
              <w:snapToGrid w:val="0"/>
              <w:spacing w:line="400" w:lineRule="exact"/>
              <w:jc w:val="center"/>
              <w:rPr>
                <w:rFonts w:ascii="宋体" w:eastAsia="宋体" w:hAnsi="宋体" w:cs="Times New Roman"/>
                <w:b/>
                <w:bCs/>
                <w:snapToGrid w:val="0"/>
                <w:color w:val="000000"/>
                <w:kern w:val="0"/>
                <w:sz w:val="24"/>
                <w:szCs w:val="24"/>
              </w:rPr>
            </w:pPr>
            <w:r>
              <w:rPr>
                <w:rFonts w:ascii="宋体" w:eastAsia="宋体" w:hAnsi="宋体" w:cs="Times New Roman" w:hint="eastAsia"/>
                <w:b/>
                <w:bCs/>
                <w:snapToGrid w:val="0"/>
                <w:color w:val="000000"/>
                <w:kern w:val="0"/>
                <w:sz w:val="24"/>
                <w:szCs w:val="24"/>
              </w:rPr>
              <w:t>合同签订时间</w:t>
            </w:r>
          </w:p>
        </w:tc>
        <w:tc>
          <w:tcPr>
            <w:tcW w:w="738" w:type="pct"/>
            <w:shd w:val="clear" w:color="auto" w:fill="F3F3F3"/>
            <w:vAlign w:val="center"/>
          </w:tcPr>
          <w:p w14:paraId="492D91CE" w14:textId="77777777" w:rsidR="0078149F" w:rsidRDefault="002E13F4">
            <w:pPr>
              <w:adjustRightInd w:val="0"/>
              <w:snapToGrid w:val="0"/>
              <w:spacing w:line="400" w:lineRule="exact"/>
              <w:jc w:val="center"/>
              <w:rPr>
                <w:rFonts w:ascii="宋体" w:eastAsia="宋体" w:hAnsi="宋体" w:cs="Times New Roman"/>
                <w:b/>
                <w:bCs/>
                <w:snapToGrid w:val="0"/>
                <w:color w:val="000000"/>
                <w:kern w:val="0"/>
                <w:sz w:val="24"/>
                <w:szCs w:val="24"/>
              </w:rPr>
            </w:pPr>
            <w:r>
              <w:rPr>
                <w:rFonts w:ascii="宋体" w:eastAsia="宋体" w:hAnsi="宋体" w:cs="Times New Roman" w:hint="eastAsia"/>
                <w:b/>
                <w:bCs/>
                <w:snapToGrid w:val="0"/>
                <w:color w:val="000000"/>
                <w:kern w:val="0"/>
                <w:sz w:val="24"/>
                <w:szCs w:val="24"/>
              </w:rPr>
              <w:t>联系人及电话</w:t>
            </w:r>
          </w:p>
        </w:tc>
        <w:tc>
          <w:tcPr>
            <w:tcW w:w="1198" w:type="pct"/>
            <w:shd w:val="clear" w:color="auto" w:fill="F3F3F3"/>
            <w:vAlign w:val="center"/>
          </w:tcPr>
          <w:p w14:paraId="743F582F" w14:textId="77777777" w:rsidR="0078149F" w:rsidRDefault="002E13F4">
            <w:pPr>
              <w:adjustRightInd w:val="0"/>
              <w:snapToGrid w:val="0"/>
              <w:spacing w:line="400" w:lineRule="exact"/>
              <w:jc w:val="center"/>
              <w:rPr>
                <w:rFonts w:ascii="宋体" w:eastAsia="宋体" w:hAnsi="宋体" w:cs="Times New Roman"/>
                <w:b/>
                <w:bCs/>
                <w:snapToGrid w:val="0"/>
                <w:color w:val="000000"/>
                <w:kern w:val="0"/>
                <w:sz w:val="24"/>
                <w:szCs w:val="24"/>
              </w:rPr>
            </w:pPr>
            <w:r>
              <w:rPr>
                <w:rFonts w:ascii="宋体" w:eastAsia="宋体" w:hAnsi="宋体" w:cs="Times New Roman" w:hint="eastAsia"/>
                <w:b/>
                <w:bCs/>
                <w:snapToGrid w:val="0"/>
                <w:color w:val="000000"/>
                <w:kern w:val="0"/>
                <w:sz w:val="24"/>
                <w:szCs w:val="24"/>
              </w:rPr>
              <w:t>备注</w:t>
            </w:r>
          </w:p>
        </w:tc>
      </w:tr>
      <w:tr w:rsidR="0078149F" w14:paraId="2A69D70A" w14:textId="77777777">
        <w:trPr>
          <w:trHeight w:val="480"/>
          <w:jc w:val="center"/>
        </w:trPr>
        <w:tc>
          <w:tcPr>
            <w:tcW w:w="393" w:type="pct"/>
            <w:vAlign w:val="center"/>
          </w:tcPr>
          <w:p w14:paraId="1D3CA68A" w14:textId="77777777" w:rsidR="0078149F" w:rsidRDefault="002E13F4">
            <w:pPr>
              <w:adjustRightInd w:val="0"/>
              <w:snapToGrid w:val="0"/>
              <w:spacing w:line="400" w:lineRule="exact"/>
              <w:jc w:val="center"/>
              <w:rPr>
                <w:rFonts w:ascii="宋体" w:eastAsia="宋体" w:hAnsi="宋体" w:cs="Times New Roman"/>
                <w:snapToGrid w:val="0"/>
                <w:color w:val="000000"/>
                <w:kern w:val="0"/>
                <w:sz w:val="24"/>
                <w:szCs w:val="24"/>
              </w:rPr>
            </w:pPr>
            <w:r>
              <w:rPr>
                <w:rFonts w:ascii="宋体" w:eastAsia="宋体" w:hAnsi="宋体" w:cs="Times New Roman" w:hint="eastAsia"/>
                <w:snapToGrid w:val="0"/>
                <w:color w:val="000000"/>
                <w:kern w:val="0"/>
                <w:sz w:val="24"/>
                <w:szCs w:val="24"/>
              </w:rPr>
              <w:t>1</w:t>
            </w:r>
          </w:p>
        </w:tc>
        <w:tc>
          <w:tcPr>
            <w:tcW w:w="791" w:type="pct"/>
            <w:vAlign w:val="center"/>
          </w:tcPr>
          <w:p w14:paraId="3ACDBB39"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1121" w:type="pct"/>
            <w:vAlign w:val="center"/>
          </w:tcPr>
          <w:p w14:paraId="0194514D"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758" w:type="pct"/>
            <w:vAlign w:val="center"/>
          </w:tcPr>
          <w:p w14:paraId="31FFB76A"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738" w:type="pct"/>
            <w:vAlign w:val="center"/>
          </w:tcPr>
          <w:p w14:paraId="3A2C1914"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1198" w:type="pct"/>
            <w:vAlign w:val="center"/>
          </w:tcPr>
          <w:p w14:paraId="48CAE2C1"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r>
      <w:tr w:rsidR="0078149F" w14:paraId="2A727693" w14:textId="77777777">
        <w:trPr>
          <w:trHeight w:val="480"/>
          <w:jc w:val="center"/>
        </w:trPr>
        <w:tc>
          <w:tcPr>
            <w:tcW w:w="393" w:type="pct"/>
            <w:vAlign w:val="center"/>
          </w:tcPr>
          <w:p w14:paraId="396B54B4" w14:textId="77777777" w:rsidR="0078149F" w:rsidRDefault="002E13F4">
            <w:pPr>
              <w:adjustRightInd w:val="0"/>
              <w:snapToGrid w:val="0"/>
              <w:spacing w:line="400" w:lineRule="exact"/>
              <w:jc w:val="center"/>
              <w:rPr>
                <w:rFonts w:ascii="宋体" w:eastAsia="宋体" w:hAnsi="宋体" w:cs="Times New Roman"/>
                <w:snapToGrid w:val="0"/>
                <w:color w:val="000000"/>
                <w:kern w:val="0"/>
                <w:sz w:val="24"/>
                <w:szCs w:val="24"/>
              </w:rPr>
            </w:pPr>
            <w:r>
              <w:rPr>
                <w:rFonts w:ascii="宋体" w:eastAsia="宋体" w:hAnsi="宋体" w:cs="Times New Roman" w:hint="eastAsia"/>
                <w:snapToGrid w:val="0"/>
                <w:color w:val="000000"/>
                <w:kern w:val="0"/>
                <w:sz w:val="24"/>
                <w:szCs w:val="24"/>
              </w:rPr>
              <w:t>2</w:t>
            </w:r>
          </w:p>
        </w:tc>
        <w:tc>
          <w:tcPr>
            <w:tcW w:w="791" w:type="pct"/>
            <w:vAlign w:val="center"/>
          </w:tcPr>
          <w:p w14:paraId="659D4E76"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1121" w:type="pct"/>
            <w:vAlign w:val="center"/>
          </w:tcPr>
          <w:p w14:paraId="5ED7F33C"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758" w:type="pct"/>
            <w:vAlign w:val="center"/>
          </w:tcPr>
          <w:p w14:paraId="1D9B33FE" w14:textId="77777777" w:rsidR="0078149F" w:rsidRDefault="0078149F">
            <w:pPr>
              <w:adjustRightInd w:val="0"/>
              <w:snapToGrid w:val="0"/>
              <w:spacing w:line="400" w:lineRule="exact"/>
              <w:ind w:right="-4"/>
              <w:jc w:val="left"/>
              <w:rPr>
                <w:rFonts w:ascii="宋体" w:eastAsia="宋体" w:hAnsi="宋体" w:cs="Times New Roman"/>
                <w:bCs/>
                <w:snapToGrid w:val="0"/>
                <w:color w:val="000000"/>
                <w:sz w:val="24"/>
                <w:szCs w:val="24"/>
                <w:lang w:val="en-GB"/>
              </w:rPr>
            </w:pPr>
          </w:p>
        </w:tc>
        <w:tc>
          <w:tcPr>
            <w:tcW w:w="738" w:type="pct"/>
            <w:vAlign w:val="center"/>
          </w:tcPr>
          <w:p w14:paraId="66266007"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1198" w:type="pct"/>
            <w:vAlign w:val="center"/>
          </w:tcPr>
          <w:p w14:paraId="693ED4B1"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r>
      <w:tr w:rsidR="0078149F" w14:paraId="6D9F5D95" w14:textId="77777777">
        <w:trPr>
          <w:trHeight w:val="480"/>
          <w:jc w:val="center"/>
        </w:trPr>
        <w:tc>
          <w:tcPr>
            <w:tcW w:w="393" w:type="pct"/>
            <w:vAlign w:val="center"/>
          </w:tcPr>
          <w:p w14:paraId="043BAAF1" w14:textId="77777777" w:rsidR="0078149F" w:rsidRDefault="002E13F4">
            <w:pPr>
              <w:adjustRightInd w:val="0"/>
              <w:snapToGrid w:val="0"/>
              <w:spacing w:line="400" w:lineRule="exact"/>
              <w:jc w:val="center"/>
              <w:rPr>
                <w:rFonts w:ascii="宋体" w:eastAsia="宋体" w:hAnsi="宋体" w:cs="Times New Roman"/>
                <w:snapToGrid w:val="0"/>
                <w:color w:val="000000"/>
                <w:kern w:val="0"/>
                <w:sz w:val="24"/>
                <w:szCs w:val="24"/>
              </w:rPr>
            </w:pPr>
            <w:r>
              <w:rPr>
                <w:rFonts w:ascii="宋体" w:eastAsia="宋体" w:hAnsi="宋体" w:cs="Times New Roman" w:hint="eastAsia"/>
                <w:snapToGrid w:val="0"/>
                <w:color w:val="000000"/>
                <w:kern w:val="0"/>
                <w:sz w:val="24"/>
                <w:szCs w:val="24"/>
              </w:rPr>
              <w:t>3</w:t>
            </w:r>
          </w:p>
        </w:tc>
        <w:tc>
          <w:tcPr>
            <w:tcW w:w="791" w:type="pct"/>
            <w:vAlign w:val="center"/>
          </w:tcPr>
          <w:p w14:paraId="0019823F"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1121" w:type="pct"/>
            <w:vAlign w:val="center"/>
          </w:tcPr>
          <w:p w14:paraId="6DA6622E"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758" w:type="pct"/>
            <w:vAlign w:val="center"/>
          </w:tcPr>
          <w:p w14:paraId="231180DD"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738" w:type="pct"/>
            <w:vAlign w:val="center"/>
          </w:tcPr>
          <w:p w14:paraId="71897307"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1198" w:type="pct"/>
            <w:vAlign w:val="center"/>
          </w:tcPr>
          <w:p w14:paraId="410EBE17"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r>
      <w:tr w:rsidR="0078149F" w14:paraId="2DC0F586" w14:textId="77777777">
        <w:trPr>
          <w:trHeight w:val="480"/>
          <w:jc w:val="center"/>
        </w:trPr>
        <w:tc>
          <w:tcPr>
            <w:tcW w:w="393" w:type="pct"/>
            <w:vAlign w:val="center"/>
          </w:tcPr>
          <w:p w14:paraId="15D6062E" w14:textId="77777777" w:rsidR="0078149F" w:rsidRDefault="002E13F4">
            <w:pPr>
              <w:adjustRightInd w:val="0"/>
              <w:snapToGrid w:val="0"/>
              <w:spacing w:line="400" w:lineRule="exact"/>
              <w:jc w:val="center"/>
              <w:rPr>
                <w:rFonts w:ascii="宋体" w:eastAsia="宋体" w:hAnsi="宋体" w:cs="Times New Roman"/>
                <w:snapToGrid w:val="0"/>
                <w:color w:val="000000"/>
                <w:kern w:val="0"/>
                <w:sz w:val="24"/>
                <w:szCs w:val="24"/>
              </w:rPr>
            </w:pPr>
            <w:r>
              <w:rPr>
                <w:rFonts w:ascii="宋体" w:eastAsia="宋体" w:hAnsi="宋体" w:cs="Times New Roman" w:hint="eastAsia"/>
                <w:snapToGrid w:val="0"/>
                <w:color w:val="000000"/>
                <w:kern w:val="0"/>
                <w:sz w:val="24"/>
                <w:szCs w:val="24"/>
              </w:rPr>
              <w:t>4</w:t>
            </w:r>
          </w:p>
        </w:tc>
        <w:tc>
          <w:tcPr>
            <w:tcW w:w="791" w:type="pct"/>
            <w:vAlign w:val="center"/>
          </w:tcPr>
          <w:p w14:paraId="4EB7DFA9"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1121" w:type="pct"/>
            <w:vAlign w:val="center"/>
          </w:tcPr>
          <w:p w14:paraId="7F0C4523"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758" w:type="pct"/>
            <w:vAlign w:val="center"/>
          </w:tcPr>
          <w:p w14:paraId="14C53B64"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738" w:type="pct"/>
            <w:vAlign w:val="center"/>
          </w:tcPr>
          <w:p w14:paraId="6D841F8D"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1198" w:type="pct"/>
            <w:vAlign w:val="center"/>
          </w:tcPr>
          <w:p w14:paraId="00BB5538"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r>
      <w:tr w:rsidR="0078149F" w14:paraId="387D35D7" w14:textId="77777777">
        <w:trPr>
          <w:trHeight w:val="480"/>
          <w:jc w:val="center"/>
        </w:trPr>
        <w:tc>
          <w:tcPr>
            <w:tcW w:w="393" w:type="pct"/>
            <w:vAlign w:val="center"/>
          </w:tcPr>
          <w:p w14:paraId="5E97E7A7" w14:textId="77777777" w:rsidR="0078149F" w:rsidRDefault="002E13F4">
            <w:pPr>
              <w:adjustRightInd w:val="0"/>
              <w:snapToGrid w:val="0"/>
              <w:spacing w:line="400" w:lineRule="exact"/>
              <w:jc w:val="center"/>
              <w:rPr>
                <w:rFonts w:ascii="宋体" w:eastAsia="宋体" w:hAnsi="宋体" w:cs="Times New Roman"/>
                <w:snapToGrid w:val="0"/>
                <w:color w:val="000000"/>
                <w:kern w:val="0"/>
                <w:sz w:val="24"/>
                <w:szCs w:val="24"/>
              </w:rPr>
            </w:pPr>
            <w:r>
              <w:rPr>
                <w:rFonts w:ascii="宋体" w:eastAsia="宋体" w:hAnsi="宋体" w:cs="Times New Roman" w:hint="eastAsia"/>
                <w:snapToGrid w:val="0"/>
                <w:color w:val="000000"/>
                <w:kern w:val="0"/>
                <w:sz w:val="24"/>
                <w:szCs w:val="24"/>
              </w:rPr>
              <w:t>5</w:t>
            </w:r>
          </w:p>
        </w:tc>
        <w:tc>
          <w:tcPr>
            <w:tcW w:w="791" w:type="pct"/>
            <w:vAlign w:val="center"/>
          </w:tcPr>
          <w:p w14:paraId="049ECC13"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1121" w:type="pct"/>
            <w:vAlign w:val="center"/>
          </w:tcPr>
          <w:p w14:paraId="5B079AF7"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758" w:type="pct"/>
            <w:vAlign w:val="center"/>
          </w:tcPr>
          <w:p w14:paraId="4DD0DA0F"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738" w:type="pct"/>
            <w:vAlign w:val="center"/>
          </w:tcPr>
          <w:p w14:paraId="604A539B"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1198" w:type="pct"/>
            <w:vAlign w:val="center"/>
          </w:tcPr>
          <w:p w14:paraId="1E763934"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r>
      <w:tr w:rsidR="0078149F" w14:paraId="7AA76AAB" w14:textId="77777777">
        <w:trPr>
          <w:trHeight w:val="480"/>
          <w:jc w:val="center"/>
        </w:trPr>
        <w:tc>
          <w:tcPr>
            <w:tcW w:w="393" w:type="pct"/>
            <w:vAlign w:val="center"/>
          </w:tcPr>
          <w:p w14:paraId="36874A8E" w14:textId="77777777" w:rsidR="0078149F" w:rsidRDefault="002E13F4">
            <w:pPr>
              <w:adjustRightInd w:val="0"/>
              <w:snapToGrid w:val="0"/>
              <w:spacing w:line="400" w:lineRule="exact"/>
              <w:jc w:val="center"/>
              <w:rPr>
                <w:rFonts w:ascii="宋体" w:eastAsia="宋体" w:hAnsi="宋体" w:cs="Times New Roman"/>
                <w:snapToGrid w:val="0"/>
                <w:color w:val="000000"/>
                <w:kern w:val="0"/>
                <w:sz w:val="24"/>
                <w:szCs w:val="24"/>
              </w:rPr>
            </w:pPr>
            <w:r>
              <w:rPr>
                <w:rFonts w:ascii="宋体" w:eastAsia="宋体" w:hAnsi="宋体" w:cs="Times New Roman" w:hint="eastAsia"/>
                <w:snapToGrid w:val="0"/>
                <w:color w:val="000000"/>
                <w:kern w:val="0"/>
                <w:sz w:val="24"/>
                <w:szCs w:val="24"/>
              </w:rPr>
              <w:t>6</w:t>
            </w:r>
          </w:p>
        </w:tc>
        <w:tc>
          <w:tcPr>
            <w:tcW w:w="791" w:type="pct"/>
            <w:vAlign w:val="center"/>
          </w:tcPr>
          <w:p w14:paraId="7F43EE11"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1121" w:type="pct"/>
            <w:vAlign w:val="center"/>
          </w:tcPr>
          <w:p w14:paraId="6C110320"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758" w:type="pct"/>
            <w:vAlign w:val="center"/>
          </w:tcPr>
          <w:p w14:paraId="63B1D3B1"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738" w:type="pct"/>
            <w:vAlign w:val="center"/>
          </w:tcPr>
          <w:p w14:paraId="38130AE3"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1198" w:type="pct"/>
            <w:vAlign w:val="center"/>
          </w:tcPr>
          <w:p w14:paraId="4D957B48"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r>
      <w:tr w:rsidR="0078149F" w14:paraId="1AECA6D7" w14:textId="77777777">
        <w:trPr>
          <w:trHeight w:val="480"/>
          <w:jc w:val="center"/>
        </w:trPr>
        <w:tc>
          <w:tcPr>
            <w:tcW w:w="393" w:type="pct"/>
            <w:vAlign w:val="center"/>
          </w:tcPr>
          <w:p w14:paraId="03B42972" w14:textId="77777777" w:rsidR="0078149F" w:rsidRDefault="002E13F4">
            <w:pPr>
              <w:adjustRightInd w:val="0"/>
              <w:snapToGrid w:val="0"/>
              <w:spacing w:line="400" w:lineRule="exact"/>
              <w:jc w:val="center"/>
              <w:rPr>
                <w:rFonts w:ascii="宋体" w:eastAsia="宋体" w:hAnsi="宋体" w:cs="Times New Roman"/>
                <w:snapToGrid w:val="0"/>
                <w:color w:val="000000"/>
                <w:kern w:val="0"/>
                <w:sz w:val="24"/>
                <w:szCs w:val="24"/>
              </w:rPr>
            </w:pPr>
            <w:r>
              <w:rPr>
                <w:rFonts w:ascii="宋体" w:eastAsia="宋体" w:hAnsi="宋体" w:cs="Times New Roman" w:hint="eastAsia"/>
                <w:snapToGrid w:val="0"/>
                <w:color w:val="000000"/>
                <w:kern w:val="0"/>
                <w:sz w:val="24"/>
                <w:szCs w:val="24"/>
              </w:rPr>
              <w:t>7</w:t>
            </w:r>
          </w:p>
        </w:tc>
        <w:tc>
          <w:tcPr>
            <w:tcW w:w="791" w:type="pct"/>
            <w:vAlign w:val="center"/>
          </w:tcPr>
          <w:p w14:paraId="31A6AFB0"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1121" w:type="pct"/>
            <w:vAlign w:val="center"/>
          </w:tcPr>
          <w:p w14:paraId="62AED265"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758" w:type="pct"/>
            <w:vAlign w:val="center"/>
          </w:tcPr>
          <w:p w14:paraId="67CA5643"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738" w:type="pct"/>
            <w:vAlign w:val="center"/>
          </w:tcPr>
          <w:p w14:paraId="585C45EB"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1198" w:type="pct"/>
            <w:vAlign w:val="center"/>
          </w:tcPr>
          <w:p w14:paraId="66F332B1"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r>
      <w:tr w:rsidR="0078149F" w14:paraId="306C53E9" w14:textId="77777777">
        <w:trPr>
          <w:trHeight w:val="480"/>
          <w:jc w:val="center"/>
        </w:trPr>
        <w:tc>
          <w:tcPr>
            <w:tcW w:w="393" w:type="pct"/>
            <w:vAlign w:val="center"/>
          </w:tcPr>
          <w:p w14:paraId="03C94739" w14:textId="77777777" w:rsidR="0078149F" w:rsidRDefault="002E13F4">
            <w:pPr>
              <w:adjustRightInd w:val="0"/>
              <w:snapToGrid w:val="0"/>
              <w:spacing w:line="400" w:lineRule="exact"/>
              <w:jc w:val="center"/>
              <w:rPr>
                <w:rFonts w:ascii="宋体" w:eastAsia="宋体" w:hAnsi="宋体" w:cs="Times New Roman"/>
                <w:snapToGrid w:val="0"/>
                <w:color w:val="000000"/>
                <w:kern w:val="0"/>
                <w:sz w:val="24"/>
                <w:szCs w:val="24"/>
              </w:rPr>
            </w:pPr>
            <w:r>
              <w:rPr>
                <w:rFonts w:ascii="宋体" w:eastAsia="宋体" w:hAnsi="宋体" w:cs="Times New Roman" w:hint="eastAsia"/>
                <w:snapToGrid w:val="0"/>
                <w:color w:val="000000"/>
                <w:kern w:val="0"/>
                <w:sz w:val="24"/>
                <w:szCs w:val="24"/>
              </w:rPr>
              <w:t>8</w:t>
            </w:r>
          </w:p>
        </w:tc>
        <w:tc>
          <w:tcPr>
            <w:tcW w:w="791" w:type="pct"/>
            <w:vAlign w:val="center"/>
          </w:tcPr>
          <w:p w14:paraId="5BBE0343"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1121" w:type="pct"/>
            <w:vAlign w:val="center"/>
          </w:tcPr>
          <w:p w14:paraId="23900BF7"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758" w:type="pct"/>
            <w:vAlign w:val="center"/>
          </w:tcPr>
          <w:p w14:paraId="6827C869"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738" w:type="pct"/>
            <w:vAlign w:val="center"/>
          </w:tcPr>
          <w:p w14:paraId="59406180"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1198" w:type="pct"/>
            <w:vAlign w:val="center"/>
          </w:tcPr>
          <w:p w14:paraId="15E940EC"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r>
      <w:tr w:rsidR="0078149F" w14:paraId="0F1C91D0" w14:textId="77777777">
        <w:trPr>
          <w:trHeight w:val="480"/>
          <w:jc w:val="center"/>
        </w:trPr>
        <w:tc>
          <w:tcPr>
            <w:tcW w:w="393" w:type="pct"/>
            <w:vAlign w:val="center"/>
          </w:tcPr>
          <w:p w14:paraId="46DBD1A2" w14:textId="77777777" w:rsidR="0078149F" w:rsidRDefault="002E13F4">
            <w:pPr>
              <w:adjustRightInd w:val="0"/>
              <w:snapToGrid w:val="0"/>
              <w:spacing w:line="400" w:lineRule="exact"/>
              <w:jc w:val="center"/>
              <w:rPr>
                <w:rFonts w:ascii="宋体" w:eastAsia="宋体" w:hAnsi="宋体" w:cs="Times New Roman"/>
                <w:snapToGrid w:val="0"/>
                <w:color w:val="000000"/>
                <w:kern w:val="0"/>
                <w:sz w:val="24"/>
                <w:szCs w:val="24"/>
              </w:rPr>
            </w:pPr>
            <w:r>
              <w:rPr>
                <w:rFonts w:ascii="宋体" w:eastAsia="宋体" w:hAnsi="宋体" w:cs="Times New Roman" w:hint="eastAsia"/>
                <w:snapToGrid w:val="0"/>
                <w:color w:val="000000"/>
                <w:kern w:val="0"/>
                <w:sz w:val="24"/>
                <w:szCs w:val="24"/>
              </w:rPr>
              <w:t>9</w:t>
            </w:r>
          </w:p>
        </w:tc>
        <w:tc>
          <w:tcPr>
            <w:tcW w:w="791" w:type="pct"/>
            <w:vAlign w:val="center"/>
          </w:tcPr>
          <w:p w14:paraId="7A061255"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1121" w:type="pct"/>
            <w:vAlign w:val="center"/>
          </w:tcPr>
          <w:p w14:paraId="55FA48F4"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758" w:type="pct"/>
            <w:vAlign w:val="center"/>
          </w:tcPr>
          <w:p w14:paraId="7DCD9F10"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738" w:type="pct"/>
            <w:vAlign w:val="center"/>
          </w:tcPr>
          <w:p w14:paraId="545C34A1"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1198" w:type="pct"/>
            <w:vAlign w:val="center"/>
          </w:tcPr>
          <w:p w14:paraId="705BDC3A"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r>
      <w:tr w:rsidR="0078149F" w14:paraId="5E9CD538" w14:textId="77777777">
        <w:trPr>
          <w:trHeight w:val="480"/>
          <w:jc w:val="center"/>
        </w:trPr>
        <w:tc>
          <w:tcPr>
            <w:tcW w:w="393" w:type="pct"/>
            <w:vAlign w:val="center"/>
          </w:tcPr>
          <w:p w14:paraId="56128C0A" w14:textId="77777777" w:rsidR="0078149F" w:rsidRDefault="002E13F4">
            <w:pPr>
              <w:adjustRightInd w:val="0"/>
              <w:snapToGrid w:val="0"/>
              <w:spacing w:line="400" w:lineRule="exact"/>
              <w:jc w:val="center"/>
              <w:rPr>
                <w:rFonts w:ascii="宋体" w:eastAsia="宋体" w:hAnsi="宋体" w:cs="Times New Roman"/>
                <w:snapToGrid w:val="0"/>
                <w:color w:val="000000"/>
                <w:kern w:val="0"/>
                <w:sz w:val="24"/>
                <w:szCs w:val="24"/>
              </w:rPr>
            </w:pPr>
            <w:r>
              <w:rPr>
                <w:rFonts w:ascii="宋体" w:eastAsia="宋体" w:hAnsi="宋体" w:cs="Times New Roman" w:hint="eastAsia"/>
                <w:snapToGrid w:val="0"/>
                <w:color w:val="000000"/>
                <w:kern w:val="0"/>
                <w:sz w:val="24"/>
                <w:szCs w:val="24"/>
              </w:rPr>
              <w:t>10</w:t>
            </w:r>
          </w:p>
        </w:tc>
        <w:tc>
          <w:tcPr>
            <w:tcW w:w="791" w:type="pct"/>
            <w:vAlign w:val="center"/>
          </w:tcPr>
          <w:p w14:paraId="20932D4F"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1121" w:type="pct"/>
            <w:vAlign w:val="center"/>
          </w:tcPr>
          <w:p w14:paraId="493DE2BA"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758" w:type="pct"/>
            <w:vAlign w:val="center"/>
          </w:tcPr>
          <w:p w14:paraId="662FC7CB"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738" w:type="pct"/>
            <w:vAlign w:val="center"/>
          </w:tcPr>
          <w:p w14:paraId="5210A8DC"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1198" w:type="pct"/>
            <w:vAlign w:val="center"/>
          </w:tcPr>
          <w:p w14:paraId="642AF243"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r>
      <w:tr w:rsidR="0078149F" w14:paraId="737531D7" w14:textId="77777777">
        <w:trPr>
          <w:trHeight w:val="480"/>
          <w:jc w:val="center"/>
        </w:trPr>
        <w:tc>
          <w:tcPr>
            <w:tcW w:w="393" w:type="pct"/>
            <w:vAlign w:val="center"/>
          </w:tcPr>
          <w:p w14:paraId="41ACC03A" w14:textId="77777777" w:rsidR="0078149F" w:rsidRDefault="002E13F4">
            <w:pPr>
              <w:adjustRightInd w:val="0"/>
              <w:snapToGrid w:val="0"/>
              <w:spacing w:line="400" w:lineRule="exact"/>
              <w:jc w:val="center"/>
              <w:rPr>
                <w:rFonts w:ascii="宋体" w:eastAsia="宋体" w:hAnsi="宋体" w:cs="Times New Roman"/>
                <w:snapToGrid w:val="0"/>
                <w:color w:val="000000"/>
                <w:kern w:val="0"/>
                <w:sz w:val="24"/>
                <w:szCs w:val="24"/>
              </w:rPr>
            </w:pPr>
            <w:r>
              <w:rPr>
                <w:rFonts w:ascii="宋体" w:eastAsia="宋体" w:hAnsi="宋体" w:cs="Times New Roman" w:hint="eastAsia"/>
                <w:snapToGrid w:val="0"/>
                <w:color w:val="000000"/>
                <w:kern w:val="0"/>
                <w:sz w:val="24"/>
                <w:szCs w:val="24"/>
              </w:rPr>
              <w:t>…</w:t>
            </w:r>
          </w:p>
        </w:tc>
        <w:tc>
          <w:tcPr>
            <w:tcW w:w="791" w:type="pct"/>
            <w:vAlign w:val="center"/>
          </w:tcPr>
          <w:p w14:paraId="1B5746B7"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1121" w:type="pct"/>
            <w:vAlign w:val="center"/>
          </w:tcPr>
          <w:p w14:paraId="7E40A58E"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758" w:type="pct"/>
            <w:vAlign w:val="center"/>
          </w:tcPr>
          <w:p w14:paraId="111C38F1"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738" w:type="pct"/>
            <w:vAlign w:val="center"/>
          </w:tcPr>
          <w:p w14:paraId="02C12EE0"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1198" w:type="pct"/>
            <w:vAlign w:val="center"/>
          </w:tcPr>
          <w:p w14:paraId="482FF921"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r>
    </w:tbl>
    <w:p w14:paraId="7206078E" w14:textId="77777777" w:rsidR="0078149F" w:rsidRDefault="0078149F">
      <w:pPr>
        <w:spacing w:line="360" w:lineRule="auto"/>
        <w:ind w:rightChars="104" w:right="218"/>
        <w:rPr>
          <w:rFonts w:ascii="宋体" w:eastAsia="宋体" w:hAnsi="宋体" w:cs="Times New Roman"/>
          <w:color w:val="000000"/>
          <w:sz w:val="28"/>
          <w:szCs w:val="28"/>
        </w:rPr>
      </w:pPr>
    </w:p>
    <w:p w14:paraId="6C5CB590" w14:textId="77777777" w:rsidR="0078149F" w:rsidRDefault="0078149F">
      <w:pPr>
        <w:spacing w:line="360" w:lineRule="auto"/>
        <w:ind w:rightChars="104" w:right="218"/>
        <w:rPr>
          <w:rFonts w:ascii="宋体" w:eastAsia="宋体" w:hAnsi="宋体" w:cs="Times New Roman"/>
          <w:color w:val="000000"/>
          <w:sz w:val="28"/>
          <w:szCs w:val="28"/>
        </w:rPr>
      </w:pPr>
    </w:p>
    <w:p w14:paraId="3BAE5391" w14:textId="77777777" w:rsidR="0078149F" w:rsidRDefault="002E13F4">
      <w:pPr>
        <w:spacing w:line="360" w:lineRule="auto"/>
        <w:ind w:firstLineChars="1004" w:firstLine="2811"/>
        <w:rPr>
          <w:rFonts w:ascii="宋体" w:eastAsia="宋体" w:hAnsi="宋体" w:cs="Times New Roman"/>
          <w:snapToGrid w:val="0"/>
          <w:color w:val="000000"/>
          <w:kern w:val="0"/>
          <w:sz w:val="28"/>
          <w:szCs w:val="28"/>
          <w:u w:val="single"/>
        </w:rPr>
      </w:pPr>
      <w:r>
        <w:rPr>
          <w:rFonts w:ascii="宋体" w:eastAsia="宋体" w:hAnsi="宋体" w:cs="Times New Roman" w:hint="eastAsia"/>
          <w:snapToGrid w:val="0"/>
          <w:color w:val="000000"/>
          <w:kern w:val="0"/>
          <w:sz w:val="28"/>
          <w:szCs w:val="28"/>
        </w:rPr>
        <w:t>供应商名称（加盖公章）：</w:t>
      </w:r>
      <w:r>
        <w:rPr>
          <w:rFonts w:ascii="宋体" w:eastAsia="宋体" w:hAnsi="宋体" w:cs="Times New Roman" w:hint="eastAsia"/>
          <w:snapToGrid w:val="0"/>
          <w:color w:val="000000"/>
          <w:kern w:val="0"/>
          <w:sz w:val="28"/>
          <w:szCs w:val="28"/>
          <w:u w:val="single"/>
        </w:rPr>
        <w:t xml:space="preserve">                </w:t>
      </w:r>
    </w:p>
    <w:p w14:paraId="29C8BE10" w14:textId="77777777" w:rsidR="0078149F" w:rsidRDefault="002E13F4">
      <w:pPr>
        <w:spacing w:line="360" w:lineRule="auto"/>
        <w:ind w:firstLineChars="1004" w:firstLine="2811"/>
        <w:rPr>
          <w:rFonts w:ascii="宋体" w:eastAsia="宋体" w:hAnsi="宋体" w:cs="Times New Roman"/>
          <w:snapToGrid w:val="0"/>
          <w:color w:val="000000"/>
          <w:kern w:val="0"/>
          <w:sz w:val="28"/>
          <w:szCs w:val="28"/>
          <w:u w:val="single"/>
        </w:rPr>
      </w:pPr>
      <w:r>
        <w:rPr>
          <w:rFonts w:ascii="宋体" w:eastAsia="宋体" w:hAnsi="宋体" w:cs="Times New Roman" w:hint="eastAsia"/>
          <w:snapToGrid w:val="0"/>
          <w:color w:val="000000"/>
          <w:kern w:val="0"/>
          <w:sz w:val="28"/>
          <w:szCs w:val="28"/>
        </w:rPr>
        <w:t>授权代理人签字：</w:t>
      </w:r>
      <w:r>
        <w:rPr>
          <w:rFonts w:ascii="宋体" w:eastAsia="宋体" w:hAnsi="宋体" w:cs="Times New Roman" w:hint="eastAsia"/>
          <w:snapToGrid w:val="0"/>
          <w:color w:val="000000"/>
          <w:kern w:val="0"/>
          <w:sz w:val="28"/>
          <w:szCs w:val="28"/>
          <w:u w:val="single"/>
        </w:rPr>
        <w:t xml:space="preserve">                        </w:t>
      </w:r>
    </w:p>
    <w:p w14:paraId="1530443B" w14:textId="77777777" w:rsidR="0078149F" w:rsidRDefault="002E13F4">
      <w:pPr>
        <w:spacing w:line="360" w:lineRule="auto"/>
        <w:ind w:firstLineChars="926" w:firstLine="2778"/>
        <w:jc w:val="left"/>
        <w:rPr>
          <w:rFonts w:ascii="宋体" w:eastAsia="宋体" w:hAnsi="宋体" w:cs="Times New Roman"/>
          <w:bCs/>
          <w:color w:val="000000"/>
          <w:spacing w:val="10"/>
          <w:kern w:val="0"/>
          <w:sz w:val="28"/>
          <w:szCs w:val="28"/>
        </w:rPr>
      </w:pPr>
      <w:r>
        <w:rPr>
          <w:rFonts w:ascii="宋体" w:eastAsia="宋体" w:hAnsi="宋体" w:cs="Times New Roman" w:hint="eastAsia"/>
          <w:bCs/>
          <w:snapToGrid w:val="0"/>
          <w:color w:val="000000"/>
          <w:spacing w:val="10"/>
          <w:kern w:val="0"/>
          <w:sz w:val="28"/>
          <w:szCs w:val="28"/>
        </w:rPr>
        <w:t>日      期：</w:t>
      </w:r>
      <w:r>
        <w:rPr>
          <w:rFonts w:ascii="宋体" w:eastAsia="宋体" w:hAnsi="宋体" w:cs="Times New Roman" w:hint="eastAsia"/>
          <w:bCs/>
          <w:snapToGrid w:val="0"/>
          <w:color w:val="000000"/>
          <w:spacing w:val="10"/>
          <w:kern w:val="0"/>
          <w:sz w:val="28"/>
          <w:szCs w:val="28"/>
          <w:u w:val="single"/>
        </w:rPr>
        <w:t xml:space="preserve">          </w:t>
      </w:r>
      <w:r>
        <w:rPr>
          <w:rFonts w:ascii="宋体" w:eastAsia="宋体" w:hAnsi="宋体" w:cs="Times New Roman" w:hint="eastAsia"/>
          <w:bCs/>
          <w:snapToGrid w:val="0"/>
          <w:color w:val="000000"/>
          <w:spacing w:val="10"/>
          <w:kern w:val="0"/>
          <w:sz w:val="28"/>
          <w:szCs w:val="28"/>
        </w:rPr>
        <w:t>年</w:t>
      </w:r>
      <w:r>
        <w:rPr>
          <w:rFonts w:ascii="宋体" w:eastAsia="宋体" w:hAnsi="宋体" w:cs="Times New Roman" w:hint="eastAsia"/>
          <w:bCs/>
          <w:snapToGrid w:val="0"/>
          <w:color w:val="000000"/>
          <w:spacing w:val="10"/>
          <w:kern w:val="0"/>
          <w:sz w:val="28"/>
          <w:szCs w:val="28"/>
          <w:u w:val="single"/>
        </w:rPr>
        <w:t xml:space="preserve">     </w:t>
      </w:r>
      <w:r>
        <w:rPr>
          <w:rFonts w:ascii="宋体" w:eastAsia="宋体" w:hAnsi="宋体" w:cs="Times New Roman" w:hint="eastAsia"/>
          <w:bCs/>
          <w:snapToGrid w:val="0"/>
          <w:color w:val="000000"/>
          <w:spacing w:val="10"/>
          <w:kern w:val="0"/>
          <w:sz w:val="28"/>
          <w:szCs w:val="28"/>
        </w:rPr>
        <w:t>月</w:t>
      </w:r>
      <w:r>
        <w:rPr>
          <w:rFonts w:ascii="宋体" w:eastAsia="宋体" w:hAnsi="宋体" w:cs="Times New Roman" w:hint="eastAsia"/>
          <w:bCs/>
          <w:snapToGrid w:val="0"/>
          <w:color w:val="000000"/>
          <w:spacing w:val="10"/>
          <w:kern w:val="0"/>
          <w:sz w:val="28"/>
          <w:szCs w:val="28"/>
          <w:u w:val="single"/>
        </w:rPr>
        <w:t xml:space="preserve">    </w:t>
      </w:r>
      <w:r>
        <w:rPr>
          <w:rFonts w:ascii="宋体" w:eastAsia="宋体" w:hAnsi="宋体" w:cs="Times New Roman" w:hint="eastAsia"/>
          <w:bCs/>
          <w:snapToGrid w:val="0"/>
          <w:color w:val="000000"/>
          <w:spacing w:val="10"/>
          <w:kern w:val="0"/>
          <w:sz w:val="28"/>
          <w:szCs w:val="28"/>
        </w:rPr>
        <w:t>日</w:t>
      </w:r>
    </w:p>
    <w:p w14:paraId="77B64BCB" w14:textId="77777777" w:rsidR="0078149F" w:rsidRDefault="0078149F">
      <w:pPr>
        <w:spacing w:line="360" w:lineRule="auto"/>
        <w:ind w:rightChars="104" w:right="218"/>
        <w:rPr>
          <w:rFonts w:ascii="宋体" w:eastAsia="宋体" w:hAnsi="宋体" w:cs="Times New Roman"/>
          <w:snapToGrid w:val="0"/>
          <w:color w:val="000000"/>
          <w:kern w:val="0"/>
          <w:sz w:val="28"/>
          <w:szCs w:val="28"/>
        </w:rPr>
      </w:pPr>
    </w:p>
    <w:p w14:paraId="2786AC13" w14:textId="77777777" w:rsidR="0078149F" w:rsidRDefault="002E13F4">
      <w:pPr>
        <w:spacing w:line="360" w:lineRule="auto"/>
        <w:ind w:rightChars="104" w:right="218"/>
        <w:rPr>
          <w:rFonts w:ascii="宋体" w:eastAsia="宋体" w:hAnsi="宋体" w:cs="Times New Roman"/>
          <w:snapToGrid w:val="0"/>
          <w:color w:val="000000"/>
          <w:kern w:val="0"/>
          <w:sz w:val="28"/>
          <w:szCs w:val="28"/>
        </w:rPr>
      </w:pPr>
      <w:r>
        <w:rPr>
          <w:rFonts w:ascii="宋体" w:eastAsia="宋体" w:hAnsi="宋体" w:cs="Times New Roman" w:hint="eastAsia"/>
          <w:snapToGrid w:val="0"/>
          <w:color w:val="000000"/>
          <w:kern w:val="0"/>
          <w:sz w:val="28"/>
          <w:szCs w:val="28"/>
        </w:rPr>
        <w:t>注：供应商未按上表和要求填报的，视为202</w:t>
      </w:r>
      <w:r>
        <w:rPr>
          <w:rFonts w:ascii="宋体" w:eastAsia="宋体" w:hAnsi="宋体" w:cs="Times New Roman"/>
          <w:snapToGrid w:val="0"/>
          <w:color w:val="000000"/>
          <w:kern w:val="0"/>
          <w:sz w:val="28"/>
          <w:szCs w:val="28"/>
        </w:rPr>
        <w:t>3</w:t>
      </w:r>
      <w:r>
        <w:rPr>
          <w:rFonts w:ascii="宋体" w:eastAsia="宋体" w:hAnsi="宋体" w:cs="Times New Roman" w:hint="eastAsia"/>
          <w:snapToGrid w:val="0"/>
          <w:color w:val="000000"/>
          <w:kern w:val="0"/>
          <w:sz w:val="28"/>
          <w:szCs w:val="28"/>
        </w:rPr>
        <w:t>年1月1日起至今无用户。</w:t>
      </w:r>
      <w:r>
        <w:rPr>
          <w:rFonts w:ascii="宋体" w:eastAsia="宋体" w:hAnsi="宋体" w:cs="宋体"/>
          <w:b/>
          <w:bCs/>
          <w:color w:val="000000"/>
          <w:sz w:val="28"/>
          <w:szCs w:val="28"/>
        </w:rPr>
        <w:br w:type="page"/>
      </w:r>
    </w:p>
    <w:p w14:paraId="74841C28" w14:textId="77777777" w:rsidR="0078149F" w:rsidRDefault="002E13F4">
      <w:pPr>
        <w:widowControl/>
        <w:spacing w:line="500" w:lineRule="exact"/>
        <w:jc w:val="left"/>
        <w:rPr>
          <w:rFonts w:ascii="宋体" w:eastAsia="宋体" w:hAnsi="宋体" w:cs="宋体"/>
          <w:b/>
          <w:bCs/>
          <w:color w:val="000000"/>
          <w:sz w:val="28"/>
          <w:szCs w:val="28"/>
        </w:rPr>
      </w:pPr>
      <w:r>
        <w:rPr>
          <w:rFonts w:ascii="宋体" w:eastAsia="宋体" w:hAnsi="宋体" w:cs="宋体" w:hint="eastAsia"/>
          <w:b/>
          <w:bCs/>
          <w:color w:val="000000"/>
          <w:sz w:val="28"/>
          <w:szCs w:val="28"/>
        </w:rPr>
        <w:lastRenderedPageBreak/>
        <w:t>附件</w:t>
      </w:r>
      <w:r>
        <w:rPr>
          <w:rFonts w:ascii="宋体" w:eastAsia="宋体" w:hAnsi="宋体" w:cs="宋体"/>
          <w:b/>
          <w:bCs/>
          <w:color w:val="000000"/>
          <w:sz w:val="28"/>
          <w:szCs w:val="28"/>
        </w:rPr>
        <w:t>8</w:t>
      </w:r>
      <w:r>
        <w:rPr>
          <w:rFonts w:ascii="宋体" w:eastAsia="宋体" w:hAnsi="宋体" w:cs="宋体" w:hint="eastAsia"/>
          <w:b/>
          <w:bCs/>
          <w:color w:val="000000"/>
          <w:sz w:val="28"/>
          <w:szCs w:val="28"/>
        </w:rPr>
        <w:t>：</w:t>
      </w:r>
    </w:p>
    <w:p w14:paraId="7A993025" w14:textId="77777777" w:rsidR="0078149F" w:rsidRDefault="0078149F">
      <w:pPr>
        <w:widowControl/>
        <w:jc w:val="left"/>
        <w:rPr>
          <w:rFonts w:ascii="仿宋_GB2312" w:eastAsia="仿宋_GB2312" w:hAnsi="宋体" w:cs="宋体"/>
          <w:b/>
          <w:bCs/>
          <w:color w:val="000000"/>
          <w:kern w:val="0"/>
          <w:sz w:val="28"/>
          <w:szCs w:val="28"/>
        </w:rPr>
      </w:pPr>
    </w:p>
    <w:p w14:paraId="0C68F6B9" w14:textId="77777777" w:rsidR="0078149F" w:rsidRDefault="002E13F4">
      <w:pPr>
        <w:spacing w:beforeLines="100" w:before="312"/>
        <w:jc w:val="center"/>
        <w:rPr>
          <w:rFonts w:ascii="方正小标宋简体" w:eastAsia="方正小标宋简体" w:hAnsi="楷体" w:cs="Times New Roman"/>
          <w:b/>
          <w:color w:val="000000"/>
          <w:sz w:val="36"/>
          <w:szCs w:val="36"/>
        </w:rPr>
      </w:pPr>
      <w:r>
        <w:rPr>
          <w:rFonts w:ascii="方正小标宋简体" w:eastAsia="方正小标宋简体" w:hAnsi="楷体" w:cs="Times New Roman" w:hint="eastAsia"/>
          <w:b/>
          <w:color w:val="000000"/>
          <w:sz w:val="36"/>
          <w:szCs w:val="36"/>
        </w:rPr>
        <w:t>合同文本</w:t>
      </w:r>
    </w:p>
    <w:p w14:paraId="31CDD94C" w14:textId="77777777" w:rsidR="0078149F" w:rsidRDefault="0078149F">
      <w:pPr>
        <w:spacing w:before="25" w:after="25" w:line="240" w:lineRule="auto"/>
        <w:jc w:val="left"/>
        <w:rPr>
          <w:rFonts w:ascii="Calibri" w:eastAsia="宋体" w:hAnsi="Calibri" w:cs="Times New Roman"/>
          <w:bCs/>
          <w:color w:val="000000"/>
          <w:spacing w:val="10"/>
          <w:kern w:val="0"/>
          <w:szCs w:val="20"/>
        </w:rPr>
      </w:pPr>
    </w:p>
    <w:p w14:paraId="4115F407" w14:textId="77777777" w:rsidR="0078149F" w:rsidRDefault="0078149F">
      <w:pPr>
        <w:spacing w:after="120" w:line="240" w:lineRule="auto"/>
        <w:rPr>
          <w:rFonts w:ascii="Calibri" w:eastAsia="宋体" w:hAnsi="Calibri" w:cs="Times New Roman"/>
          <w:color w:val="000000"/>
          <w:szCs w:val="24"/>
        </w:rPr>
      </w:pPr>
    </w:p>
    <w:p w14:paraId="023F8BF6" w14:textId="77777777" w:rsidR="0078149F" w:rsidRDefault="0078149F">
      <w:pPr>
        <w:rPr>
          <w:rFonts w:ascii="Times New Roman" w:eastAsia="宋体" w:hAnsi="Times New Roman" w:cs="Times New Roman"/>
          <w:color w:val="000000"/>
        </w:rPr>
      </w:pPr>
    </w:p>
    <w:p w14:paraId="5AE9008E" w14:textId="77777777" w:rsidR="0078149F" w:rsidRDefault="0078149F">
      <w:pPr>
        <w:spacing w:before="25" w:after="25" w:line="240" w:lineRule="auto"/>
        <w:jc w:val="left"/>
        <w:rPr>
          <w:rFonts w:ascii="Calibri" w:eastAsia="宋体" w:hAnsi="Calibri" w:cs="Times New Roman"/>
          <w:bCs/>
          <w:color w:val="000000"/>
          <w:spacing w:val="10"/>
          <w:kern w:val="0"/>
          <w:szCs w:val="20"/>
        </w:rPr>
      </w:pPr>
    </w:p>
    <w:p w14:paraId="37C73D87" w14:textId="77777777" w:rsidR="0078149F" w:rsidRDefault="0078149F">
      <w:pPr>
        <w:spacing w:after="120" w:line="240" w:lineRule="auto"/>
        <w:rPr>
          <w:rFonts w:ascii="Calibri" w:eastAsia="宋体" w:hAnsi="Calibri" w:cs="Times New Roman"/>
          <w:color w:val="000000"/>
          <w:szCs w:val="24"/>
        </w:rPr>
      </w:pPr>
    </w:p>
    <w:p w14:paraId="71902AC6" w14:textId="77777777" w:rsidR="0078149F" w:rsidRDefault="0078149F">
      <w:pPr>
        <w:spacing w:before="25" w:after="25" w:line="240" w:lineRule="auto"/>
        <w:jc w:val="left"/>
        <w:rPr>
          <w:rFonts w:ascii="Calibri" w:eastAsia="宋体" w:hAnsi="Calibri" w:cs="Times New Roman"/>
          <w:bCs/>
          <w:color w:val="000000"/>
          <w:spacing w:val="10"/>
          <w:kern w:val="0"/>
          <w:szCs w:val="20"/>
        </w:rPr>
      </w:pPr>
    </w:p>
    <w:p w14:paraId="220B3CBD" w14:textId="77777777" w:rsidR="0078149F" w:rsidRDefault="002E13F4">
      <w:pPr>
        <w:spacing w:line="240" w:lineRule="auto"/>
        <w:jc w:val="center"/>
        <w:rPr>
          <w:rFonts w:ascii="Times New Roman" w:eastAsia="方正小标宋简体" w:hAnsi="Times New Roman" w:cs="Times New Roman"/>
          <w:b/>
          <w:bCs/>
          <w:color w:val="000000"/>
          <w:sz w:val="36"/>
          <w:szCs w:val="36"/>
        </w:rPr>
      </w:pPr>
      <w:r>
        <w:rPr>
          <w:rFonts w:ascii="Times New Roman" w:eastAsia="方正小标宋简体" w:hAnsi="Times New Roman" w:cs="Times New Roman" w:hint="eastAsia"/>
          <w:b/>
          <w:bCs/>
          <w:color w:val="000000"/>
          <w:sz w:val="36"/>
          <w:szCs w:val="36"/>
        </w:rPr>
        <w:t>2026-2028</w:t>
      </w:r>
      <w:r>
        <w:rPr>
          <w:rFonts w:ascii="Times New Roman" w:eastAsia="方正小标宋简体" w:hAnsi="Times New Roman" w:cs="Times New Roman" w:hint="eastAsia"/>
          <w:b/>
          <w:bCs/>
          <w:color w:val="000000"/>
          <w:sz w:val="36"/>
          <w:szCs w:val="36"/>
        </w:rPr>
        <w:t>年度自动门维保</w:t>
      </w:r>
    </w:p>
    <w:p w14:paraId="3B3F8347" w14:textId="77777777" w:rsidR="0078149F" w:rsidRDefault="002E13F4">
      <w:pPr>
        <w:spacing w:line="240" w:lineRule="auto"/>
        <w:jc w:val="center"/>
        <w:rPr>
          <w:rFonts w:ascii="Times New Roman" w:eastAsia="方正小标宋简体" w:hAnsi="Times New Roman" w:cs="Times New Roman"/>
          <w:b/>
          <w:bCs/>
          <w:color w:val="000000"/>
          <w:sz w:val="36"/>
          <w:szCs w:val="36"/>
        </w:rPr>
      </w:pPr>
      <w:r>
        <w:rPr>
          <w:rFonts w:ascii="Times New Roman" w:eastAsia="方正小标宋简体" w:hAnsi="Times New Roman" w:cs="Times New Roman"/>
          <w:b/>
          <w:bCs/>
          <w:color w:val="000000"/>
          <w:sz w:val="36"/>
          <w:szCs w:val="36"/>
        </w:rPr>
        <w:t>项目合同书</w:t>
      </w:r>
    </w:p>
    <w:p w14:paraId="0E9BFD2F" w14:textId="77777777" w:rsidR="0078149F" w:rsidRDefault="0078149F">
      <w:pPr>
        <w:spacing w:line="560" w:lineRule="exact"/>
        <w:jc w:val="left"/>
        <w:rPr>
          <w:rFonts w:ascii="Times New Roman" w:eastAsia="宋体" w:hAnsi="Times New Roman" w:cs="Times New Roman"/>
          <w:b/>
          <w:bCs/>
          <w:snapToGrid w:val="0"/>
          <w:color w:val="000000"/>
          <w:kern w:val="0"/>
          <w:sz w:val="30"/>
          <w:szCs w:val="30"/>
        </w:rPr>
      </w:pPr>
    </w:p>
    <w:p w14:paraId="114CA501" w14:textId="77777777" w:rsidR="0078149F" w:rsidRDefault="0078149F">
      <w:pPr>
        <w:spacing w:line="560" w:lineRule="exact"/>
        <w:rPr>
          <w:rFonts w:ascii="Times New Roman" w:eastAsia="宋体" w:hAnsi="Times New Roman" w:cs="Times New Roman"/>
          <w:b/>
          <w:snapToGrid w:val="0"/>
          <w:color w:val="000000"/>
          <w:kern w:val="0"/>
          <w:sz w:val="30"/>
          <w:szCs w:val="30"/>
        </w:rPr>
      </w:pPr>
    </w:p>
    <w:p w14:paraId="4462E24B" w14:textId="77777777" w:rsidR="0078149F" w:rsidRDefault="0078149F">
      <w:pPr>
        <w:spacing w:line="560" w:lineRule="exact"/>
        <w:rPr>
          <w:rFonts w:ascii="Times New Roman" w:eastAsia="宋体" w:hAnsi="Times New Roman" w:cs="Times New Roman"/>
          <w:b/>
          <w:snapToGrid w:val="0"/>
          <w:color w:val="000000"/>
          <w:kern w:val="0"/>
          <w:sz w:val="30"/>
          <w:szCs w:val="30"/>
        </w:rPr>
      </w:pPr>
    </w:p>
    <w:p w14:paraId="2090234D" w14:textId="77777777" w:rsidR="0078149F" w:rsidRDefault="0078149F">
      <w:pPr>
        <w:spacing w:line="560" w:lineRule="exact"/>
        <w:rPr>
          <w:rFonts w:ascii="Times New Roman" w:eastAsia="宋体" w:hAnsi="Times New Roman" w:cs="Times New Roman"/>
          <w:b/>
          <w:snapToGrid w:val="0"/>
          <w:color w:val="000000"/>
          <w:kern w:val="0"/>
          <w:sz w:val="30"/>
          <w:szCs w:val="30"/>
        </w:rPr>
      </w:pPr>
    </w:p>
    <w:p w14:paraId="54A70276" w14:textId="77777777" w:rsidR="0078149F" w:rsidRDefault="0078149F">
      <w:pPr>
        <w:spacing w:line="560" w:lineRule="exact"/>
        <w:rPr>
          <w:rFonts w:ascii="Times New Roman" w:eastAsia="宋体" w:hAnsi="Times New Roman" w:cs="Times New Roman"/>
          <w:b/>
          <w:snapToGrid w:val="0"/>
          <w:color w:val="000000"/>
          <w:kern w:val="0"/>
          <w:sz w:val="30"/>
          <w:szCs w:val="30"/>
        </w:rPr>
      </w:pPr>
    </w:p>
    <w:p w14:paraId="26163944" w14:textId="77777777" w:rsidR="0078149F" w:rsidRDefault="0078149F">
      <w:pPr>
        <w:spacing w:line="560" w:lineRule="exact"/>
        <w:rPr>
          <w:rFonts w:ascii="Times New Roman" w:eastAsia="宋体" w:hAnsi="Times New Roman" w:cs="Times New Roman"/>
          <w:b/>
          <w:snapToGrid w:val="0"/>
          <w:color w:val="000000"/>
          <w:kern w:val="0"/>
          <w:sz w:val="30"/>
          <w:szCs w:val="30"/>
        </w:rPr>
      </w:pPr>
    </w:p>
    <w:p w14:paraId="3D9FBBB9" w14:textId="77777777" w:rsidR="0078149F" w:rsidRDefault="0078149F">
      <w:pPr>
        <w:spacing w:line="560" w:lineRule="exact"/>
        <w:rPr>
          <w:rFonts w:ascii="Times New Roman" w:eastAsia="宋体" w:hAnsi="Times New Roman" w:cs="Times New Roman"/>
          <w:b/>
          <w:snapToGrid w:val="0"/>
          <w:color w:val="000000"/>
          <w:kern w:val="0"/>
          <w:sz w:val="30"/>
          <w:szCs w:val="30"/>
        </w:rPr>
      </w:pPr>
    </w:p>
    <w:p w14:paraId="33F16FC4" w14:textId="77777777" w:rsidR="0078149F" w:rsidRDefault="0078149F">
      <w:pPr>
        <w:spacing w:line="560" w:lineRule="exact"/>
        <w:rPr>
          <w:rFonts w:ascii="Times New Roman" w:eastAsia="宋体" w:hAnsi="Times New Roman" w:cs="Times New Roman"/>
          <w:b/>
          <w:bCs/>
          <w:snapToGrid w:val="0"/>
          <w:color w:val="000000"/>
          <w:kern w:val="0"/>
          <w:sz w:val="30"/>
          <w:szCs w:val="30"/>
        </w:rPr>
      </w:pPr>
    </w:p>
    <w:p w14:paraId="50597796" w14:textId="77777777" w:rsidR="0078149F" w:rsidRDefault="0078149F">
      <w:pPr>
        <w:spacing w:line="560" w:lineRule="exact"/>
        <w:rPr>
          <w:rFonts w:ascii="Times New Roman" w:eastAsia="宋体" w:hAnsi="Times New Roman" w:cs="Times New Roman"/>
          <w:b/>
          <w:bCs/>
          <w:snapToGrid w:val="0"/>
          <w:color w:val="000000"/>
          <w:kern w:val="0"/>
          <w:sz w:val="30"/>
          <w:szCs w:val="30"/>
        </w:rPr>
      </w:pPr>
    </w:p>
    <w:p w14:paraId="134D96FA" w14:textId="77777777" w:rsidR="0078149F" w:rsidRDefault="002E13F4">
      <w:pPr>
        <w:spacing w:line="560" w:lineRule="exact"/>
        <w:rPr>
          <w:rFonts w:ascii="Times New Roman" w:eastAsia="宋体" w:hAnsi="Times New Roman" w:cs="Times New Roman"/>
          <w:b/>
          <w:bCs/>
          <w:snapToGrid w:val="0"/>
          <w:color w:val="000000"/>
          <w:kern w:val="0"/>
          <w:sz w:val="30"/>
          <w:szCs w:val="30"/>
        </w:rPr>
      </w:pPr>
      <w:r>
        <w:rPr>
          <w:rFonts w:ascii="Times New Roman" w:eastAsia="宋体" w:hAnsi="Times New Roman" w:cs="Times New Roman"/>
          <w:b/>
          <w:bCs/>
          <w:snapToGrid w:val="0"/>
          <w:color w:val="000000"/>
          <w:kern w:val="0"/>
          <w:sz w:val="30"/>
          <w:szCs w:val="30"/>
        </w:rPr>
        <w:t>甲方：</w:t>
      </w:r>
      <w:r>
        <w:rPr>
          <w:rFonts w:ascii="Times New Roman" w:eastAsia="宋体" w:hAnsi="Times New Roman" w:cs="Times New Roman"/>
          <w:b/>
          <w:bCs/>
          <w:snapToGrid w:val="0"/>
          <w:color w:val="000000"/>
          <w:kern w:val="0"/>
          <w:sz w:val="30"/>
          <w:szCs w:val="30"/>
          <w:u w:val="single"/>
        </w:rPr>
        <w:t>佛山市中医院</w:t>
      </w:r>
    </w:p>
    <w:p w14:paraId="22A5B45D" w14:textId="77777777" w:rsidR="0078149F" w:rsidRDefault="0078149F">
      <w:pPr>
        <w:spacing w:line="560" w:lineRule="exact"/>
        <w:ind w:leftChars="800" w:left="1680"/>
        <w:jc w:val="left"/>
        <w:rPr>
          <w:rFonts w:ascii="Times New Roman" w:eastAsia="宋体" w:hAnsi="Times New Roman" w:cs="Times New Roman"/>
          <w:b/>
          <w:bCs/>
          <w:snapToGrid w:val="0"/>
          <w:color w:val="000000"/>
          <w:kern w:val="0"/>
          <w:sz w:val="30"/>
          <w:szCs w:val="30"/>
        </w:rPr>
      </w:pPr>
    </w:p>
    <w:p w14:paraId="4A050876" w14:textId="77777777" w:rsidR="0078149F" w:rsidRDefault="002E13F4">
      <w:pPr>
        <w:spacing w:line="560" w:lineRule="exact"/>
        <w:jc w:val="left"/>
        <w:rPr>
          <w:rFonts w:ascii="Times New Roman" w:eastAsia="宋体" w:hAnsi="Times New Roman" w:cs="Times New Roman"/>
          <w:b/>
          <w:snapToGrid w:val="0"/>
          <w:color w:val="000000"/>
          <w:kern w:val="0"/>
          <w:sz w:val="30"/>
          <w:szCs w:val="30"/>
        </w:rPr>
      </w:pPr>
      <w:r>
        <w:rPr>
          <w:rFonts w:ascii="Times New Roman" w:eastAsia="宋体" w:hAnsi="Times New Roman" w:cs="Times New Roman"/>
          <w:b/>
          <w:bCs/>
          <w:snapToGrid w:val="0"/>
          <w:color w:val="000000"/>
          <w:kern w:val="0"/>
          <w:sz w:val="30"/>
          <w:szCs w:val="30"/>
        </w:rPr>
        <w:t>乙方：</w:t>
      </w:r>
      <w:r>
        <w:rPr>
          <w:rFonts w:ascii="Times New Roman" w:eastAsia="宋体" w:hAnsi="Times New Roman" w:cs="Times New Roman"/>
          <w:b/>
          <w:bCs/>
          <w:snapToGrid w:val="0"/>
          <w:color w:val="000000"/>
          <w:kern w:val="0"/>
          <w:sz w:val="30"/>
          <w:szCs w:val="30"/>
          <w:u w:val="single"/>
        </w:rPr>
        <w:t xml:space="preserve">                           </w:t>
      </w:r>
      <w:r>
        <w:rPr>
          <w:rFonts w:ascii="Times New Roman" w:eastAsia="宋体" w:hAnsi="Times New Roman" w:cs="Times New Roman"/>
          <w:b/>
          <w:snapToGrid w:val="0"/>
          <w:color w:val="000000"/>
          <w:kern w:val="0"/>
          <w:sz w:val="30"/>
          <w:szCs w:val="30"/>
          <w:u w:val="single"/>
        </w:rPr>
        <w:t xml:space="preserve"> </w:t>
      </w:r>
    </w:p>
    <w:p w14:paraId="3E2264F1" w14:textId="77777777" w:rsidR="0078149F" w:rsidRDefault="0078149F">
      <w:pPr>
        <w:spacing w:line="560" w:lineRule="exact"/>
        <w:jc w:val="left"/>
        <w:rPr>
          <w:rFonts w:ascii="Times New Roman" w:eastAsia="宋体" w:hAnsi="Times New Roman" w:cs="Times New Roman"/>
          <w:b/>
          <w:snapToGrid w:val="0"/>
          <w:color w:val="000000"/>
          <w:kern w:val="0"/>
          <w:sz w:val="30"/>
          <w:szCs w:val="30"/>
        </w:rPr>
      </w:pPr>
    </w:p>
    <w:p w14:paraId="488755BB" w14:textId="77777777" w:rsidR="0078149F" w:rsidRDefault="002E13F4">
      <w:pPr>
        <w:spacing w:line="240" w:lineRule="auto"/>
        <w:jc w:val="center"/>
        <w:rPr>
          <w:rFonts w:ascii="Times New Roman" w:eastAsia="方正小标宋简体" w:hAnsi="Times New Roman" w:cs="Times New Roman"/>
          <w:b/>
          <w:color w:val="000000"/>
          <w:sz w:val="32"/>
          <w:szCs w:val="32"/>
        </w:rPr>
      </w:pPr>
      <w:r>
        <w:rPr>
          <w:rFonts w:ascii="Times New Roman" w:eastAsia="宋体" w:hAnsi="Times New Roman" w:cs="Times New Roman"/>
          <w:bCs/>
          <w:snapToGrid w:val="0"/>
          <w:color w:val="000000"/>
          <w:sz w:val="24"/>
          <w:szCs w:val="24"/>
        </w:rPr>
        <w:br w:type="page"/>
      </w:r>
      <w:r>
        <w:rPr>
          <w:rFonts w:ascii="Times New Roman" w:eastAsia="方正小标宋简体" w:hAnsi="Times New Roman" w:cs="Times New Roman" w:hint="eastAsia"/>
          <w:b/>
          <w:color w:val="000000"/>
          <w:sz w:val="32"/>
          <w:szCs w:val="32"/>
        </w:rPr>
        <w:lastRenderedPageBreak/>
        <w:t>2026-2028</w:t>
      </w:r>
      <w:r>
        <w:rPr>
          <w:rFonts w:ascii="Times New Roman" w:eastAsia="方正小标宋简体" w:hAnsi="Times New Roman" w:cs="Times New Roman" w:hint="eastAsia"/>
          <w:b/>
          <w:color w:val="000000"/>
          <w:sz w:val="32"/>
          <w:szCs w:val="32"/>
        </w:rPr>
        <w:t>年度自动门维保</w:t>
      </w:r>
      <w:r>
        <w:rPr>
          <w:rFonts w:ascii="Times New Roman" w:eastAsia="方正小标宋简体" w:hAnsi="Times New Roman" w:cs="Times New Roman"/>
          <w:b/>
          <w:color w:val="000000"/>
          <w:sz w:val="32"/>
          <w:szCs w:val="32"/>
        </w:rPr>
        <w:t>项目合同书</w:t>
      </w:r>
    </w:p>
    <w:p w14:paraId="0AF0BB28" w14:textId="77777777" w:rsidR="0078149F" w:rsidRDefault="0078149F">
      <w:pPr>
        <w:spacing w:line="600" w:lineRule="exact"/>
        <w:rPr>
          <w:rFonts w:ascii="Times New Roman" w:eastAsia="宋体" w:hAnsi="Times New Roman" w:cs="Times New Roman"/>
          <w:b/>
          <w:color w:val="000000"/>
          <w:sz w:val="24"/>
          <w:szCs w:val="24"/>
        </w:rPr>
      </w:pPr>
    </w:p>
    <w:p w14:paraId="5048A74D" w14:textId="77777777" w:rsidR="0078149F" w:rsidRDefault="002E13F4">
      <w:pPr>
        <w:spacing w:line="600" w:lineRule="exact"/>
        <w:rPr>
          <w:rFonts w:ascii="Times New Roman" w:eastAsia="宋体" w:hAnsi="Times New Roman" w:cs="Times New Roman"/>
          <w:b/>
          <w:color w:val="000000"/>
          <w:sz w:val="24"/>
          <w:szCs w:val="24"/>
        </w:rPr>
      </w:pPr>
      <w:r>
        <w:rPr>
          <w:rFonts w:ascii="Times New Roman" w:eastAsia="宋体" w:hAnsi="Times New Roman" w:cs="Times New Roman"/>
          <w:b/>
          <w:color w:val="000000"/>
          <w:sz w:val="24"/>
          <w:szCs w:val="24"/>
        </w:rPr>
        <w:t>甲方：佛山市中医院</w:t>
      </w:r>
    </w:p>
    <w:p w14:paraId="0E47108A" w14:textId="77777777" w:rsidR="0078149F" w:rsidRDefault="002E13F4">
      <w:pPr>
        <w:spacing w:line="600" w:lineRule="exact"/>
        <w:rPr>
          <w:rFonts w:ascii="Times New Roman" w:eastAsia="宋体" w:hAnsi="Times New Roman" w:cs="Times New Roman"/>
          <w:b/>
          <w:color w:val="000000"/>
          <w:sz w:val="24"/>
          <w:szCs w:val="24"/>
        </w:rPr>
      </w:pPr>
      <w:r>
        <w:rPr>
          <w:rFonts w:ascii="Times New Roman" w:eastAsia="宋体" w:hAnsi="Times New Roman" w:cs="Times New Roman"/>
          <w:b/>
          <w:color w:val="000000"/>
          <w:sz w:val="24"/>
          <w:szCs w:val="24"/>
        </w:rPr>
        <w:t>地址：</w:t>
      </w:r>
      <w:r>
        <w:rPr>
          <w:rFonts w:ascii="Times New Roman" w:eastAsia="宋体" w:hAnsi="Times New Roman" w:cs="Times New Roman"/>
          <w:b/>
          <w:color w:val="000000"/>
          <w:sz w:val="24"/>
          <w:szCs w:val="24"/>
        </w:rPr>
        <w:t xml:space="preserve"> </w:t>
      </w:r>
      <w:r>
        <w:rPr>
          <w:rFonts w:ascii="Times New Roman" w:eastAsia="宋体" w:hAnsi="Times New Roman" w:cs="Times New Roman"/>
          <w:b/>
          <w:color w:val="000000"/>
          <w:sz w:val="24"/>
          <w:szCs w:val="24"/>
        </w:rPr>
        <w:t>广东省佛山市亲仁路</w:t>
      </w:r>
      <w:r>
        <w:rPr>
          <w:rFonts w:ascii="Times New Roman" w:eastAsia="宋体" w:hAnsi="Times New Roman" w:cs="Times New Roman"/>
          <w:b/>
          <w:color w:val="000000"/>
          <w:sz w:val="24"/>
          <w:szCs w:val="24"/>
        </w:rPr>
        <w:t>6</w:t>
      </w:r>
      <w:r>
        <w:rPr>
          <w:rFonts w:ascii="Times New Roman" w:eastAsia="宋体" w:hAnsi="Times New Roman" w:cs="Times New Roman"/>
          <w:b/>
          <w:color w:val="000000"/>
          <w:sz w:val="24"/>
          <w:szCs w:val="24"/>
        </w:rPr>
        <w:t>号</w:t>
      </w:r>
      <w:r>
        <w:rPr>
          <w:rFonts w:ascii="Times New Roman" w:eastAsia="宋体" w:hAnsi="Times New Roman" w:cs="Times New Roman"/>
          <w:b/>
          <w:color w:val="000000"/>
          <w:sz w:val="24"/>
          <w:szCs w:val="24"/>
        </w:rPr>
        <w:t xml:space="preserve"> </w:t>
      </w:r>
    </w:p>
    <w:p w14:paraId="57523042" w14:textId="77777777" w:rsidR="0078149F" w:rsidRDefault="002E13F4">
      <w:pPr>
        <w:spacing w:line="600" w:lineRule="exact"/>
        <w:rPr>
          <w:rFonts w:ascii="Times New Roman" w:eastAsia="宋体" w:hAnsi="Times New Roman" w:cs="Times New Roman"/>
          <w:b/>
          <w:color w:val="000000"/>
          <w:sz w:val="24"/>
          <w:szCs w:val="24"/>
        </w:rPr>
      </w:pPr>
      <w:r>
        <w:rPr>
          <w:rFonts w:ascii="Times New Roman" w:eastAsia="宋体" w:hAnsi="Times New Roman" w:cs="Times New Roman"/>
          <w:b/>
          <w:color w:val="000000"/>
          <w:sz w:val="24"/>
          <w:szCs w:val="24"/>
        </w:rPr>
        <w:t>电话：</w:t>
      </w:r>
      <w:r>
        <w:rPr>
          <w:rFonts w:ascii="Times New Roman" w:eastAsia="宋体" w:hAnsi="Times New Roman" w:cs="Times New Roman"/>
          <w:b/>
          <w:color w:val="000000"/>
          <w:sz w:val="24"/>
          <w:szCs w:val="24"/>
        </w:rPr>
        <w:t xml:space="preserve"> 0757-83067026  </w:t>
      </w:r>
    </w:p>
    <w:p w14:paraId="071241AD" w14:textId="77777777" w:rsidR="0078149F" w:rsidRDefault="002E13F4">
      <w:pPr>
        <w:spacing w:line="600" w:lineRule="exact"/>
        <w:rPr>
          <w:rFonts w:ascii="Times New Roman" w:eastAsia="宋体" w:hAnsi="Times New Roman" w:cs="Times New Roman"/>
          <w:b/>
          <w:color w:val="000000"/>
          <w:sz w:val="24"/>
          <w:szCs w:val="24"/>
        </w:rPr>
      </w:pPr>
      <w:r>
        <w:rPr>
          <w:rFonts w:ascii="Times New Roman" w:eastAsia="宋体" w:hAnsi="Times New Roman" w:cs="Times New Roman"/>
          <w:b/>
          <w:color w:val="000000"/>
          <w:sz w:val="24"/>
          <w:szCs w:val="24"/>
        </w:rPr>
        <w:t>传真：</w:t>
      </w:r>
      <w:r>
        <w:rPr>
          <w:rFonts w:ascii="Times New Roman" w:eastAsia="宋体" w:hAnsi="Times New Roman" w:cs="Times New Roman"/>
          <w:b/>
          <w:color w:val="000000"/>
          <w:sz w:val="24"/>
          <w:szCs w:val="24"/>
        </w:rPr>
        <w:t xml:space="preserve"> 0757-83067026  </w:t>
      </w:r>
    </w:p>
    <w:p w14:paraId="626E3A53" w14:textId="77777777" w:rsidR="0078149F" w:rsidRDefault="002E13F4">
      <w:pPr>
        <w:spacing w:line="600" w:lineRule="exact"/>
        <w:rPr>
          <w:rFonts w:ascii="Times New Roman" w:eastAsia="宋体" w:hAnsi="Times New Roman" w:cs="Times New Roman"/>
          <w:b/>
          <w:color w:val="000000"/>
          <w:sz w:val="24"/>
          <w:szCs w:val="24"/>
        </w:rPr>
      </w:pPr>
      <w:r>
        <w:rPr>
          <w:rFonts w:ascii="Times New Roman" w:eastAsia="宋体" w:hAnsi="Times New Roman" w:cs="Times New Roman"/>
          <w:b/>
          <w:color w:val="000000"/>
          <w:sz w:val="24"/>
          <w:szCs w:val="24"/>
        </w:rPr>
        <w:t>统一社会信用代码（纳税人识别号）：</w:t>
      </w:r>
      <w:r>
        <w:rPr>
          <w:rFonts w:ascii="Times New Roman" w:eastAsia="宋体" w:hAnsi="Times New Roman" w:cs="Times New Roman"/>
          <w:b/>
          <w:color w:val="000000"/>
          <w:sz w:val="24"/>
          <w:szCs w:val="24"/>
        </w:rPr>
        <w:t>12440600456074139P</w:t>
      </w:r>
    </w:p>
    <w:p w14:paraId="39C06FFF" w14:textId="77777777" w:rsidR="0078149F" w:rsidRDefault="002E13F4">
      <w:pPr>
        <w:spacing w:line="600" w:lineRule="exact"/>
        <w:rPr>
          <w:rFonts w:ascii="Times New Roman" w:eastAsia="宋体" w:hAnsi="Times New Roman" w:cs="Times New Roman"/>
          <w:b/>
          <w:color w:val="000000"/>
          <w:sz w:val="24"/>
          <w:szCs w:val="24"/>
        </w:rPr>
      </w:pPr>
      <w:r>
        <w:rPr>
          <w:rFonts w:ascii="Times New Roman" w:eastAsia="宋体" w:hAnsi="Times New Roman" w:cs="Times New Roman"/>
          <w:b/>
          <w:color w:val="000000"/>
          <w:sz w:val="24"/>
          <w:szCs w:val="24"/>
        </w:rPr>
        <w:t>开户行：中国工商银行祖庙支行</w:t>
      </w:r>
    </w:p>
    <w:p w14:paraId="26956E6B" w14:textId="77777777" w:rsidR="0078149F" w:rsidRDefault="002E13F4">
      <w:pPr>
        <w:spacing w:line="600" w:lineRule="exact"/>
        <w:rPr>
          <w:rFonts w:ascii="Times New Roman" w:eastAsia="宋体" w:hAnsi="Times New Roman" w:cs="Times New Roman"/>
          <w:b/>
          <w:color w:val="000000"/>
          <w:sz w:val="24"/>
          <w:szCs w:val="24"/>
        </w:rPr>
      </w:pPr>
      <w:r>
        <w:rPr>
          <w:rFonts w:ascii="Times New Roman" w:eastAsia="宋体" w:hAnsi="Times New Roman" w:cs="Times New Roman"/>
          <w:b/>
          <w:color w:val="000000"/>
          <w:sz w:val="24"/>
          <w:szCs w:val="24"/>
        </w:rPr>
        <w:t>帐号：</w:t>
      </w:r>
      <w:r>
        <w:rPr>
          <w:rFonts w:ascii="Times New Roman" w:eastAsia="宋体" w:hAnsi="Times New Roman" w:cs="Times New Roman"/>
          <w:b/>
          <w:color w:val="000000"/>
          <w:sz w:val="24"/>
          <w:szCs w:val="24"/>
        </w:rPr>
        <w:t>2013020109022107122</w:t>
      </w:r>
    </w:p>
    <w:p w14:paraId="4DB9BE1C" w14:textId="77777777" w:rsidR="0078149F" w:rsidRDefault="0078149F">
      <w:pPr>
        <w:spacing w:line="600" w:lineRule="exact"/>
        <w:rPr>
          <w:rFonts w:ascii="Times New Roman" w:eastAsia="宋体" w:hAnsi="Times New Roman" w:cs="Times New Roman"/>
          <w:b/>
          <w:color w:val="000000"/>
          <w:sz w:val="24"/>
          <w:szCs w:val="24"/>
        </w:rPr>
      </w:pPr>
    </w:p>
    <w:p w14:paraId="69BF1DB3" w14:textId="77777777" w:rsidR="0078149F" w:rsidRDefault="0078149F">
      <w:pPr>
        <w:spacing w:line="600" w:lineRule="exact"/>
        <w:rPr>
          <w:rFonts w:ascii="Times New Roman" w:eastAsia="宋体" w:hAnsi="Times New Roman" w:cs="Times New Roman"/>
          <w:b/>
          <w:color w:val="000000"/>
          <w:sz w:val="24"/>
          <w:szCs w:val="24"/>
        </w:rPr>
      </w:pPr>
    </w:p>
    <w:p w14:paraId="63E33A96" w14:textId="77777777" w:rsidR="0078149F" w:rsidRDefault="002E13F4">
      <w:pPr>
        <w:spacing w:line="600" w:lineRule="exact"/>
        <w:rPr>
          <w:rFonts w:ascii="Times New Roman" w:eastAsia="宋体" w:hAnsi="Times New Roman" w:cs="Times New Roman"/>
          <w:b/>
          <w:color w:val="000000"/>
          <w:sz w:val="24"/>
          <w:szCs w:val="24"/>
        </w:rPr>
      </w:pPr>
      <w:r>
        <w:rPr>
          <w:rFonts w:ascii="Times New Roman" w:eastAsia="宋体" w:hAnsi="Times New Roman" w:cs="Times New Roman"/>
          <w:b/>
          <w:color w:val="000000"/>
          <w:sz w:val="24"/>
          <w:szCs w:val="24"/>
        </w:rPr>
        <w:t>乙方：</w:t>
      </w:r>
      <w:r>
        <w:rPr>
          <w:rFonts w:ascii="Times New Roman" w:eastAsia="宋体" w:hAnsi="Times New Roman" w:cs="Times New Roman"/>
          <w:b/>
          <w:bCs/>
          <w:snapToGrid w:val="0"/>
          <w:color w:val="000000"/>
          <w:kern w:val="0"/>
          <w:sz w:val="30"/>
          <w:szCs w:val="30"/>
          <w:u w:val="single"/>
        </w:rPr>
        <w:t xml:space="preserve">                           </w:t>
      </w:r>
      <w:r>
        <w:rPr>
          <w:rFonts w:ascii="Times New Roman" w:eastAsia="宋体" w:hAnsi="Times New Roman" w:cs="Times New Roman"/>
          <w:b/>
          <w:snapToGrid w:val="0"/>
          <w:color w:val="000000"/>
          <w:kern w:val="0"/>
          <w:sz w:val="30"/>
          <w:szCs w:val="30"/>
          <w:u w:val="single"/>
        </w:rPr>
        <w:t xml:space="preserve"> </w:t>
      </w:r>
    </w:p>
    <w:p w14:paraId="1F4B6F2D" w14:textId="77777777" w:rsidR="0078149F" w:rsidRDefault="002E13F4">
      <w:pPr>
        <w:spacing w:line="600" w:lineRule="exact"/>
        <w:rPr>
          <w:rFonts w:ascii="Times New Roman" w:eastAsia="宋体" w:hAnsi="Times New Roman" w:cs="Times New Roman"/>
          <w:b/>
          <w:color w:val="000000"/>
          <w:sz w:val="24"/>
          <w:szCs w:val="24"/>
        </w:rPr>
      </w:pPr>
      <w:r>
        <w:rPr>
          <w:rFonts w:ascii="Times New Roman" w:eastAsia="宋体" w:hAnsi="Times New Roman" w:cs="Times New Roman"/>
          <w:b/>
          <w:color w:val="000000"/>
          <w:sz w:val="24"/>
          <w:szCs w:val="24"/>
        </w:rPr>
        <w:t>地址：</w:t>
      </w:r>
      <w:r>
        <w:rPr>
          <w:rFonts w:ascii="Times New Roman" w:eastAsia="宋体" w:hAnsi="Times New Roman" w:cs="Times New Roman"/>
          <w:b/>
          <w:bCs/>
          <w:snapToGrid w:val="0"/>
          <w:color w:val="000000"/>
          <w:kern w:val="0"/>
          <w:sz w:val="30"/>
          <w:szCs w:val="30"/>
          <w:u w:val="single"/>
        </w:rPr>
        <w:t xml:space="preserve">                           </w:t>
      </w:r>
      <w:r>
        <w:rPr>
          <w:rFonts w:ascii="Times New Roman" w:eastAsia="宋体" w:hAnsi="Times New Roman" w:cs="Times New Roman"/>
          <w:b/>
          <w:snapToGrid w:val="0"/>
          <w:color w:val="000000"/>
          <w:kern w:val="0"/>
          <w:sz w:val="30"/>
          <w:szCs w:val="30"/>
          <w:u w:val="single"/>
        </w:rPr>
        <w:t xml:space="preserve"> </w:t>
      </w:r>
    </w:p>
    <w:p w14:paraId="2BF4CD4B" w14:textId="77777777" w:rsidR="0078149F" w:rsidRDefault="002E13F4">
      <w:pPr>
        <w:spacing w:line="600" w:lineRule="exact"/>
        <w:rPr>
          <w:rFonts w:ascii="Times New Roman" w:eastAsia="宋体" w:hAnsi="Times New Roman" w:cs="Times New Roman"/>
          <w:b/>
          <w:color w:val="000000"/>
          <w:sz w:val="24"/>
          <w:szCs w:val="24"/>
        </w:rPr>
      </w:pPr>
      <w:r>
        <w:rPr>
          <w:rFonts w:ascii="Times New Roman" w:eastAsia="宋体" w:hAnsi="Times New Roman" w:cs="Times New Roman"/>
          <w:b/>
          <w:color w:val="000000"/>
          <w:sz w:val="24"/>
          <w:szCs w:val="24"/>
        </w:rPr>
        <w:t>电话：</w:t>
      </w:r>
      <w:r>
        <w:rPr>
          <w:rFonts w:ascii="Times New Roman" w:eastAsia="宋体" w:hAnsi="Times New Roman" w:cs="Times New Roman"/>
          <w:b/>
          <w:bCs/>
          <w:snapToGrid w:val="0"/>
          <w:color w:val="000000"/>
          <w:kern w:val="0"/>
          <w:sz w:val="30"/>
          <w:szCs w:val="30"/>
          <w:u w:val="single"/>
        </w:rPr>
        <w:t xml:space="preserve">                           </w:t>
      </w:r>
      <w:r>
        <w:rPr>
          <w:rFonts w:ascii="Times New Roman" w:eastAsia="宋体" w:hAnsi="Times New Roman" w:cs="Times New Roman"/>
          <w:b/>
          <w:snapToGrid w:val="0"/>
          <w:color w:val="000000"/>
          <w:kern w:val="0"/>
          <w:sz w:val="30"/>
          <w:szCs w:val="30"/>
          <w:u w:val="single"/>
        </w:rPr>
        <w:t xml:space="preserve"> </w:t>
      </w:r>
    </w:p>
    <w:p w14:paraId="697475B5" w14:textId="77777777" w:rsidR="0078149F" w:rsidRDefault="002E13F4">
      <w:pPr>
        <w:spacing w:line="600" w:lineRule="exact"/>
        <w:rPr>
          <w:rFonts w:ascii="Times New Roman" w:eastAsia="宋体" w:hAnsi="Times New Roman" w:cs="Times New Roman"/>
          <w:b/>
          <w:color w:val="000000"/>
          <w:sz w:val="24"/>
          <w:szCs w:val="24"/>
        </w:rPr>
      </w:pPr>
      <w:r>
        <w:rPr>
          <w:rFonts w:ascii="Times New Roman" w:eastAsia="宋体" w:hAnsi="Times New Roman" w:cs="Times New Roman"/>
          <w:b/>
          <w:color w:val="000000"/>
          <w:sz w:val="24"/>
          <w:szCs w:val="24"/>
        </w:rPr>
        <w:t>传真：</w:t>
      </w:r>
      <w:r>
        <w:rPr>
          <w:rFonts w:ascii="Times New Roman" w:eastAsia="宋体" w:hAnsi="Times New Roman" w:cs="Times New Roman"/>
          <w:b/>
          <w:bCs/>
          <w:snapToGrid w:val="0"/>
          <w:color w:val="000000"/>
          <w:kern w:val="0"/>
          <w:sz w:val="30"/>
          <w:szCs w:val="30"/>
          <w:u w:val="single"/>
        </w:rPr>
        <w:t xml:space="preserve">                           </w:t>
      </w:r>
      <w:r>
        <w:rPr>
          <w:rFonts w:ascii="Times New Roman" w:eastAsia="宋体" w:hAnsi="Times New Roman" w:cs="Times New Roman"/>
          <w:b/>
          <w:snapToGrid w:val="0"/>
          <w:color w:val="000000"/>
          <w:kern w:val="0"/>
          <w:sz w:val="30"/>
          <w:szCs w:val="30"/>
          <w:u w:val="single"/>
        </w:rPr>
        <w:t xml:space="preserve"> </w:t>
      </w:r>
    </w:p>
    <w:p w14:paraId="33D49B30" w14:textId="77777777" w:rsidR="0078149F" w:rsidRDefault="002E13F4">
      <w:pPr>
        <w:spacing w:line="600" w:lineRule="exact"/>
        <w:rPr>
          <w:rFonts w:ascii="Times New Roman" w:eastAsia="宋体" w:hAnsi="Times New Roman" w:cs="Times New Roman"/>
          <w:b/>
          <w:color w:val="000000"/>
          <w:sz w:val="24"/>
          <w:szCs w:val="24"/>
        </w:rPr>
      </w:pPr>
      <w:r>
        <w:rPr>
          <w:rFonts w:ascii="Times New Roman" w:eastAsia="宋体" w:hAnsi="Times New Roman" w:cs="Times New Roman"/>
          <w:b/>
          <w:color w:val="000000"/>
          <w:sz w:val="24"/>
          <w:szCs w:val="24"/>
        </w:rPr>
        <w:t>统一社会信用代码（纳税人识别号）：</w:t>
      </w:r>
      <w:r>
        <w:rPr>
          <w:rFonts w:ascii="Times New Roman" w:eastAsia="宋体" w:hAnsi="Times New Roman" w:cs="Times New Roman"/>
          <w:b/>
          <w:bCs/>
          <w:snapToGrid w:val="0"/>
          <w:color w:val="000000"/>
          <w:kern w:val="0"/>
          <w:sz w:val="30"/>
          <w:szCs w:val="30"/>
          <w:u w:val="single"/>
        </w:rPr>
        <w:t xml:space="preserve">                           </w:t>
      </w:r>
      <w:r>
        <w:rPr>
          <w:rFonts w:ascii="Times New Roman" w:eastAsia="宋体" w:hAnsi="Times New Roman" w:cs="Times New Roman"/>
          <w:b/>
          <w:snapToGrid w:val="0"/>
          <w:color w:val="000000"/>
          <w:kern w:val="0"/>
          <w:sz w:val="30"/>
          <w:szCs w:val="30"/>
          <w:u w:val="single"/>
        </w:rPr>
        <w:t xml:space="preserve"> </w:t>
      </w:r>
    </w:p>
    <w:p w14:paraId="7E5252A1" w14:textId="77777777" w:rsidR="0078149F" w:rsidRDefault="002E13F4">
      <w:pPr>
        <w:spacing w:line="600" w:lineRule="exact"/>
        <w:rPr>
          <w:rFonts w:ascii="Times New Roman" w:eastAsia="宋体" w:hAnsi="Times New Roman" w:cs="Times New Roman"/>
          <w:b/>
          <w:snapToGrid w:val="0"/>
          <w:color w:val="000000"/>
          <w:kern w:val="0"/>
          <w:sz w:val="30"/>
          <w:szCs w:val="30"/>
          <w:u w:val="single"/>
        </w:rPr>
      </w:pPr>
      <w:r>
        <w:rPr>
          <w:rFonts w:ascii="Times New Roman" w:eastAsia="宋体" w:hAnsi="Times New Roman" w:cs="Times New Roman"/>
          <w:b/>
          <w:color w:val="000000"/>
          <w:sz w:val="24"/>
          <w:szCs w:val="24"/>
        </w:rPr>
        <w:t>开户行：</w:t>
      </w:r>
      <w:r>
        <w:rPr>
          <w:rFonts w:ascii="Times New Roman" w:eastAsia="宋体" w:hAnsi="Times New Roman" w:cs="Times New Roman"/>
          <w:b/>
          <w:bCs/>
          <w:snapToGrid w:val="0"/>
          <w:color w:val="000000"/>
          <w:kern w:val="0"/>
          <w:sz w:val="30"/>
          <w:szCs w:val="30"/>
          <w:u w:val="single"/>
        </w:rPr>
        <w:t xml:space="preserve">                           </w:t>
      </w:r>
      <w:r>
        <w:rPr>
          <w:rFonts w:ascii="Times New Roman" w:eastAsia="宋体" w:hAnsi="Times New Roman" w:cs="Times New Roman"/>
          <w:b/>
          <w:snapToGrid w:val="0"/>
          <w:color w:val="000000"/>
          <w:kern w:val="0"/>
          <w:sz w:val="30"/>
          <w:szCs w:val="30"/>
          <w:u w:val="single"/>
        </w:rPr>
        <w:t xml:space="preserve"> </w:t>
      </w:r>
    </w:p>
    <w:p w14:paraId="3738F4A8" w14:textId="77777777" w:rsidR="0078149F" w:rsidRDefault="002E13F4">
      <w:pPr>
        <w:spacing w:line="600" w:lineRule="exact"/>
        <w:rPr>
          <w:rFonts w:ascii="Times New Roman" w:eastAsia="宋体" w:hAnsi="Times New Roman" w:cs="Times New Roman"/>
          <w:b/>
          <w:color w:val="000000"/>
          <w:sz w:val="24"/>
          <w:szCs w:val="24"/>
        </w:rPr>
      </w:pPr>
      <w:r>
        <w:rPr>
          <w:rFonts w:ascii="Times New Roman" w:eastAsia="宋体" w:hAnsi="Times New Roman" w:cs="Times New Roman"/>
          <w:b/>
          <w:color w:val="000000"/>
          <w:sz w:val="24"/>
          <w:szCs w:val="24"/>
        </w:rPr>
        <w:t>帐号：</w:t>
      </w:r>
      <w:r>
        <w:rPr>
          <w:rFonts w:ascii="Times New Roman" w:eastAsia="宋体" w:hAnsi="Times New Roman" w:cs="Times New Roman"/>
          <w:b/>
          <w:bCs/>
          <w:snapToGrid w:val="0"/>
          <w:color w:val="000000"/>
          <w:kern w:val="0"/>
          <w:sz w:val="30"/>
          <w:szCs w:val="30"/>
          <w:u w:val="single"/>
        </w:rPr>
        <w:t xml:space="preserve">                           </w:t>
      </w:r>
      <w:r>
        <w:rPr>
          <w:rFonts w:ascii="Times New Roman" w:eastAsia="宋体" w:hAnsi="Times New Roman" w:cs="Times New Roman"/>
          <w:b/>
          <w:snapToGrid w:val="0"/>
          <w:color w:val="000000"/>
          <w:kern w:val="0"/>
          <w:sz w:val="30"/>
          <w:szCs w:val="30"/>
          <w:u w:val="single"/>
        </w:rPr>
        <w:t xml:space="preserve"> </w:t>
      </w:r>
    </w:p>
    <w:p w14:paraId="1F0EA8C6" w14:textId="77777777" w:rsidR="0078149F" w:rsidRDefault="0078149F">
      <w:pPr>
        <w:spacing w:line="520" w:lineRule="exact"/>
        <w:rPr>
          <w:rFonts w:ascii="Times New Roman" w:eastAsia="宋体" w:hAnsi="Times New Roman" w:cs="Times New Roman"/>
          <w:b/>
          <w:color w:val="000000"/>
          <w:sz w:val="24"/>
          <w:szCs w:val="24"/>
        </w:rPr>
      </w:pPr>
    </w:p>
    <w:p w14:paraId="106D824F" w14:textId="77777777" w:rsidR="0078149F" w:rsidRDefault="002E13F4">
      <w:pPr>
        <w:spacing w:line="500" w:lineRule="exact"/>
        <w:ind w:firstLineChars="200" w:firstLine="482"/>
        <w:rPr>
          <w:rFonts w:ascii="宋体" w:eastAsia="宋体" w:hAnsi="宋体" w:cs="Times New Roman"/>
          <w:color w:val="000000"/>
          <w:sz w:val="24"/>
          <w:szCs w:val="24"/>
        </w:rPr>
      </w:pPr>
      <w:r>
        <w:rPr>
          <w:rFonts w:ascii="Times New Roman" w:eastAsia="宋体" w:hAnsi="Times New Roman" w:cs="Times New Roman"/>
          <w:b/>
          <w:color w:val="000000"/>
          <w:sz w:val="24"/>
          <w:szCs w:val="24"/>
        </w:rPr>
        <w:br w:type="page"/>
      </w:r>
      <w:r>
        <w:rPr>
          <w:rFonts w:ascii="宋体" w:eastAsia="宋体" w:hAnsi="宋体" w:cs="Times New Roman" w:hint="eastAsia"/>
          <w:color w:val="000000"/>
          <w:sz w:val="24"/>
          <w:szCs w:val="24"/>
        </w:rPr>
        <w:lastRenderedPageBreak/>
        <w:t>甲、乙双方依照《中华人民共和国民法典》、经双方协商，本着平等互利和诚实信用的原则，就甲方委托乙方实施</w:t>
      </w:r>
      <w:r>
        <w:rPr>
          <w:rFonts w:ascii="宋体" w:eastAsia="宋体" w:hAnsi="宋体" w:cs="Times New Roman"/>
          <w:color w:val="000000"/>
          <w:sz w:val="24"/>
          <w:szCs w:val="24"/>
        </w:rPr>
        <w:t>“</w:t>
      </w:r>
      <w:r>
        <w:rPr>
          <w:rFonts w:ascii="宋体" w:eastAsia="宋体" w:hAnsi="宋体" w:cs="Times New Roman" w:hint="eastAsia"/>
          <w:color w:val="000000"/>
          <w:sz w:val="24"/>
          <w:szCs w:val="24"/>
        </w:rPr>
        <w:t>2026-2028年度自动门维保</w:t>
      </w:r>
      <w:r>
        <w:rPr>
          <w:rFonts w:ascii="宋体" w:eastAsia="宋体" w:hAnsi="宋体" w:cs="Times New Roman"/>
          <w:color w:val="000000"/>
          <w:sz w:val="24"/>
          <w:szCs w:val="24"/>
        </w:rPr>
        <w:t>”</w:t>
      </w:r>
      <w:r>
        <w:rPr>
          <w:rFonts w:ascii="宋体" w:eastAsia="宋体" w:hAnsi="宋体" w:cs="Times New Roman" w:hint="eastAsia"/>
          <w:color w:val="000000"/>
          <w:sz w:val="24"/>
          <w:szCs w:val="24"/>
        </w:rPr>
        <w:t>事宜，双方达成以下合同条款。</w:t>
      </w:r>
    </w:p>
    <w:p w14:paraId="542CC406" w14:textId="77777777" w:rsidR="0078149F" w:rsidRDefault="002E13F4">
      <w:pPr>
        <w:spacing w:line="500" w:lineRule="exact"/>
        <w:rPr>
          <w:rFonts w:ascii="宋体" w:eastAsia="宋体" w:hAnsi="宋体" w:cs="Times New Roman"/>
          <w:color w:val="000000"/>
          <w:kern w:val="28"/>
          <w:sz w:val="24"/>
          <w:szCs w:val="24"/>
        </w:rPr>
      </w:pPr>
      <w:r>
        <w:rPr>
          <w:rFonts w:ascii="宋体" w:eastAsia="宋体" w:hAnsi="宋体" w:cs="Times New Roman" w:hint="eastAsia"/>
          <w:b/>
          <w:bCs/>
          <w:color w:val="000000"/>
          <w:sz w:val="24"/>
          <w:szCs w:val="24"/>
        </w:rPr>
        <w:t>第一条、项目内容</w:t>
      </w:r>
    </w:p>
    <w:p w14:paraId="54690447" w14:textId="77777777" w:rsidR="0078149F" w:rsidRDefault="002E13F4">
      <w:pPr>
        <w:spacing w:line="500" w:lineRule="exact"/>
        <w:rPr>
          <w:rFonts w:ascii="宋体" w:eastAsia="宋体" w:hAnsi="宋体" w:cs="Times New Roman"/>
          <w:color w:val="000000"/>
          <w:sz w:val="24"/>
          <w:szCs w:val="24"/>
        </w:rPr>
      </w:pPr>
      <w:r>
        <w:rPr>
          <w:rFonts w:ascii="宋体" w:eastAsia="宋体" w:hAnsi="宋体" w:cs="Times New Roman"/>
          <w:color w:val="000000"/>
          <w:sz w:val="24"/>
          <w:szCs w:val="24"/>
        </w:rPr>
        <w:t>1</w:t>
      </w:r>
      <w:r>
        <w:rPr>
          <w:rFonts w:ascii="宋体" w:eastAsia="宋体" w:hAnsi="宋体" w:cs="Times New Roman" w:hint="eastAsia"/>
          <w:color w:val="000000"/>
          <w:sz w:val="24"/>
          <w:szCs w:val="24"/>
        </w:rPr>
        <w:t>．项目名称：2026-2028年度自动门维保</w:t>
      </w:r>
    </w:p>
    <w:p w14:paraId="5BD5F96C" w14:textId="0C080267" w:rsidR="0078149F" w:rsidRDefault="002E13F4">
      <w:pPr>
        <w:spacing w:line="500" w:lineRule="exact"/>
        <w:rPr>
          <w:rFonts w:ascii="宋体" w:eastAsia="宋体" w:hAnsi="宋体" w:cs="Times New Roman"/>
          <w:color w:val="000000"/>
          <w:sz w:val="24"/>
          <w:szCs w:val="24"/>
        </w:rPr>
      </w:pPr>
      <w:r>
        <w:rPr>
          <w:rFonts w:ascii="宋体" w:eastAsia="宋体" w:hAnsi="宋体" w:cs="Times New Roman"/>
          <w:color w:val="000000"/>
          <w:sz w:val="24"/>
          <w:szCs w:val="24"/>
        </w:rPr>
        <w:t>2</w:t>
      </w:r>
      <w:r>
        <w:rPr>
          <w:rFonts w:ascii="宋体" w:eastAsia="宋体" w:hAnsi="宋体" w:cs="Times New Roman" w:hint="eastAsia"/>
          <w:color w:val="000000"/>
          <w:sz w:val="24"/>
          <w:szCs w:val="24"/>
        </w:rPr>
        <w:t>．项目编号：</w:t>
      </w:r>
      <w:r w:rsidR="00014EC7" w:rsidRPr="005D41BE">
        <w:rPr>
          <w:rFonts w:ascii="宋体" w:eastAsia="宋体" w:hAnsi="宋体" w:cs="Times New Roman" w:hint="eastAsia"/>
          <w:color w:val="000000"/>
          <w:sz w:val="24"/>
          <w:szCs w:val="24"/>
        </w:rPr>
        <w:t>FSSZYYZWCG2026052001</w:t>
      </w:r>
    </w:p>
    <w:p w14:paraId="3ACE9813" w14:textId="77777777" w:rsidR="0078149F" w:rsidRDefault="002E13F4">
      <w:pPr>
        <w:spacing w:line="500" w:lineRule="exact"/>
        <w:rPr>
          <w:rFonts w:ascii="宋体" w:eastAsia="宋体" w:hAnsi="宋体" w:cs="Times New Roman"/>
          <w:color w:val="000000"/>
          <w:sz w:val="24"/>
          <w:szCs w:val="24"/>
        </w:rPr>
      </w:pPr>
      <w:r>
        <w:rPr>
          <w:rFonts w:ascii="宋体" w:eastAsia="宋体" w:hAnsi="宋体" w:cs="Times New Roman"/>
          <w:color w:val="000000"/>
          <w:sz w:val="24"/>
          <w:szCs w:val="24"/>
        </w:rPr>
        <w:t>3</w:t>
      </w:r>
      <w:r>
        <w:rPr>
          <w:rFonts w:ascii="宋体" w:eastAsia="宋体" w:hAnsi="宋体" w:cs="Times New Roman" w:hint="eastAsia"/>
          <w:color w:val="000000"/>
          <w:sz w:val="24"/>
          <w:szCs w:val="24"/>
        </w:rPr>
        <w:t>．主要内容：详见附件</w:t>
      </w:r>
      <w:r>
        <w:rPr>
          <w:rFonts w:ascii="宋体" w:eastAsia="宋体" w:hAnsi="宋体" w:cs="Times New Roman"/>
          <w:color w:val="000000"/>
          <w:sz w:val="24"/>
          <w:szCs w:val="24"/>
        </w:rPr>
        <w:t>1</w:t>
      </w:r>
      <w:r>
        <w:rPr>
          <w:rFonts w:ascii="宋体" w:eastAsia="宋体" w:hAnsi="宋体" w:cs="Times New Roman" w:hint="eastAsia"/>
          <w:color w:val="000000"/>
          <w:sz w:val="24"/>
          <w:szCs w:val="24"/>
        </w:rPr>
        <w:t>《用户需求书》。</w:t>
      </w:r>
    </w:p>
    <w:p w14:paraId="4946D207" w14:textId="77777777" w:rsidR="0078149F" w:rsidRDefault="002E13F4">
      <w:pPr>
        <w:spacing w:line="500" w:lineRule="exact"/>
        <w:ind w:left="360" w:hangingChars="150" w:hanging="360"/>
        <w:rPr>
          <w:rFonts w:ascii="宋体" w:eastAsia="宋体" w:hAnsi="宋体" w:cs="宋体"/>
          <w:kern w:val="0"/>
          <w:sz w:val="24"/>
          <w:szCs w:val="24"/>
        </w:rPr>
      </w:pPr>
      <w:r>
        <w:rPr>
          <w:rFonts w:ascii="宋体" w:eastAsia="宋体" w:hAnsi="宋体" w:cs="宋体"/>
          <w:kern w:val="0"/>
          <w:sz w:val="24"/>
          <w:szCs w:val="24"/>
        </w:rPr>
        <w:t>4</w:t>
      </w:r>
      <w:r>
        <w:rPr>
          <w:rFonts w:ascii="宋体" w:eastAsia="宋体" w:hAnsi="宋体" w:cs="宋体" w:hint="eastAsia"/>
          <w:kern w:val="0"/>
          <w:sz w:val="24"/>
          <w:szCs w:val="24"/>
        </w:rPr>
        <w:t>．合同期限：</w:t>
      </w:r>
      <w:r>
        <w:rPr>
          <w:rFonts w:ascii="宋体" w:eastAsia="宋体" w:hAnsi="宋体" w:cs="宋体"/>
          <w:kern w:val="0"/>
          <w:sz w:val="24"/>
          <w:szCs w:val="24"/>
        </w:rPr>
        <w:t>2</w:t>
      </w:r>
      <w:r>
        <w:rPr>
          <w:rFonts w:ascii="宋体" w:eastAsia="宋体" w:hAnsi="宋体" w:cs="宋体" w:hint="eastAsia"/>
          <w:kern w:val="0"/>
          <w:sz w:val="24"/>
          <w:szCs w:val="24"/>
        </w:rPr>
        <w:t>年，自</w:t>
      </w:r>
      <w:r>
        <w:rPr>
          <w:rFonts w:ascii="宋体" w:eastAsia="宋体" w:hAnsi="宋体" w:cs="宋体"/>
          <w:kern w:val="0"/>
          <w:sz w:val="24"/>
          <w:szCs w:val="24"/>
          <w:u w:val="single"/>
        </w:rPr>
        <w:t xml:space="preserve">     </w:t>
      </w:r>
      <w:r>
        <w:rPr>
          <w:rFonts w:ascii="宋体" w:eastAsia="宋体" w:hAnsi="宋体" w:cs="宋体" w:hint="eastAsia"/>
          <w:kern w:val="0"/>
          <w:sz w:val="24"/>
          <w:szCs w:val="24"/>
        </w:rPr>
        <w:t>年</w:t>
      </w:r>
      <w:r>
        <w:rPr>
          <w:rFonts w:ascii="宋体" w:eastAsia="宋体" w:hAnsi="宋体" w:cs="宋体"/>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kern w:val="0"/>
          <w:sz w:val="24"/>
          <w:szCs w:val="24"/>
          <w:u w:val="single"/>
        </w:rPr>
        <w:t xml:space="preserve">   </w:t>
      </w:r>
      <w:r>
        <w:rPr>
          <w:rFonts w:ascii="宋体" w:eastAsia="宋体" w:hAnsi="宋体" w:cs="宋体" w:hint="eastAsia"/>
          <w:kern w:val="0"/>
          <w:sz w:val="24"/>
          <w:szCs w:val="24"/>
        </w:rPr>
        <w:t>日至</w:t>
      </w:r>
      <w:r>
        <w:rPr>
          <w:rFonts w:ascii="宋体" w:eastAsia="宋体" w:hAnsi="宋体" w:cs="宋体"/>
          <w:kern w:val="0"/>
          <w:sz w:val="24"/>
          <w:szCs w:val="24"/>
          <w:u w:val="single"/>
        </w:rPr>
        <w:t xml:space="preserve">     </w:t>
      </w:r>
      <w:r>
        <w:rPr>
          <w:rFonts w:ascii="宋体" w:eastAsia="宋体" w:hAnsi="宋体" w:cs="宋体" w:hint="eastAsia"/>
          <w:kern w:val="0"/>
          <w:sz w:val="24"/>
          <w:szCs w:val="24"/>
        </w:rPr>
        <w:t>年</w:t>
      </w:r>
      <w:r>
        <w:rPr>
          <w:rFonts w:ascii="宋体" w:eastAsia="宋体" w:hAnsi="宋体" w:cs="宋体"/>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kern w:val="0"/>
          <w:sz w:val="24"/>
          <w:szCs w:val="24"/>
          <w:u w:val="single"/>
        </w:rPr>
        <w:t xml:space="preserve">   </w:t>
      </w:r>
      <w:r>
        <w:rPr>
          <w:rFonts w:ascii="宋体" w:eastAsia="宋体" w:hAnsi="宋体" w:cs="宋体" w:hint="eastAsia"/>
          <w:kern w:val="0"/>
          <w:sz w:val="24"/>
          <w:szCs w:val="24"/>
        </w:rPr>
        <w:t>日止。合同期满后，本合同条款自动终止；但是，本合同期满后，如甲方继续完全按照本合同约定要求乙方提供服务，且乙方未提出异议的，该服务仍受本合同条款约束，但双方均不得以此作为合同自动续展的证据。</w:t>
      </w:r>
    </w:p>
    <w:p w14:paraId="7BB2E969" w14:textId="77777777" w:rsidR="0078149F" w:rsidRDefault="002E13F4">
      <w:pPr>
        <w:spacing w:line="500" w:lineRule="exact"/>
        <w:rPr>
          <w:rFonts w:ascii="宋体" w:eastAsia="宋体" w:hAnsi="宋体" w:cs="Times New Roman"/>
          <w:b/>
          <w:bCs/>
          <w:color w:val="000000"/>
          <w:sz w:val="24"/>
          <w:szCs w:val="24"/>
        </w:rPr>
      </w:pPr>
      <w:r>
        <w:rPr>
          <w:rFonts w:ascii="宋体" w:eastAsia="宋体" w:hAnsi="宋体" w:cs="Times New Roman" w:hint="eastAsia"/>
          <w:b/>
          <w:bCs/>
          <w:color w:val="000000"/>
          <w:sz w:val="24"/>
          <w:szCs w:val="24"/>
        </w:rPr>
        <w:t>第二条、甲方的权利与义务</w:t>
      </w:r>
    </w:p>
    <w:p w14:paraId="19B1695E" w14:textId="77777777" w:rsidR="0078149F" w:rsidRDefault="002E13F4">
      <w:pPr>
        <w:spacing w:line="500" w:lineRule="exact"/>
        <w:ind w:left="360" w:hangingChars="150" w:hanging="360"/>
        <w:rPr>
          <w:rFonts w:ascii="宋体" w:eastAsia="宋体" w:hAnsi="宋体" w:cs="宋体"/>
          <w:kern w:val="0"/>
          <w:sz w:val="24"/>
          <w:szCs w:val="24"/>
        </w:rPr>
      </w:pPr>
      <w:r>
        <w:rPr>
          <w:rFonts w:ascii="宋体" w:eastAsia="宋体" w:hAnsi="宋体" w:cs="宋体" w:hint="eastAsia"/>
          <w:kern w:val="0"/>
          <w:sz w:val="24"/>
          <w:szCs w:val="24"/>
        </w:rPr>
        <w:t>1．甲方应根据本合同规定，按时足额支付相关款项。</w:t>
      </w:r>
    </w:p>
    <w:p w14:paraId="4623F751" w14:textId="77777777" w:rsidR="0078149F" w:rsidRDefault="002E13F4">
      <w:pPr>
        <w:spacing w:line="500" w:lineRule="exact"/>
        <w:ind w:left="360" w:hangingChars="150" w:hanging="360"/>
        <w:rPr>
          <w:rFonts w:ascii="宋体" w:eastAsia="宋体" w:hAnsi="宋体" w:cs="宋体"/>
          <w:kern w:val="0"/>
          <w:sz w:val="24"/>
          <w:szCs w:val="24"/>
        </w:rPr>
      </w:pPr>
      <w:r>
        <w:rPr>
          <w:rFonts w:ascii="宋体" w:eastAsia="宋体" w:hAnsi="宋体" w:cs="宋体" w:hint="eastAsia"/>
          <w:kern w:val="0"/>
          <w:sz w:val="24"/>
          <w:szCs w:val="24"/>
        </w:rPr>
        <w:t>2．甲方负责提供项目实施过程中所需水源、电源接口，</w:t>
      </w:r>
      <w:r>
        <w:rPr>
          <w:rFonts w:ascii="宋体" w:eastAsia="宋体" w:hAnsi="宋体" w:cs="Times New Roman" w:hint="eastAsia"/>
          <w:sz w:val="24"/>
          <w:szCs w:val="24"/>
        </w:rPr>
        <w:t>实施期间所需水、电由甲方无偿提供。如乙方不合理地浪费甲方提供的水、电，甲方有权要求乙方支付浪费部分对应的费用。</w:t>
      </w:r>
    </w:p>
    <w:p w14:paraId="6CD3B2CB" w14:textId="77777777" w:rsidR="0078149F" w:rsidRDefault="002E13F4">
      <w:pPr>
        <w:spacing w:line="500" w:lineRule="exact"/>
        <w:ind w:left="360" w:hangingChars="150" w:hanging="360"/>
        <w:rPr>
          <w:rFonts w:ascii="宋体" w:eastAsia="宋体" w:hAnsi="宋体" w:cs="宋体"/>
          <w:color w:val="FF0000"/>
          <w:kern w:val="0"/>
          <w:sz w:val="24"/>
          <w:szCs w:val="24"/>
        </w:rPr>
      </w:pPr>
      <w:r>
        <w:rPr>
          <w:rFonts w:ascii="宋体" w:eastAsia="宋体" w:hAnsi="宋体" w:cs="宋体" w:hint="eastAsia"/>
          <w:kern w:val="0"/>
          <w:sz w:val="24"/>
          <w:szCs w:val="24"/>
        </w:rPr>
        <w:t>3．甲方指派</w:t>
      </w:r>
      <w:r>
        <w:rPr>
          <w:rFonts w:ascii="宋体" w:eastAsia="宋体" w:hAnsi="宋体" w:hint="eastAsia"/>
          <w:color w:val="000000" w:themeColor="text1"/>
          <w:kern w:val="0"/>
          <w:sz w:val="24"/>
          <w:szCs w:val="24"/>
          <w:u w:val="single"/>
        </w:rPr>
        <w:t>姓名：</w:t>
      </w:r>
      <w:r>
        <w:rPr>
          <w:rFonts w:ascii="宋体" w:eastAsia="宋体" w:hAnsi="宋体"/>
          <w:color w:val="000000" w:themeColor="text1"/>
          <w:kern w:val="0"/>
          <w:sz w:val="24"/>
          <w:szCs w:val="24"/>
          <w:u w:val="single"/>
        </w:rPr>
        <w:t>XXX</w:t>
      </w:r>
      <w:r>
        <w:rPr>
          <w:rFonts w:ascii="宋体" w:eastAsia="宋体" w:hAnsi="宋体" w:hint="eastAsia"/>
          <w:color w:val="000000" w:themeColor="text1"/>
          <w:kern w:val="0"/>
          <w:sz w:val="24"/>
          <w:szCs w:val="24"/>
          <w:u w:val="single"/>
        </w:rPr>
        <w:t>，联系电话：</w:t>
      </w:r>
      <w:r>
        <w:rPr>
          <w:rFonts w:ascii="宋体" w:eastAsia="宋体" w:hAnsi="宋体"/>
          <w:color w:val="000000" w:themeColor="text1"/>
          <w:kern w:val="0"/>
          <w:sz w:val="24"/>
          <w:szCs w:val="24"/>
          <w:u w:val="single"/>
        </w:rPr>
        <w:t>XXXXXXXXXXX</w:t>
      </w:r>
      <w:r>
        <w:rPr>
          <w:rFonts w:ascii="宋体" w:eastAsia="宋体" w:hAnsi="宋体" w:cs="宋体" w:hint="eastAsia"/>
          <w:kern w:val="0"/>
          <w:sz w:val="24"/>
          <w:szCs w:val="24"/>
        </w:rPr>
        <w:t>负责执行本合同项下甲方的工作，并做好必要的内部安排，</w:t>
      </w:r>
      <w:r>
        <w:rPr>
          <w:rFonts w:ascii="宋体" w:eastAsia="宋体" w:hAnsi="宋体" w:cs="Times New Roman" w:hint="eastAsia"/>
          <w:sz w:val="24"/>
          <w:szCs w:val="24"/>
        </w:rPr>
        <w:t>协助乙方所派员工提供工作方便，</w:t>
      </w:r>
      <w:r>
        <w:rPr>
          <w:rFonts w:ascii="宋体" w:eastAsia="宋体" w:hAnsi="宋体" w:cs="宋体" w:hint="eastAsia"/>
          <w:kern w:val="0"/>
          <w:sz w:val="24"/>
          <w:szCs w:val="24"/>
        </w:rPr>
        <w:t>以便于项目的顺利开展。</w:t>
      </w:r>
    </w:p>
    <w:p w14:paraId="107F03D2" w14:textId="77777777" w:rsidR="0078149F" w:rsidRDefault="002E13F4">
      <w:pPr>
        <w:spacing w:line="500" w:lineRule="exact"/>
        <w:ind w:left="360" w:hangingChars="150" w:hanging="360"/>
        <w:rPr>
          <w:rFonts w:ascii="宋体" w:eastAsia="宋体" w:hAnsi="宋体" w:cs="宋体"/>
          <w:kern w:val="0"/>
          <w:sz w:val="24"/>
          <w:szCs w:val="24"/>
        </w:rPr>
      </w:pPr>
      <w:r>
        <w:rPr>
          <w:rFonts w:ascii="宋体" w:eastAsia="宋体" w:hAnsi="宋体" w:cs="宋体" w:hint="eastAsia"/>
          <w:kern w:val="0"/>
          <w:sz w:val="24"/>
          <w:szCs w:val="24"/>
        </w:rPr>
        <w:t>4．在任何合理时候，甲方对乙方指定专业技术人员的主要工作表现不满意，可立即书面告知乙方，并可要求乙方更换人员。乙方将采取合理措施予以解决。</w:t>
      </w:r>
    </w:p>
    <w:p w14:paraId="73C23C51" w14:textId="77777777" w:rsidR="0078149F" w:rsidRDefault="002E13F4">
      <w:pPr>
        <w:spacing w:line="500" w:lineRule="exact"/>
        <w:ind w:left="360" w:hangingChars="150" w:hanging="360"/>
        <w:rPr>
          <w:rFonts w:ascii="宋体" w:eastAsia="宋体" w:hAnsi="宋体" w:cs="Times New Roman"/>
          <w:sz w:val="24"/>
          <w:szCs w:val="24"/>
        </w:rPr>
      </w:pPr>
      <w:r>
        <w:rPr>
          <w:rFonts w:ascii="宋体" w:eastAsia="宋体" w:hAnsi="宋体" w:cs="宋体" w:hint="eastAsia"/>
          <w:kern w:val="0"/>
          <w:sz w:val="24"/>
          <w:szCs w:val="24"/>
        </w:rPr>
        <w:t>5．</w:t>
      </w:r>
      <w:r>
        <w:rPr>
          <w:rFonts w:ascii="宋体" w:eastAsia="宋体" w:hAnsi="宋体" w:cs="Times New Roman" w:hint="eastAsia"/>
          <w:sz w:val="24"/>
          <w:szCs w:val="24"/>
        </w:rPr>
        <w:t>维保期内，如系统设备发生故障，甲方应及时向乙方报告故障现象，以便乙方及时分析故障，有准备地到现场及时处理故障。</w:t>
      </w:r>
    </w:p>
    <w:p w14:paraId="7D90F5FE" w14:textId="77777777" w:rsidR="0078149F" w:rsidRDefault="002E13F4">
      <w:pPr>
        <w:spacing w:line="500" w:lineRule="exact"/>
        <w:ind w:left="360" w:hangingChars="150" w:hanging="360"/>
        <w:rPr>
          <w:rFonts w:ascii="宋体" w:eastAsia="宋体" w:hAnsi="宋体" w:cs="Times New Roman"/>
          <w:sz w:val="24"/>
          <w:szCs w:val="24"/>
        </w:rPr>
      </w:pPr>
      <w:r>
        <w:rPr>
          <w:rFonts w:ascii="宋体" w:eastAsia="宋体" w:hAnsi="宋体" w:cs="Times New Roman" w:hint="eastAsia"/>
          <w:sz w:val="24"/>
          <w:szCs w:val="24"/>
        </w:rPr>
        <w:t>6．</w:t>
      </w:r>
      <w:r>
        <w:rPr>
          <w:rFonts w:ascii="宋体" w:eastAsia="宋体" w:hAnsi="宋体" w:cs="宋体" w:hint="eastAsia"/>
          <w:kern w:val="0"/>
          <w:sz w:val="24"/>
          <w:szCs w:val="24"/>
        </w:rPr>
        <w:t>甲方有权对乙方的工作进行监督，对乙方实施过程中存在的问题提出合理意见和建议，责令乙方及时整改、完善。乙方应服从甲方的合理工作要求和监督工作。</w:t>
      </w:r>
    </w:p>
    <w:p w14:paraId="3D3A1A2B" w14:textId="77777777" w:rsidR="0078149F" w:rsidRDefault="002E13F4">
      <w:pPr>
        <w:spacing w:line="500" w:lineRule="exact"/>
        <w:ind w:left="360" w:hangingChars="150" w:hanging="360"/>
        <w:rPr>
          <w:rFonts w:ascii="宋体" w:eastAsia="宋体" w:hAnsi="宋体" w:cs="Times New Roman"/>
          <w:sz w:val="24"/>
          <w:szCs w:val="24"/>
        </w:rPr>
      </w:pPr>
      <w:r>
        <w:rPr>
          <w:rFonts w:ascii="宋体" w:eastAsia="宋体" w:hAnsi="宋体" w:cs="Times New Roman"/>
          <w:sz w:val="24"/>
          <w:szCs w:val="24"/>
        </w:rPr>
        <w:t>7．</w:t>
      </w:r>
      <w:r>
        <w:rPr>
          <w:rFonts w:ascii="宋体" w:eastAsia="宋体" w:hAnsi="宋体" w:cs="Times New Roman" w:hint="eastAsia"/>
          <w:sz w:val="24"/>
          <w:szCs w:val="24"/>
        </w:rPr>
        <w:t>甲方定期对乙方的维护服务进行考核，考核不合格的，将按约定标准扣罚当次可结算维保费用（考核表详见合同附件2）。</w:t>
      </w:r>
      <w:r>
        <w:rPr>
          <w:rFonts w:ascii="宋体" w:eastAsia="宋体" w:hAnsi="宋体" w:hint="eastAsia"/>
          <w:color w:val="000000" w:themeColor="text1"/>
          <w:kern w:val="0"/>
          <w:sz w:val="24"/>
          <w:szCs w:val="24"/>
        </w:rPr>
        <w:t>如乙方</w:t>
      </w:r>
      <w:r>
        <w:rPr>
          <w:rFonts w:ascii="宋体" w:eastAsia="宋体" w:hAnsi="宋体"/>
          <w:color w:val="000000" w:themeColor="text1"/>
          <w:kern w:val="0"/>
          <w:sz w:val="24"/>
          <w:szCs w:val="24"/>
        </w:rPr>
        <w:t>对考核结果有异议时，甲方应在收</w:t>
      </w:r>
      <w:r>
        <w:rPr>
          <w:rFonts w:ascii="宋体" w:eastAsia="宋体" w:hAnsi="宋体"/>
          <w:color w:val="000000" w:themeColor="text1"/>
          <w:kern w:val="0"/>
          <w:sz w:val="24"/>
          <w:szCs w:val="24"/>
        </w:rPr>
        <w:lastRenderedPageBreak/>
        <w:t>到申请后</w:t>
      </w:r>
      <w:r>
        <w:rPr>
          <w:rFonts w:ascii="宋体" w:eastAsia="宋体" w:hAnsi="宋体" w:hint="eastAsia"/>
          <w:color w:val="000000" w:themeColor="text1"/>
          <w:kern w:val="0"/>
          <w:sz w:val="24"/>
          <w:szCs w:val="24"/>
        </w:rPr>
        <w:t>5</w:t>
      </w:r>
      <w:r>
        <w:rPr>
          <w:rFonts w:ascii="宋体" w:eastAsia="宋体" w:hAnsi="宋体"/>
          <w:color w:val="000000" w:themeColor="text1"/>
          <w:kern w:val="0"/>
          <w:sz w:val="24"/>
          <w:szCs w:val="24"/>
        </w:rPr>
        <w:t>个工作日内予以书面答复。</w:t>
      </w:r>
    </w:p>
    <w:p w14:paraId="790AB810" w14:textId="77777777" w:rsidR="0078149F" w:rsidRDefault="002E13F4">
      <w:pPr>
        <w:spacing w:line="500" w:lineRule="exact"/>
        <w:rPr>
          <w:rFonts w:ascii="宋体" w:eastAsia="宋体" w:hAnsi="宋体" w:cs="Times New Roman"/>
          <w:b/>
          <w:bCs/>
          <w:sz w:val="24"/>
          <w:szCs w:val="24"/>
        </w:rPr>
      </w:pPr>
      <w:r>
        <w:rPr>
          <w:rFonts w:ascii="宋体" w:eastAsia="宋体" w:hAnsi="宋体" w:cs="Times New Roman" w:hint="eastAsia"/>
          <w:b/>
          <w:bCs/>
          <w:sz w:val="24"/>
          <w:szCs w:val="24"/>
        </w:rPr>
        <w:t>第三条、</w:t>
      </w:r>
      <w:r>
        <w:rPr>
          <w:rFonts w:ascii="宋体" w:eastAsia="宋体" w:hAnsi="宋体" w:cs="Times New Roman" w:hint="eastAsia"/>
          <w:b/>
          <w:bCs/>
          <w:color w:val="000000"/>
          <w:sz w:val="24"/>
          <w:szCs w:val="24"/>
        </w:rPr>
        <w:t>乙方的权利与义务</w:t>
      </w:r>
    </w:p>
    <w:p w14:paraId="2B4432DA" w14:textId="77777777" w:rsidR="0078149F" w:rsidRDefault="002E13F4">
      <w:pPr>
        <w:spacing w:line="500" w:lineRule="exact"/>
        <w:ind w:left="360" w:hangingChars="150" w:hanging="36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hint="eastAsia"/>
          <w:color w:val="000000" w:themeColor="text1"/>
          <w:kern w:val="0"/>
          <w:sz w:val="24"/>
          <w:szCs w:val="24"/>
        </w:rPr>
        <w:t>乙方须严格按照现行法律法规及部门规章的规定，遵循国家强制性标准和行业规范以及本合同约定要求</w:t>
      </w:r>
      <w:r>
        <w:rPr>
          <w:rFonts w:ascii="宋体" w:eastAsia="宋体" w:hAnsi="宋体" w:cs="Times New Roman" w:hint="eastAsia"/>
          <w:sz w:val="24"/>
          <w:szCs w:val="24"/>
        </w:rPr>
        <w:t>提供相关专业服务。</w:t>
      </w:r>
    </w:p>
    <w:p w14:paraId="7E3FEE0C" w14:textId="77777777" w:rsidR="0078149F" w:rsidRDefault="002E13F4">
      <w:pPr>
        <w:spacing w:line="500" w:lineRule="exact"/>
        <w:ind w:left="360" w:hangingChars="150" w:hanging="360"/>
        <w:rPr>
          <w:rFonts w:ascii="宋体" w:eastAsia="宋体" w:hAnsi="宋体"/>
          <w:color w:val="000000" w:themeColor="text1"/>
          <w:kern w:val="0"/>
          <w:sz w:val="24"/>
          <w:szCs w:val="24"/>
        </w:rPr>
      </w:pPr>
      <w:r>
        <w:rPr>
          <w:rFonts w:ascii="宋体" w:eastAsia="宋体" w:hAnsi="宋体"/>
          <w:color w:val="000000" w:themeColor="text1"/>
          <w:kern w:val="0"/>
          <w:sz w:val="24"/>
          <w:szCs w:val="24"/>
        </w:rPr>
        <w:t>2</w:t>
      </w:r>
      <w:r>
        <w:rPr>
          <w:rFonts w:ascii="宋体" w:eastAsia="宋体" w:hAnsi="宋体" w:hint="eastAsia"/>
          <w:color w:val="000000" w:themeColor="text1"/>
          <w:kern w:val="0"/>
          <w:sz w:val="24"/>
          <w:szCs w:val="24"/>
        </w:rPr>
        <w:t>．乙方</w:t>
      </w:r>
      <w:r>
        <w:rPr>
          <w:rFonts w:ascii="宋体" w:eastAsia="宋体" w:hAnsi="宋体"/>
          <w:color w:val="000000" w:themeColor="text1"/>
          <w:kern w:val="0"/>
          <w:sz w:val="24"/>
          <w:szCs w:val="24"/>
        </w:rPr>
        <w:t>有权按照本合同约定，在考核合格后，收取相应的服务费用。</w:t>
      </w:r>
    </w:p>
    <w:p w14:paraId="0E0DC53A" w14:textId="77777777" w:rsidR="0078149F" w:rsidRDefault="002E13F4">
      <w:pPr>
        <w:spacing w:line="500" w:lineRule="exact"/>
        <w:ind w:left="360" w:hangingChars="150" w:hanging="360"/>
        <w:rPr>
          <w:rFonts w:ascii="宋体" w:eastAsia="宋体" w:hAnsi="宋体"/>
          <w:color w:val="000000" w:themeColor="text1"/>
          <w:kern w:val="0"/>
          <w:sz w:val="24"/>
          <w:szCs w:val="24"/>
        </w:rPr>
      </w:pPr>
      <w:r>
        <w:rPr>
          <w:rFonts w:ascii="宋体" w:eastAsia="宋体" w:hAnsi="宋体" w:hint="eastAsia"/>
          <w:color w:val="000000" w:themeColor="text1"/>
          <w:kern w:val="0"/>
          <w:sz w:val="24"/>
          <w:szCs w:val="24"/>
        </w:rPr>
        <w:t>3．乙方</w:t>
      </w:r>
      <w:r>
        <w:rPr>
          <w:rFonts w:ascii="宋体" w:eastAsia="宋体" w:hAnsi="宋体"/>
          <w:color w:val="000000" w:themeColor="text1"/>
          <w:kern w:val="0"/>
          <w:sz w:val="24"/>
          <w:szCs w:val="24"/>
        </w:rPr>
        <w:t>有权要求甲方按照考核标准，公正、客观地进行考核评价</w:t>
      </w:r>
      <w:r>
        <w:rPr>
          <w:rFonts w:ascii="宋体" w:eastAsia="宋体" w:hAnsi="宋体" w:hint="eastAsia"/>
          <w:color w:val="000000" w:themeColor="text1"/>
          <w:kern w:val="0"/>
          <w:sz w:val="24"/>
          <w:szCs w:val="24"/>
        </w:rPr>
        <w:t>。如</w:t>
      </w:r>
      <w:r>
        <w:rPr>
          <w:rFonts w:ascii="宋体" w:eastAsia="宋体" w:hAnsi="宋体"/>
          <w:color w:val="000000" w:themeColor="text1"/>
          <w:kern w:val="0"/>
          <w:sz w:val="24"/>
          <w:szCs w:val="24"/>
        </w:rPr>
        <w:t>对考核结果有异议时，有权在收到考核结果后</w:t>
      </w:r>
      <w:r>
        <w:rPr>
          <w:rFonts w:ascii="宋体" w:eastAsia="宋体" w:hAnsi="宋体" w:hint="eastAsia"/>
          <w:color w:val="000000" w:themeColor="text1"/>
          <w:kern w:val="0"/>
          <w:sz w:val="24"/>
          <w:szCs w:val="24"/>
        </w:rPr>
        <w:t>5</w:t>
      </w:r>
      <w:r>
        <w:rPr>
          <w:rFonts w:ascii="宋体" w:eastAsia="宋体" w:hAnsi="宋体"/>
          <w:color w:val="000000" w:themeColor="text1"/>
          <w:kern w:val="0"/>
          <w:sz w:val="24"/>
          <w:szCs w:val="24"/>
        </w:rPr>
        <w:t>个工作日内向甲方提出书面复核申请</w:t>
      </w:r>
      <w:r>
        <w:rPr>
          <w:rFonts w:ascii="宋体" w:eastAsia="宋体" w:hAnsi="宋体" w:hint="eastAsia"/>
          <w:color w:val="000000" w:themeColor="text1"/>
          <w:kern w:val="0"/>
          <w:sz w:val="24"/>
          <w:szCs w:val="24"/>
        </w:rPr>
        <w:t xml:space="preserve">。 </w:t>
      </w:r>
    </w:p>
    <w:p w14:paraId="725FA48B" w14:textId="2A50DADF" w:rsidR="0078149F" w:rsidRDefault="002E13F4">
      <w:pPr>
        <w:spacing w:line="500" w:lineRule="exact"/>
        <w:ind w:left="360" w:hangingChars="150" w:hanging="360"/>
        <w:rPr>
          <w:rFonts w:ascii="宋体" w:eastAsia="宋体" w:hAnsi="宋体"/>
          <w:color w:val="000000" w:themeColor="text1"/>
          <w:kern w:val="0"/>
          <w:sz w:val="24"/>
          <w:szCs w:val="24"/>
        </w:rPr>
      </w:pPr>
      <w:r>
        <w:rPr>
          <w:rFonts w:ascii="宋体" w:eastAsia="宋体" w:hAnsi="宋体" w:hint="eastAsia"/>
          <w:color w:val="000000" w:themeColor="text1"/>
          <w:kern w:val="0"/>
          <w:sz w:val="24"/>
          <w:szCs w:val="24"/>
        </w:rPr>
        <w:t>4．乙方须严格</w:t>
      </w:r>
      <w:r>
        <w:rPr>
          <w:rFonts w:ascii="宋体" w:eastAsia="宋体" w:hAnsi="宋体"/>
          <w:color w:val="000000" w:themeColor="text1"/>
          <w:kern w:val="0"/>
          <w:sz w:val="24"/>
          <w:szCs w:val="24"/>
        </w:rPr>
        <w:t>遵守</w:t>
      </w:r>
      <w:r>
        <w:rPr>
          <w:rFonts w:ascii="宋体" w:eastAsia="宋体" w:hAnsi="宋体" w:hint="eastAsia"/>
          <w:color w:val="000000" w:themeColor="text1"/>
          <w:kern w:val="0"/>
          <w:sz w:val="24"/>
          <w:szCs w:val="24"/>
        </w:rPr>
        <w:t>相关安全规范，做好安全防护措施，负责全过程的安全管理，认真履行相应的安全职责，</w:t>
      </w:r>
      <w:r>
        <w:rPr>
          <w:rFonts w:ascii="宋体" w:eastAsia="宋体" w:hAnsi="宋体"/>
          <w:color w:val="000000" w:themeColor="text1"/>
          <w:kern w:val="0"/>
          <w:sz w:val="24"/>
          <w:szCs w:val="24"/>
        </w:rPr>
        <w:t>对</w:t>
      </w:r>
      <w:r>
        <w:rPr>
          <w:rFonts w:ascii="宋体" w:eastAsia="宋体" w:hAnsi="宋体" w:hint="eastAsia"/>
          <w:color w:val="000000" w:themeColor="text1"/>
          <w:kern w:val="0"/>
          <w:sz w:val="24"/>
          <w:szCs w:val="24"/>
        </w:rPr>
        <w:t>服务</w:t>
      </w:r>
      <w:r>
        <w:rPr>
          <w:rFonts w:ascii="宋体" w:eastAsia="宋体" w:hAnsi="宋体"/>
          <w:color w:val="000000" w:themeColor="text1"/>
          <w:kern w:val="0"/>
          <w:sz w:val="24"/>
          <w:szCs w:val="24"/>
        </w:rPr>
        <w:t>现场</w:t>
      </w:r>
      <w:r>
        <w:rPr>
          <w:rFonts w:ascii="宋体" w:eastAsia="宋体" w:hAnsi="宋体" w:hint="eastAsia"/>
          <w:color w:val="000000" w:themeColor="text1"/>
          <w:kern w:val="0"/>
          <w:sz w:val="24"/>
          <w:szCs w:val="24"/>
        </w:rPr>
        <w:t>的</w:t>
      </w:r>
      <w:r>
        <w:rPr>
          <w:rFonts w:ascii="宋体" w:eastAsia="宋体" w:hAnsi="宋体"/>
          <w:color w:val="000000" w:themeColor="text1"/>
          <w:kern w:val="0"/>
          <w:sz w:val="24"/>
          <w:szCs w:val="24"/>
        </w:rPr>
        <w:t>安全生产负全面责任，对所有作</w:t>
      </w:r>
      <w:r>
        <w:rPr>
          <w:rFonts w:ascii="宋体" w:eastAsia="宋体" w:hAnsi="宋体" w:hint="eastAsia"/>
          <w:color w:val="000000" w:themeColor="text1"/>
          <w:kern w:val="0"/>
          <w:sz w:val="24"/>
          <w:szCs w:val="24"/>
        </w:rPr>
        <w:t>业</w:t>
      </w:r>
      <w:r>
        <w:rPr>
          <w:rFonts w:ascii="宋体" w:eastAsia="宋体" w:hAnsi="宋体"/>
          <w:color w:val="000000" w:themeColor="text1"/>
          <w:kern w:val="0"/>
          <w:sz w:val="24"/>
          <w:szCs w:val="24"/>
        </w:rPr>
        <w:t>人员做好安全教育</w:t>
      </w:r>
      <w:r>
        <w:rPr>
          <w:rFonts w:ascii="宋体" w:eastAsia="宋体" w:hAnsi="宋体" w:hint="eastAsia"/>
          <w:color w:val="000000" w:themeColor="text1"/>
          <w:kern w:val="0"/>
          <w:sz w:val="24"/>
          <w:szCs w:val="24"/>
        </w:rPr>
        <w:t>，保证所有特种作业人员必须持有相应资格的特种设备作业人员证书。如属乙方原因导致的安全事故，由乙方承担全部赔偿责任。</w:t>
      </w:r>
    </w:p>
    <w:p w14:paraId="779C803F" w14:textId="7AE9725A" w:rsidR="0078149F" w:rsidRDefault="002E13F4">
      <w:pPr>
        <w:spacing w:line="500" w:lineRule="exact"/>
        <w:ind w:left="360" w:hangingChars="150" w:hanging="360"/>
        <w:rPr>
          <w:rFonts w:ascii="宋体" w:eastAsia="宋体" w:hAnsi="宋体"/>
          <w:color w:val="000000" w:themeColor="text1"/>
          <w:kern w:val="0"/>
          <w:sz w:val="24"/>
          <w:szCs w:val="24"/>
        </w:rPr>
      </w:pPr>
      <w:r>
        <w:rPr>
          <w:rFonts w:ascii="宋体" w:eastAsia="宋体" w:hAnsi="宋体" w:hint="eastAsia"/>
          <w:color w:val="000000" w:themeColor="text1"/>
          <w:kern w:val="0"/>
          <w:sz w:val="24"/>
          <w:szCs w:val="24"/>
        </w:rPr>
        <w:t>5</w:t>
      </w:r>
      <w:r>
        <w:rPr>
          <w:rFonts w:ascii="宋体" w:eastAsia="宋体" w:hAnsi="宋体"/>
          <w:color w:val="000000" w:themeColor="text1"/>
          <w:kern w:val="0"/>
          <w:sz w:val="24"/>
          <w:szCs w:val="24"/>
        </w:rPr>
        <w:t>.在维保服务过程中，如需从事高处的</w:t>
      </w:r>
      <w:r>
        <w:rPr>
          <w:rFonts w:ascii="宋体" w:eastAsia="宋体" w:hAnsi="宋体" w:hint="eastAsia"/>
          <w:color w:val="000000" w:themeColor="text1"/>
          <w:kern w:val="0"/>
          <w:sz w:val="24"/>
          <w:szCs w:val="24"/>
        </w:rPr>
        <w:t>涉电部分</w:t>
      </w:r>
      <w:r>
        <w:rPr>
          <w:rFonts w:ascii="宋体" w:eastAsia="宋体" w:hAnsi="宋体"/>
          <w:color w:val="000000" w:themeColor="text1"/>
          <w:kern w:val="0"/>
          <w:sz w:val="24"/>
          <w:szCs w:val="24"/>
        </w:rPr>
        <w:t>维护，</w:t>
      </w:r>
      <w:r>
        <w:rPr>
          <w:rFonts w:ascii="宋体" w:eastAsia="宋体" w:hAnsi="宋体" w:hint="eastAsia"/>
          <w:color w:val="000000" w:themeColor="text1"/>
          <w:kern w:val="0"/>
          <w:sz w:val="24"/>
          <w:szCs w:val="24"/>
        </w:rPr>
        <w:t>乙方</w:t>
      </w:r>
      <w:r>
        <w:rPr>
          <w:rFonts w:ascii="宋体" w:eastAsia="宋体" w:hAnsi="宋体"/>
          <w:color w:val="000000" w:themeColor="text1"/>
          <w:kern w:val="0"/>
          <w:sz w:val="24"/>
          <w:szCs w:val="24"/>
        </w:rPr>
        <w:t>须委派同时具备有效的低压电工作业、高处作业特种作业操作证</w:t>
      </w:r>
      <w:r>
        <w:rPr>
          <w:rFonts w:ascii="宋体" w:eastAsia="宋体" w:hAnsi="宋体" w:hint="eastAsia"/>
          <w:color w:val="000000" w:themeColor="text1"/>
          <w:kern w:val="0"/>
          <w:sz w:val="24"/>
          <w:szCs w:val="24"/>
        </w:rPr>
        <w:t>。</w:t>
      </w:r>
    </w:p>
    <w:p w14:paraId="4E0ED91F" w14:textId="68D4E2A0" w:rsidR="0078149F" w:rsidRDefault="002E13F4">
      <w:pPr>
        <w:spacing w:line="500" w:lineRule="exact"/>
        <w:ind w:left="360" w:hangingChars="150" w:hanging="360"/>
        <w:rPr>
          <w:rFonts w:ascii="宋体" w:eastAsia="宋体" w:hAnsi="宋体"/>
          <w:color w:val="000000" w:themeColor="text1"/>
          <w:kern w:val="0"/>
          <w:sz w:val="24"/>
          <w:szCs w:val="24"/>
        </w:rPr>
      </w:pPr>
      <w:r>
        <w:rPr>
          <w:rFonts w:ascii="宋体" w:eastAsia="宋体" w:hAnsi="宋体" w:hint="eastAsia"/>
          <w:color w:val="000000" w:themeColor="text1"/>
          <w:kern w:val="0"/>
          <w:sz w:val="24"/>
          <w:szCs w:val="24"/>
        </w:rPr>
        <w:t>6.乙方</w:t>
      </w:r>
      <w:r>
        <w:rPr>
          <w:rFonts w:ascii="宋体" w:eastAsia="宋体" w:hAnsi="宋体"/>
          <w:color w:val="000000" w:themeColor="text1"/>
          <w:kern w:val="0"/>
          <w:sz w:val="24"/>
          <w:szCs w:val="24"/>
        </w:rPr>
        <w:t>须设立安全警示标志，做好安全围蔽措施、做好安全防范工作，保持施工现场的清洁卫生，做好文明施工措施，及时清理施工垃圾；在施工期间不得损坏</w:t>
      </w:r>
      <w:r>
        <w:rPr>
          <w:rFonts w:ascii="宋体" w:eastAsia="宋体" w:hAnsi="宋体" w:hint="eastAsia"/>
          <w:color w:val="000000" w:themeColor="text1"/>
          <w:kern w:val="0"/>
          <w:sz w:val="24"/>
          <w:szCs w:val="24"/>
        </w:rPr>
        <w:t>甲方</w:t>
      </w:r>
      <w:r>
        <w:rPr>
          <w:rFonts w:ascii="宋体" w:eastAsia="宋体" w:hAnsi="宋体"/>
          <w:color w:val="000000" w:themeColor="text1"/>
          <w:kern w:val="0"/>
          <w:sz w:val="24"/>
          <w:szCs w:val="24"/>
        </w:rPr>
        <w:t>原有的设备、设施，如损坏，由</w:t>
      </w:r>
      <w:r>
        <w:rPr>
          <w:rFonts w:ascii="宋体" w:eastAsia="宋体" w:hAnsi="宋体" w:hint="eastAsia"/>
          <w:color w:val="000000" w:themeColor="text1"/>
          <w:kern w:val="0"/>
          <w:sz w:val="24"/>
          <w:szCs w:val="24"/>
        </w:rPr>
        <w:t>乙方</w:t>
      </w:r>
      <w:r>
        <w:rPr>
          <w:rFonts w:ascii="宋体" w:eastAsia="宋体" w:hAnsi="宋体"/>
          <w:color w:val="000000" w:themeColor="text1"/>
          <w:kern w:val="0"/>
          <w:sz w:val="24"/>
          <w:szCs w:val="24"/>
        </w:rPr>
        <w:t>负责修复和赔偿。</w:t>
      </w:r>
    </w:p>
    <w:p w14:paraId="5A38500C" w14:textId="4A06FEBF" w:rsidR="0078149F" w:rsidRDefault="002E13F4">
      <w:pPr>
        <w:spacing w:line="500" w:lineRule="exact"/>
        <w:ind w:left="360" w:hangingChars="150" w:hanging="360"/>
        <w:rPr>
          <w:rFonts w:ascii="宋体" w:eastAsia="宋体" w:hAnsi="宋体" w:cs="Times New Roman"/>
          <w:sz w:val="24"/>
          <w:szCs w:val="24"/>
        </w:rPr>
      </w:pPr>
      <w:r>
        <w:rPr>
          <w:rFonts w:ascii="宋体" w:eastAsia="宋体" w:hAnsi="宋体" w:cs="Times New Roman" w:hint="eastAsia"/>
          <w:sz w:val="24"/>
          <w:szCs w:val="24"/>
        </w:rPr>
        <w:t>7．</w:t>
      </w:r>
      <w:r>
        <w:rPr>
          <w:rFonts w:ascii="宋体" w:eastAsia="宋体" w:hAnsi="宋体" w:cs="宋体" w:hint="eastAsia"/>
          <w:kern w:val="0"/>
          <w:sz w:val="24"/>
          <w:szCs w:val="24"/>
        </w:rPr>
        <w:t>乙方指派</w:t>
      </w:r>
      <w:r>
        <w:rPr>
          <w:rFonts w:ascii="宋体" w:eastAsia="宋体" w:hAnsi="宋体" w:hint="eastAsia"/>
          <w:color w:val="000000" w:themeColor="text1"/>
          <w:kern w:val="0"/>
          <w:sz w:val="24"/>
          <w:szCs w:val="24"/>
          <w:u w:val="single"/>
        </w:rPr>
        <w:t>姓名：</w:t>
      </w:r>
      <w:r>
        <w:rPr>
          <w:rFonts w:ascii="宋体" w:eastAsia="宋体" w:hAnsi="宋体"/>
          <w:color w:val="000000" w:themeColor="text1"/>
          <w:kern w:val="0"/>
          <w:sz w:val="24"/>
          <w:szCs w:val="24"/>
          <w:u w:val="single"/>
        </w:rPr>
        <w:t>XXX</w:t>
      </w:r>
      <w:r>
        <w:rPr>
          <w:rFonts w:ascii="宋体" w:eastAsia="宋体" w:hAnsi="宋体" w:hint="eastAsia"/>
          <w:color w:val="000000" w:themeColor="text1"/>
          <w:kern w:val="0"/>
          <w:sz w:val="24"/>
          <w:szCs w:val="24"/>
          <w:u w:val="single"/>
        </w:rPr>
        <w:t>，联系电话：</w:t>
      </w:r>
      <w:r>
        <w:rPr>
          <w:rFonts w:ascii="宋体" w:eastAsia="宋体" w:hAnsi="宋体"/>
          <w:color w:val="000000" w:themeColor="text1"/>
          <w:kern w:val="0"/>
          <w:sz w:val="24"/>
          <w:szCs w:val="24"/>
          <w:u w:val="single"/>
        </w:rPr>
        <w:t>XXXXXXXXXXX</w:t>
      </w:r>
      <w:r>
        <w:rPr>
          <w:rFonts w:ascii="宋体" w:eastAsia="宋体" w:hAnsi="宋体" w:cs="宋体" w:hint="eastAsia"/>
          <w:kern w:val="0"/>
          <w:sz w:val="24"/>
          <w:szCs w:val="24"/>
        </w:rPr>
        <w:t>为项目负责人，负责执行本合同项下乙方的工作。</w:t>
      </w:r>
    </w:p>
    <w:p w14:paraId="5DEB854D" w14:textId="0967D170" w:rsidR="0078149F" w:rsidRPr="00214649" w:rsidRDefault="002E13F4">
      <w:pPr>
        <w:widowControl/>
        <w:spacing w:line="500" w:lineRule="exact"/>
        <w:ind w:left="360" w:hangingChars="150" w:hanging="360"/>
        <w:jc w:val="left"/>
        <w:rPr>
          <w:rFonts w:ascii="宋体" w:eastAsia="宋体" w:hAnsi="宋体"/>
          <w:kern w:val="0"/>
          <w:sz w:val="24"/>
          <w:szCs w:val="24"/>
        </w:rPr>
      </w:pPr>
      <w:r>
        <w:rPr>
          <w:rFonts w:ascii="宋体" w:eastAsia="宋体" w:hAnsi="宋体" w:hint="eastAsia"/>
          <w:kern w:val="0"/>
          <w:sz w:val="24"/>
          <w:szCs w:val="24"/>
        </w:rPr>
        <w:t>8</w:t>
      </w:r>
      <w:r>
        <w:rPr>
          <w:rFonts w:ascii="宋体" w:eastAsia="宋体" w:hAnsi="宋体"/>
          <w:kern w:val="0"/>
          <w:sz w:val="24"/>
          <w:szCs w:val="24"/>
        </w:rPr>
        <w:t>．</w:t>
      </w:r>
      <w:r>
        <w:rPr>
          <w:rFonts w:ascii="宋体" w:hAnsi="宋体" w:cs="宋体" w:hint="eastAsia"/>
          <w:kern w:val="0"/>
          <w:sz w:val="24"/>
          <w:szCs w:val="24"/>
        </w:rPr>
        <w:t>乙方需严格按照有关法律、法规、行政规章的规定，安排相应能胜任的专业人员，向甲方提供参加本项目的人员名单并保证其参加本项目的人员的相对稳定。</w:t>
      </w:r>
      <w:r w:rsidRPr="00214649">
        <w:rPr>
          <w:rFonts w:ascii="宋体" w:hAnsi="宋体" w:cs="宋体"/>
          <w:kern w:val="0"/>
          <w:sz w:val="24"/>
          <w:szCs w:val="24"/>
        </w:rPr>
        <w:t>委派至本项目</w:t>
      </w:r>
      <w:r w:rsidRPr="00214649">
        <w:rPr>
          <w:rFonts w:ascii="宋体" w:hAnsi="宋体" w:cs="宋体" w:hint="eastAsia"/>
          <w:kern w:val="0"/>
          <w:sz w:val="24"/>
          <w:szCs w:val="24"/>
        </w:rPr>
        <w:t>服务团队</w:t>
      </w:r>
      <w:r w:rsidRPr="00214649">
        <w:rPr>
          <w:rFonts w:ascii="宋体" w:hAnsi="宋体" w:cs="宋体"/>
          <w:kern w:val="0"/>
          <w:sz w:val="24"/>
          <w:szCs w:val="24"/>
        </w:rPr>
        <w:t>人员，必须持有在有效期内的《电工作业证》</w:t>
      </w:r>
      <w:r w:rsidRPr="00214649">
        <w:rPr>
          <w:rFonts w:ascii="宋体" w:hAnsi="宋体" w:cs="宋体" w:hint="eastAsia"/>
          <w:kern w:val="0"/>
          <w:sz w:val="24"/>
          <w:szCs w:val="24"/>
        </w:rPr>
        <w:t>、《焊工证》</w:t>
      </w:r>
      <w:r w:rsidRPr="00214649">
        <w:rPr>
          <w:rFonts w:ascii="宋体" w:hAnsi="宋体" w:cs="宋体"/>
          <w:kern w:val="0"/>
          <w:sz w:val="24"/>
          <w:szCs w:val="24"/>
        </w:rPr>
        <w:t>，且操作项目须为“低压电工作业”</w:t>
      </w:r>
      <w:r w:rsidRPr="00214649">
        <w:rPr>
          <w:rFonts w:ascii="宋体" w:hAnsi="宋体" w:cs="宋体" w:hint="eastAsia"/>
          <w:kern w:val="0"/>
          <w:sz w:val="24"/>
          <w:szCs w:val="24"/>
        </w:rPr>
        <w:t>、“熔化焊接与热切割作业”</w:t>
      </w:r>
      <w:r w:rsidRPr="00214649">
        <w:rPr>
          <w:rFonts w:ascii="宋体" w:hAnsi="宋体" w:cs="宋体"/>
          <w:kern w:val="0"/>
          <w:sz w:val="24"/>
          <w:szCs w:val="24"/>
        </w:rPr>
        <w:t xml:space="preserve">。 </w:t>
      </w:r>
    </w:p>
    <w:p w14:paraId="1BDBCFE5" w14:textId="6EDA6650" w:rsidR="0078149F" w:rsidRDefault="002E13F4">
      <w:pPr>
        <w:widowControl/>
        <w:spacing w:line="500" w:lineRule="exact"/>
        <w:ind w:left="360" w:hangingChars="150" w:hanging="360"/>
        <w:jc w:val="left"/>
        <w:rPr>
          <w:rFonts w:ascii="宋体" w:eastAsia="宋体" w:hAnsi="宋体"/>
          <w:color w:val="FF0000"/>
          <w:kern w:val="0"/>
          <w:sz w:val="24"/>
          <w:szCs w:val="24"/>
        </w:rPr>
      </w:pPr>
      <w:r>
        <w:rPr>
          <w:rFonts w:ascii="宋体" w:eastAsia="宋体" w:hAnsi="宋体" w:hint="eastAsia"/>
          <w:kern w:val="0"/>
          <w:sz w:val="24"/>
          <w:szCs w:val="24"/>
        </w:rPr>
        <w:t>9</w:t>
      </w:r>
      <w:r>
        <w:rPr>
          <w:rFonts w:ascii="宋体" w:eastAsia="宋体" w:hAnsi="宋体"/>
          <w:kern w:val="0"/>
          <w:sz w:val="24"/>
          <w:szCs w:val="24"/>
        </w:rPr>
        <w:t>.</w:t>
      </w:r>
      <w:r>
        <w:rPr>
          <w:rFonts w:ascii="宋体" w:eastAsia="宋体" w:hAnsi="宋体"/>
          <w:color w:val="FF0000"/>
          <w:kern w:val="0"/>
          <w:sz w:val="24"/>
          <w:szCs w:val="24"/>
        </w:rPr>
        <w:t xml:space="preserve"> </w:t>
      </w:r>
      <w:r>
        <w:rPr>
          <w:rFonts w:ascii="宋体" w:hAnsi="宋体" w:cs="宋体" w:hint="eastAsia"/>
          <w:kern w:val="0"/>
          <w:sz w:val="24"/>
          <w:szCs w:val="24"/>
        </w:rPr>
        <w:t>乙方需提供24小时电话维修服务，接到甲方电话报障后</w:t>
      </w:r>
      <w:r>
        <w:rPr>
          <w:rFonts w:ascii="宋体" w:hAnsi="宋体" w:cs="宋体"/>
          <w:kern w:val="0"/>
          <w:sz w:val="24"/>
          <w:szCs w:val="24"/>
        </w:rPr>
        <w:t>2</w:t>
      </w:r>
      <w:r>
        <w:rPr>
          <w:rFonts w:ascii="宋体" w:hAnsi="宋体" w:cs="宋体" w:hint="eastAsia"/>
          <w:kern w:val="0"/>
          <w:sz w:val="24"/>
          <w:szCs w:val="24"/>
        </w:rPr>
        <w:t>小时内到达现场检修，24小时内处理完毕；若接到电话报障后，超出12个小时仍不能到达现场处理的，甲方有权请第三方来处理，相关费用由乙方负责；若因特殊故障未能在24小时内处理完毕的，乙方需向甲方提供书面的解决方案。</w:t>
      </w:r>
    </w:p>
    <w:p w14:paraId="2681462A" w14:textId="4B9406D8" w:rsidR="0078149F" w:rsidRDefault="002E13F4">
      <w:pPr>
        <w:widowControl/>
        <w:spacing w:line="500" w:lineRule="exact"/>
        <w:ind w:left="360" w:hangingChars="150" w:hanging="360"/>
        <w:jc w:val="left"/>
        <w:rPr>
          <w:rFonts w:ascii="宋体" w:eastAsia="宋体" w:hAnsi="宋体"/>
          <w:color w:val="FF0000"/>
          <w:kern w:val="0"/>
          <w:sz w:val="24"/>
          <w:szCs w:val="24"/>
        </w:rPr>
      </w:pPr>
      <w:r>
        <w:rPr>
          <w:rFonts w:ascii="宋体" w:eastAsia="宋体" w:hAnsi="宋体" w:hint="eastAsia"/>
          <w:kern w:val="0"/>
          <w:sz w:val="24"/>
          <w:szCs w:val="24"/>
        </w:rPr>
        <w:lastRenderedPageBreak/>
        <w:t>10</w:t>
      </w:r>
      <w:r>
        <w:rPr>
          <w:rFonts w:ascii="宋体" w:eastAsia="宋体" w:hAnsi="宋体"/>
          <w:kern w:val="0"/>
          <w:sz w:val="24"/>
          <w:szCs w:val="24"/>
        </w:rPr>
        <w:t xml:space="preserve">. </w:t>
      </w:r>
      <w:r>
        <w:rPr>
          <w:rFonts w:ascii="宋体" w:eastAsia="宋体" w:hAnsi="宋体" w:hint="eastAsia"/>
          <w:color w:val="000000" w:themeColor="text1"/>
          <w:kern w:val="0"/>
          <w:sz w:val="24"/>
          <w:szCs w:val="24"/>
        </w:rPr>
        <w:t>维保服务全过程</w:t>
      </w:r>
      <w:r>
        <w:rPr>
          <w:rFonts w:ascii="宋体" w:eastAsia="宋体" w:hAnsi="宋体"/>
          <w:color w:val="000000" w:themeColor="text1"/>
          <w:kern w:val="0"/>
          <w:sz w:val="24"/>
          <w:szCs w:val="24"/>
        </w:rPr>
        <w:t>所需工具由</w:t>
      </w:r>
      <w:r>
        <w:rPr>
          <w:rFonts w:ascii="宋体" w:eastAsia="宋体" w:hAnsi="宋体" w:hint="eastAsia"/>
          <w:color w:val="000000" w:themeColor="text1"/>
          <w:kern w:val="0"/>
          <w:sz w:val="24"/>
          <w:szCs w:val="24"/>
        </w:rPr>
        <w:t>乙方</w:t>
      </w:r>
      <w:r>
        <w:rPr>
          <w:rFonts w:ascii="宋体" w:eastAsia="宋体" w:hAnsi="宋体"/>
          <w:color w:val="000000" w:themeColor="text1"/>
          <w:kern w:val="0"/>
          <w:sz w:val="24"/>
          <w:szCs w:val="24"/>
        </w:rPr>
        <w:t>自费、自备运输到现场，</w:t>
      </w:r>
      <w:r>
        <w:rPr>
          <w:rFonts w:ascii="宋体" w:eastAsia="宋体" w:hAnsi="宋体" w:hint="eastAsia"/>
          <w:color w:val="000000" w:themeColor="text1"/>
          <w:kern w:val="0"/>
          <w:sz w:val="24"/>
          <w:szCs w:val="24"/>
        </w:rPr>
        <w:t>服务期满</w:t>
      </w:r>
      <w:r>
        <w:rPr>
          <w:rFonts w:ascii="宋体" w:eastAsia="宋体" w:hAnsi="宋体"/>
          <w:color w:val="000000" w:themeColor="text1"/>
          <w:kern w:val="0"/>
          <w:sz w:val="24"/>
          <w:szCs w:val="24"/>
        </w:rPr>
        <w:t>后自行搬走。</w:t>
      </w:r>
    </w:p>
    <w:p w14:paraId="302E56C6" w14:textId="4AE431B7" w:rsidR="0078149F" w:rsidRDefault="002E13F4">
      <w:pPr>
        <w:spacing w:line="500" w:lineRule="exact"/>
        <w:ind w:left="360" w:hangingChars="150" w:hanging="360"/>
        <w:rPr>
          <w:rFonts w:ascii="宋体" w:eastAsia="宋体" w:hAnsi="宋体"/>
          <w:color w:val="000000" w:themeColor="text1"/>
          <w:kern w:val="0"/>
          <w:sz w:val="24"/>
          <w:szCs w:val="24"/>
        </w:rPr>
      </w:pPr>
      <w:r>
        <w:rPr>
          <w:rFonts w:ascii="宋体" w:eastAsia="宋体" w:hAnsi="宋体" w:hint="eastAsia"/>
          <w:color w:val="000000" w:themeColor="text1"/>
          <w:kern w:val="0"/>
          <w:sz w:val="24"/>
          <w:szCs w:val="24"/>
        </w:rPr>
        <w:t>11.</w:t>
      </w:r>
      <w:r>
        <w:rPr>
          <w:rFonts w:ascii="宋体" w:eastAsia="宋体" w:hAnsi="宋体"/>
          <w:color w:val="000000" w:themeColor="text1"/>
          <w:kern w:val="0"/>
          <w:sz w:val="24"/>
          <w:szCs w:val="24"/>
        </w:rPr>
        <w:t xml:space="preserve"> 若器材配件发生损坏，乙方应优先进行维修；如无法修复，乙方须出具书面故障报告，并向甲方推荐所需更换器材及配件的品牌、型号等。如需更换，</w:t>
      </w:r>
      <w:r>
        <w:rPr>
          <w:rFonts w:ascii="宋体" w:eastAsia="宋体" w:hAnsi="宋体" w:hint="eastAsia"/>
          <w:color w:val="000000" w:themeColor="text1"/>
          <w:kern w:val="0"/>
          <w:sz w:val="24"/>
          <w:szCs w:val="24"/>
        </w:rPr>
        <w:t>配件</w:t>
      </w:r>
      <w:r>
        <w:rPr>
          <w:rFonts w:ascii="宋体" w:eastAsia="宋体" w:hAnsi="宋体"/>
          <w:color w:val="000000" w:themeColor="text1"/>
          <w:kern w:val="0"/>
          <w:sz w:val="24"/>
          <w:szCs w:val="24"/>
        </w:rPr>
        <w:t>须经甲方同意后，方可由乙方有偿提供或由甲方自行采购。更换所需的器材及配件，均由乙方</w:t>
      </w:r>
      <w:r>
        <w:rPr>
          <w:rFonts w:ascii="宋体" w:eastAsia="宋体" w:hAnsi="宋体" w:hint="eastAsia"/>
          <w:color w:val="000000" w:themeColor="text1"/>
          <w:kern w:val="0"/>
          <w:sz w:val="24"/>
          <w:szCs w:val="24"/>
        </w:rPr>
        <w:t>免费</w:t>
      </w:r>
      <w:r>
        <w:rPr>
          <w:rFonts w:ascii="宋体" w:eastAsia="宋体" w:hAnsi="宋体"/>
          <w:color w:val="000000" w:themeColor="text1"/>
          <w:kern w:val="0"/>
          <w:sz w:val="24"/>
          <w:szCs w:val="24"/>
        </w:rPr>
        <w:t>负责安装、更换。</w:t>
      </w:r>
    </w:p>
    <w:p w14:paraId="357F9222" w14:textId="2F5417F7" w:rsidR="0078149F" w:rsidRDefault="002E13F4">
      <w:pPr>
        <w:spacing w:line="500" w:lineRule="exact"/>
        <w:ind w:left="360" w:hangingChars="150" w:hanging="360"/>
        <w:rPr>
          <w:rFonts w:ascii="宋体" w:eastAsia="宋体" w:hAnsi="宋体"/>
          <w:color w:val="000000" w:themeColor="text1"/>
          <w:kern w:val="0"/>
          <w:sz w:val="24"/>
          <w:szCs w:val="24"/>
        </w:rPr>
      </w:pPr>
      <w:r>
        <w:rPr>
          <w:rFonts w:ascii="宋体" w:eastAsia="宋体" w:hAnsi="宋体" w:hint="eastAsia"/>
          <w:color w:val="000000" w:themeColor="text1"/>
          <w:kern w:val="0"/>
          <w:sz w:val="24"/>
          <w:szCs w:val="24"/>
        </w:rPr>
        <w:t>12</w:t>
      </w:r>
      <w:r>
        <w:rPr>
          <w:rFonts w:ascii="宋体" w:eastAsia="宋体" w:hAnsi="宋体"/>
          <w:color w:val="000000" w:themeColor="text1"/>
          <w:kern w:val="0"/>
          <w:sz w:val="24"/>
          <w:szCs w:val="24"/>
        </w:rPr>
        <w:t>．</w:t>
      </w:r>
      <w:r>
        <w:rPr>
          <w:rFonts w:ascii="宋体" w:eastAsia="宋体" w:hAnsi="宋体" w:cs="Times New Roman"/>
          <w:sz w:val="24"/>
          <w:szCs w:val="24"/>
        </w:rPr>
        <w:t>乙方每次完成维修或定期维护工作后，应做好记录，填写一式两份的记录单，由双方签字确认后各留存一份。</w:t>
      </w:r>
      <w:r>
        <w:rPr>
          <w:rFonts w:ascii="宋体" w:eastAsia="宋体" w:hAnsi="宋体"/>
          <w:color w:val="000000" w:themeColor="text1"/>
          <w:kern w:val="0"/>
          <w:sz w:val="24"/>
          <w:szCs w:val="24"/>
        </w:rPr>
        <w:t xml:space="preserve"> </w:t>
      </w:r>
    </w:p>
    <w:p w14:paraId="2235380A" w14:textId="48283A71" w:rsidR="0078149F" w:rsidRDefault="002E13F4">
      <w:pPr>
        <w:spacing w:line="500" w:lineRule="exact"/>
        <w:ind w:left="360" w:hangingChars="150" w:hanging="360"/>
        <w:rPr>
          <w:rFonts w:ascii="宋体" w:eastAsia="宋体" w:hAnsi="宋体" w:cs="Times New Roman"/>
          <w:sz w:val="24"/>
          <w:szCs w:val="24"/>
        </w:rPr>
      </w:pPr>
      <w:r>
        <w:rPr>
          <w:rFonts w:ascii="宋体" w:eastAsia="宋体" w:hAnsi="宋体" w:cs="Times New Roman" w:hint="eastAsia"/>
          <w:sz w:val="24"/>
          <w:szCs w:val="24"/>
        </w:rPr>
        <w:t>13</w:t>
      </w:r>
      <w:r>
        <w:rPr>
          <w:rFonts w:ascii="宋体" w:eastAsia="宋体" w:hAnsi="宋体" w:cs="Times New Roman"/>
          <w:sz w:val="24"/>
          <w:szCs w:val="24"/>
        </w:rPr>
        <w:t xml:space="preserve">. 如甲方有技术升级或改造需求，乙方应免费提供技术咨询与现场支持。 </w:t>
      </w:r>
    </w:p>
    <w:p w14:paraId="34289640" w14:textId="4A56E77A" w:rsidR="0078149F" w:rsidRDefault="002E13F4">
      <w:pPr>
        <w:spacing w:line="500" w:lineRule="exact"/>
        <w:ind w:left="360" w:hangingChars="150" w:hanging="360"/>
        <w:rPr>
          <w:rFonts w:ascii="宋体" w:eastAsia="宋体" w:hAnsi="宋体" w:cs="Times New Roman"/>
          <w:sz w:val="24"/>
          <w:szCs w:val="24"/>
        </w:rPr>
      </w:pPr>
      <w:r>
        <w:rPr>
          <w:rFonts w:ascii="宋体" w:eastAsia="宋体" w:hAnsi="宋体" w:cs="Times New Roman" w:hint="eastAsia"/>
          <w:sz w:val="24"/>
          <w:szCs w:val="24"/>
        </w:rPr>
        <w:t>14</w:t>
      </w:r>
      <w:r>
        <w:rPr>
          <w:rFonts w:ascii="宋体" w:eastAsia="宋体" w:hAnsi="宋体" w:cs="Times New Roman"/>
          <w:sz w:val="24"/>
          <w:szCs w:val="24"/>
        </w:rPr>
        <w:t>.在本合同有效期内，凡由甲方新购置且已超出原厂质保期或未列入本合同清单的同类设备，均自动涵盖于本合同约定的服务范围之内。</w:t>
      </w:r>
      <w:r>
        <w:rPr>
          <w:rFonts w:ascii="宋体" w:eastAsia="宋体" w:hAnsi="宋体" w:cs="Times New Roman" w:hint="eastAsia"/>
          <w:sz w:val="24"/>
          <w:szCs w:val="24"/>
        </w:rPr>
        <w:t>具体维保设备数量</w:t>
      </w:r>
      <w:r>
        <w:rPr>
          <w:rFonts w:ascii="宋体" w:eastAsia="宋体" w:hAnsi="宋体" w:cs="Times New Roman"/>
          <w:sz w:val="24"/>
          <w:szCs w:val="24"/>
        </w:rPr>
        <w:t>以现场实际清点为准。</w:t>
      </w:r>
    </w:p>
    <w:p w14:paraId="1DD86B1A" w14:textId="77777777" w:rsidR="0078149F" w:rsidRDefault="002E13F4">
      <w:pPr>
        <w:spacing w:line="500" w:lineRule="exact"/>
        <w:ind w:left="361" w:hangingChars="150" w:hanging="361"/>
        <w:rPr>
          <w:rFonts w:ascii="宋体" w:eastAsia="宋体" w:hAnsi="宋体" w:cs="Times New Roman"/>
          <w:b/>
          <w:bCs/>
          <w:sz w:val="24"/>
          <w:szCs w:val="24"/>
        </w:rPr>
      </w:pPr>
      <w:r>
        <w:rPr>
          <w:rFonts w:ascii="宋体" w:eastAsia="宋体" w:hAnsi="宋体" w:cs="Times New Roman" w:hint="eastAsia"/>
          <w:b/>
          <w:bCs/>
          <w:sz w:val="24"/>
          <w:szCs w:val="24"/>
        </w:rPr>
        <w:t>第四条、合同金额及支付方式</w:t>
      </w:r>
    </w:p>
    <w:p w14:paraId="0136B732" w14:textId="77777777" w:rsidR="0078149F" w:rsidRDefault="002E13F4">
      <w:pPr>
        <w:spacing w:line="500" w:lineRule="exact"/>
        <w:ind w:left="360" w:hangingChars="150" w:hanging="360"/>
        <w:rPr>
          <w:rFonts w:ascii="宋体" w:eastAsia="宋体" w:hAnsi="宋体" w:cs="宋体"/>
          <w:kern w:val="0"/>
          <w:sz w:val="24"/>
          <w:szCs w:val="24"/>
        </w:rPr>
      </w:pPr>
      <w:r>
        <w:rPr>
          <w:rFonts w:ascii="宋体" w:eastAsia="宋体" w:hAnsi="宋体" w:cs="宋体" w:hint="eastAsia"/>
          <w:kern w:val="0"/>
          <w:sz w:val="24"/>
          <w:szCs w:val="24"/>
        </w:rPr>
        <w:t>1．合同总金额为:</w:t>
      </w:r>
      <w:r>
        <w:rPr>
          <w:rFonts w:ascii="宋体" w:eastAsia="宋体" w:hAnsi="宋体"/>
          <w:kern w:val="0"/>
          <w:sz w:val="24"/>
          <w:szCs w:val="24"/>
        </w:rPr>
        <w:t xml:space="preserve"> ¥</w:t>
      </w:r>
      <w:r>
        <w:rPr>
          <w:rFonts w:ascii="宋体" w:eastAsia="宋体" w:hAnsi="宋体"/>
          <w:kern w:val="0"/>
          <w:sz w:val="24"/>
          <w:szCs w:val="24"/>
          <w:u w:val="single"/>
        </w:rPr>
        <w:t xml:space="preserve">          </w:t>
      </w:r>
      <w:r>
        <w:rPr>
          <w:rFonts w:ascii="宋体" w:eastAsia="宋体" w:hAnsi="宋体" w:hint="eastAsia"/>
          <w:kern w:val="0"/>
          <w:sz w:val="24"/>
          <w:szCs w:val="24"/>
        </w:rPr>
        <w:t>元，大写：（人民币</w:t>
      </w:r>
      <w:r>
        <w:rPr>
          <w:rFonts w:ascii="宋体" w:eastAsia="宋体" w:hAnsi="宋体"/>
          <w:kern w:val="0"/>
          <w:sz w:val="24"/>
          <w:szCs w:val="24"/>
          <w:u w:val="single"/>
        </w:rPr>
        <w:t xml:space="preserve">          </w:t>
      </w:r>
      <w:r>
        <w:rPr>
          <w:rFonts w:ascii="宋体" w:eastAsia="宋体" w:hAnsi="宋体" w:hint="eastAsia"/>
          <w:kern w:val="0"/>
          <w:sz w:val="24"/>
          <w:szCs w:val="24"/>
        </w:rPr>
        <w:t>）。</w:t>
      </w:r>
      <w:r>
        <w:rPr>
          <w:rFonts w:ascii="宋体" w:eastAsia="宋体" w:hAnsi="宋体" w:cs="宋体"/>
          <w:kern w:val="0"/>
          <w:sz w:val="24"/>
          <w:szCs w:val="24"/>
        </w:rPr>
        <w:t>该价款为含税总价，除零配件费用外，已包含乙方为履行本合同项下</w:t>
      </w:r>
      <w:r>
        <w:rPr>
          <w:rFonts w:ascii="宋体" w:eastAsia="宋体" w:hAnsi="宋体" w:cs="宋体" w:hint="eastAsia"/>
          <w:kern w:val="0"/>
          <w:sz w:val="24"/>
          <w:szCs w:val="24"/>
        </w:rPr>
        <w:t>所有自动门</w:t>
      </w:r>
      <w:r>
        <w:rPr>
          <w:rFonts w:ascii="宋体" w:eastAsia="宋体" w:hAnsi="宋体" w:cs="宋体"/>
          <w:kern w:val="0"/>
          <w:sz w:val="24"/>
          <w:szCs w:val="24"/>
        </w:rPr>
        <w:t>设备维保服务所需支付的全部费用，包括但不限于人工费、保险费、安全防护费、培训辅导费、雇员费用、全额含税发票费用，以及合同实施过程中的应预见及不可预见费用等。</w:t>
      </w:r>
    </w:p>
    <w:p w14:paraId="1E9DA061" w14:textId="77777777" w:rsidR="0078149F" w:rsidRDefault="002E13F4">
      <w:pPr>
        <w:spacing w:line="500" w:lineRule="exact"/>
        <w:ind w:left="360" w:hangingChars="150" w:hanging="360"/>
        <w:rPr>
          <w:rFonts w:ascii="宋体" w:eastAsia="宋体" w:hAnsi="宋体" w:cs="宋体"/>
          <w:kern w:val="0"/>
          <w:sz w:val="24"/>
          <w:szCs w:val="24"/>
        </w:rPr>
      </w:pPr>
      <w:r>
        <w:rPr>
          <w:rFonts w:ascii="宋体" w:eastAsia="宋体" w:hAnsi="宋体" w:cs="宋体" w:hint="eastAsia"/>
          <w:kern w:val="0"/>
          <w:sz w:val="24"/>
          <w:szCs w:val="24"/>
        </w:rPr>
        <w:t>2．付款方式：</w:t>
      </w:r>
      <w:r>
        <w:rPr>
          <w:rFonts w:ascii="宋体" w:eastAsia="宋体" w:hAnsi="宋体" w:cs="宋体"/>
          <w:kern w:val="0"/>
          <w:sz w:val="24"/>
          <w:szCs w:val="24"/>
        </w:rPr>
        <w:t>本合同价款分</w:t>
      </w:r>
      <w:r>
        <w:rPr>
          <w:rFonts w:ascii="宋体" w:eastAsia="宋体" w:hAnsi="宋体" w:cs="宋体" w:hint="eastAsia"/>
          <w:kern w:val="0"/>
          <w:sz w:val="24"/>
          <w:szCs w:val="24"/>
        </w:rPr>
        <w:t>四</w:t>
      </w:r>
      <w:r>
        <w:rPr>
          <w:rFonts w:ascii="宋体" w:eastAsia="宋体" w:hAnsi="宋体" w:cs="宋体"/>
          <w:kern w:val="0"/>
          <w:sz w:val="24"/>
          <w:szCs w:val="24"/>
        </w:rPr>
        <w:t>期</w:t>
      </w:r>
      <w:r>
        <w:rPr>
          <w:rFonts w:ascii="宋体" w:eastAsia="宋体" w:hAnsi="宋体" w:cs="宋体" w:hint="eastAsia"/>
          <w:kern w:val="0"/>
          <w:sz w:val="24"/>
          <w:szCs w:val="24"/>
        </w:rPr>
        <w:t>等额</w:t>
      </w:r>
      <w:r>
        <w:rPr>
          <w:rFonts w:ascii="宋体" w:eastAsia="宋体" w:hAnsi="宋体" w:cs="宋体"/>
          <w:kern w:val="0"/>
          <w:sz w:val="24"/>
          <w:szCs w:val="24"/>
        </w:rPr>
        <w:t>支付，每六个月为一期。</w:t>
      </w:r>
      <w:r>
        <w:rPr>
          <w:rFonts w:ascii="宋体" w:eastAsia="宋体" w:hAnsi="宋体" w:cs="宋体" w:hint="eastAsia"/>
          <w:kern w:val="0"/>
          <w:sz w:val="24"/>
          <w:szCs w:val="24"/>
        </w:rPr>
        <w:t>乙方</w:t>
      </w:r>
      <w:r>
        <w:rPr>
          <w:rFonts w:ascii="宋体" w:eastAsia="宋体" w:hAnsi="宋体" w:cs="宋体"/>
          <w:kern w:val="0"/>
          <w:sz w:val="24"/>
          <w:szCs w:val="24"/>
        </w:rPr>
        <w:t>每期服务期满且经</w:t>
      </w:r>
      <w:r>
        <w:rPr>
          <w:rFonts w:ascii="宋体" w:eastAsia="宋体" w:hAnsi="宋体" w:cs="宋体" w:hint="eastAsia"/>
          <w:kern w:val="0"/>
          <w:sz w:val="24"/>
          <w:szCs w:val="24"/>
        </w:rPr>
        <w:t>甲方</w:t>
      </w:r>
      <w:r>
        <w:rPr>
          <w:rFonts w:ascii="宋体" w:eastAsia="宋体" w:hAnsi="宋体" w:cs="宋体"/>
          <w:kern w:val="0"/>
          <w:sz w:val="24"/>
          <w:szCs w:val="24"/>
        </w:rPr>
        <w:t>考核合格后，</w:t>
      </w:r>
      <w:r>
        <w:rPr>
          <w:rFonts w:ascii="宋体" w:eastAsia="宋体" w:hAnsi="宋体" w:cs="宋体" w:hint="eastAsia"/>
          <w:kern w:val="0"/>
          <w:sz w:val="24"/>
          <w:szCs w:val="24"/>
        </w:rPr>
        <w:t>乙方</w:t>
      </w:r>
      <w:r>
        <w:rPr>
          <w:rFonts w:ascii="宋体" w:eastAsia="宋体" w:hAnsi="宋体" w:cs="宋体"/>
          <w:kern w:val="0"/>
          <w:sz w:val="24"/>
          <w:szCs w:val="24"/>
        </w:rPr>
        <w:t>凭等额完税发票向</w:t>
      </w:r>
      <w:r>
        <w:rPr>
          <w:rFonts w:ascii="宋体" w:eastAsia="宋体" w:hAnsi="宋体" w:cs="宋体" w:hint="eastAsia"/>
          <w:kern w:val="0"/>
          <w:sz w:val="24"/>
          <w:szCs w:val="24"/>
        </w:rPr>
        <w:t>甲方</w:t>
      </w:r>
      <w:r>
        <w:rPr>
          <w:rFonts w:ascii="宋体" w:eastAsia="宋体" w:hAnsi="宋体" w:cs="宋体"/>
          <w:kern w:val="0"/>
          <w:sz w:val="24"/>
          <w:szCs w:val="24"/>
        </w:rPr>
        <w:t>申请付款，</w:t>
      </w:r>
      <w:r>
        <w:rPr>
          <w:rFonts w:ascii="宋体" w:eastAsia="宋体" w:hAnsi="宋体" w:cs="宋体" w:hint="eastAsia"/>
          <w:kern w:val="0"/>
          <w:sz w:val="24"/>
          <w:szCs w:val="24"/>
        </w:rPr>
        <w:t>甲方</w:t>
      </w:r>
      <w:r>
        <w:rPr>
          <w:rFonts w:ascii="宋体" w:eastAsia="宋体" w:hAnsi="宋体" w:cs="宋体"/>
          <w:kern w:val="0"/>
          <w:sz w:val="24"/>
          <w:szCs w:val="24"/>
        </w:rPr>
        <w:t>在收到发票后30个工作日内支付当期费用。</w:t>
      </w:r>
    </w:p>
    <w:p w14:paraId="382D292A" w14:textId="77777777" w:rsidR="0078149F" w:rsidRDefault="002E13F4">
      <w:pPr>
        <w:spacing w:line="500" w:lineRule="exact"/>
        <w:ind w:left="360" w:hangingChars="150" w:hanging="360"/>
        <w:rPr>
          <w:rFonts w:ascii="宋体" w:eastAsia="宋体" w:hAnsi="宋体" w:cs="宋体"/>
          <w:color w:val="FF0000"/>
          <w:kern w:val="0"/>
          <w:sz w:val="24"/>
          <w:szCs w:val="24"/>
        </w:rPr>
      </w:pPr>
      <w:r>
        <w:rPr>
          <w:rFonts w:ascii="宋体" w:eastAsia="宋体" w:hAnsi="宋体" w:cs="宋体" w:hint="eastAsia"/>
          <w:kern w:val="0"/>
          <w:sz w:val="24"/>
          <w:szCs w:val="24"/>
        </w:rPr>
        <w:t>3．收款方、出具发票方、合同乙方均必须与成交供应商名称一致。</w:t>
      </w:r>
    </w:p>
    <w:p w14:paraId="6A225CAF" w14:textId="77777777" w:rsidR="0078149F" w:rsidRDefault="002E13F4">
      <w:pPr>
        <w:spacing w:line="500" w:lineRule="exact"/>
        <w:ind w:left="360" w:hangingChars="150" w:hanging="360"/>
        <w:rPr>
          <w:rFonts w:ascii="宋体" w:eastAsia="宋体" w:hAnsi="宋体" w:cs="宋体"/>
          <w:kern w:val="0"/>
          <w:sz w:val="24"/>
          <w:szCs w:val="24"/>
        </w:rPr>
      </w:pPr>
      <w:r>
        <w:rPr>
          <w:rFonts w:ascii="宋体" w:eastAsia="宋体" w:hAnsi="宋体" w:cs="宋体" w:hint="eastAsia"/>
          <w:kern w:val="0"/>
          <w:sz w:val="24"/>
          <w:szCs w:val="24"/>
        </w:rPr>
        <w:t>4．汇款至乙方账户。</w:t>
      </w:r>
    </w:p>
    <w:p w14:paraId="40634087" w14:textId="77777777" w:rsidR="0078149F" w:rsidRDefault="002E13F4">
      <w:pPr>
        <w:spacing w:line="500" w:lineRule="exact"/>
        <w:rPr>
          <w:rFonts w:ascii="宋体" w:eastAsia="宋体" w:hAnsi="宋体" w:cs="Times New Roman"/>
          <w:b/>
          <w:bCs/>
          <w:color w:val="000000"/>
          <w:sz w:val="24"/>
          <w:szCs w:val="24"/>
        </w:rPr>
      </w:pPr>
      <w:r>
        <w:rPr>
          <w:rFonts w:ascii="宋体" w:eastAsia="宋体" w:hAnsi="宋体" w:cs="Times New Roman" w:hint="eastAsia"/>
          <w:b/>
          <w:bCs/>
          <w:color w:val="000000"/>
          <w:sz w:val="24"/>
          <w:szCs w:val="24"/>
        </w:rPr>
        <w:t>第五条、</w:t>
      </w:r>
      <w:r>
        <w:rPr>
          <w:rFonts w:ascii="宋体" w:eastAsia="宋体" w:hAnsi="宋体" w:cs="Times New Roman" w:hint="eastAsia"/>
          <w:b/>
          <w:color w:val="000000"/>
          <w:kern w:val="0"/>
          <w:sz w:val="24"/>
          <w:szCs w:val="24"/>
        </w:rPr>
        <w:t>验收标准</w:t>
      </w:r>
    </w:p>
    <w:p w14:paraId="3AAF485F" w14:textId="77777777" w:rsidR="0078149F" w:rsidRDefault="002E13F4">
      <w:pPr>
        <w:spacing w:line="500" w:lineRule="exact"/>
        <w:ind w:left="360" w:hangingChars="150" w:hanging="360"/>
        <w:rPr>
          <w:rFonts w:ascii="宋体" w:eastAsia="宋体" w:hAnsi="宋体" w:cs="Times New Roman"/>
          <w:color w:val="000000"/>
          <w:kern w:val="0"/>
          <w:sz w:val="24"/>
          <w:szCs w:val="24"/>
        </w:rPr>
      </w:pPr>
      <w:r>
        <w:rPr>
          <w:rFonts w:ascii="宋体" w:eastAsia="宋体" w:hAnsi="宋体" w:cs="Times New Roman"/>
          <w:color w:val="000000"/>
          <w:kern w:val="0"/>
          <w:sz w:val="24"/>
          <w:szCs w:val="24"/>
        </w:rPr>
        <w:t>1</w:t>
      </w:r>
      <w:r>
        <w:rPr>
          <w:rFonts w:ascii="宋体" w:eastAsia="宋体" w:hAnsi="宋体" w:cs="Times New Roman" w:hint="eastAsia"/>
          <w:color w:val="000000"/>
          <w:sz w:val="24"/>
          <w:szCs w:val="24"/>
        </w:rPr>
        <w:t>．</w:t>
      </w:r>
      <w:r>
        <w:rPr>
          <w:rFonts w:ascii="宋体" w:eastAsia="宋体" w:hAnsi="宋体" w:cs="Times New Roman" w:hint="eastAsia"/>
          <w:color w:val="000000"/>
          <w:kern w:val="0"/>
          <w:sz w:val="24"/>
          <w:szCs w:val="24"/>
        </w:rPr>
        <w:t>乙方提供的货物(如有)和服务必须符合现行法律法规及部门规章的规定，并遵循国家强制性标准和行业规范要求。若在实施过程中所采用的某项标准或规范在本采购文件中没有规定</w:t>
      </w:r>
      <w:r>
        <w:rPr>
          <w:rFonts w:ascii="宋体" w:eastAsia="宋体" w:hAnsi="宋体" w:cs="Times New Roman"/>
          <w:color w:val="000000"/>
          <w:kern w:val="0"/>
          <w:sz w:val="24"/>
          <w:szCs w:val="24"/>
        </w:rPr>
        <w:t>,</w:t>
      </w:r>
      <w:r>
        <w:rPr>
          <w:rFonts w:ascii="宋体" w:eastAsia="宋体" w:hAnsi="宋体" w:cs="Times New Roman" w:hint="eastAsia"/>
          <w:color w:val="000000"/>
          <w:kern w:val="0"/>
          <w:sz w:val="24"/>
          <w:szCs w:val="24"/>
        </w:rPr>
        <w:t>则乙方应详细说明其所采用的标准和规范</w:t>
      </w:r>
      <w:r>
        <w:rPr>
          <w:rFonts w:ascii="宋体" w:eastAsia="宋体" w:hAnsi="宋体" w:cs="Times New Roman"/>
          <w:color w:val="000000"/>
          <w:kern w:val="0"/>
          <w:sz w:val="24"/>
          <w:szCs w:val="24"/>
        </w:rPr>
        <w:t>,</w:t>
      </w:r>
      <w:r>
        <w:rPr>
          <w:rFonts w:ascii="宋体" w:eastAsia="宋体" w:hAnsi="宋体" w:cs="Times New Roman" w:hint="eastAsia"/>
          <w:color w:val="000000"/>
          <w:kern w:val="0"/>
          <w:sz w:val="24"/>
          <w:szCs w:val="24"/>
        </w:rPr>
        <w:t>并提供该标准或规范的完整中文文件给甲方，只有乙方采用的标准和规范是国家、国际公认的、惯</w:t>
      </w:r>
      <w:r>
        <w:rPr>
          <w:rFonts w:ascii="宋体" w:eastAsia="宋体" w:hAnsi="宋体" w:cs="Times New Roman" w:hint="eastAsia"/>
          <w:color w:val="000000"/>
          <w:kern w:val="0"/>
          <w:sz w:val="24"/>
          <w:szCs w:val="24"/>
        </w:rPr>
        <w:lastRenderedPageBreak/>
        <w:t>用的，且等于或优于本技术规格书的要求时，此标准或规范才可能为甲方所接受。如有关标准、规范和法令之间产生差异的，应当按其中最严、最优、最新且于三者之间选择最有利于甲方的标准或规定执行。</w:t>
      </w:r>
    </w:p>
    <w:p w14:paraId="7178295E" w14:textId="77777777" w:rsidR="0078149F" w:rsidRDefault="002E13F4">
      <w:pPr>
        <w:spacing w:line="500" w:lineRule="exact"/>
        <w:ind w:left="360" w:hangingChars="150" w:hanging="360"/>
        <w:rPr>
          <w:rFonts w:ascii="宋体" w:eastAsia="宋体" w:hAnsi="宋体" w:cs="Times New Roman"/>
          <w:color w:val="000000"/>
          <w:kern w:val="0"/>
          <w:sz w:val="24"/>
          <w:szCs w:val="24"/>
        </w:rPr>
      </w:pPr>
      <w:r>
        <w:rPr>
          <w:rFonts w:ascii="宋体" w:eastAsia="宋体" w:hAnsi="宋体" w:cs="Times New Roman"/>
          <w:color w:val="000000"/>
          <w:kern w:val="0"/>
          <w:sz w:val="24"/>
          <w:szCs w:val="24"/>
        </w:rPr>
        <w:t>2</w:t>
      </w:r>
      <w:r>
        <w:rPr>
          <w:rFonts w:ascii="宋体" w:eastAsia="宋体" w:hAnsi="宋体" w:cs="Times New Roman" w:hint="eastAsia"/>
          <w:color w:val="000000"/>
          <w:sz w:val="24"/>
          <w:szCs w:val="24"/>
        </w:rPr>
        <w:t>．</w:t>
      </w:r>
      <w:r>
        <w:rPr>
          <w:rFonts w:ascii="宋体" w:eastAsia="宋体" w:hAnsi="宋体" w:cs="Times New Roman" w:hint="eastAsia"/>
          <w:color w:val="000000"/>
          <w:kern w:val="0"/>
          <w:sz w:val="24"/>
          <w:szCs w:val="24"/>
        </w:rPr>
        <w:t>双方约定的其他合理要求及标准。</w:t>
      </w:r>
    </w:p>
    <w:p w14:paraId="30AC354D" w14:textId="77777777" w:rsidR="0078149F" w:rsidRDefault="002E13F4">
      <w:pPr>
        <w:spacing w:line="500" w:lineRule="exact"/>
        <w:ind w:left="361" w:hangingChars="150" w:hanging="361"/>
        <w:rPr>
          <w:rFonts w:ascii="宋体" w:eastAsia="宋体" w:hAnsi="宋体" w:cs="Times New Roman"/>
          <w:b/>
          <w:bCs/>
          <w:sz w:val="24"/>
          <w:szCs w:val="24"/>
        </w:rPr>
      </w:pPr>
      <w:r>
        <w:rPr>
          <w:rFonts w:ascii="宋体" w:eastAsia="宋体" w:hAnsi="宋体" w:cs="Times New Roman" w:hint="eastAsia"/>
          <w:b/>
          <w:bCs/>
          <w:sz w:val="24"/>
          <w:szCs w:val="24"/>
        </w:rPr>
        <w:t>第六条、不可抗力</w:t>
      </w:r>
    </w:p>
    <w:p w14:paraId="59858591" w14:textId="77777777" w:rsidR="0078149F" w:rsidRDefault="002E13F4">
      <w:pPr>
        <w:spacing w:line="500" w:lineRule="exact"/>
        <w:ind w:left="360" w:hangingChars="150" w:hanging="360"/>
        <w:rPr>
          <w:rFonts w:ascii="宋体" w:eastAsia="宋体" w:hAnsi="宋体" w:cs="宋体"/>
          <w:kern w:val="0"/>
          <w:sz w:val="24"/>
          <w:szCs w:val="24"/>
        </w:rPr>
      </w:pPr>
      <w:r>
        <w:rPr>
          <w:rFonts w:ascii="宋体" w:eastAsia="宋体" w:hAnsi="宋体" w:cs="宋体" w:hint="eastAsia"/>
          <w:kern w:val="0"/>
          <w:sz w:val="24"/>
          <w:szCs w:val="24"/>
        </w:rPr>
        <w:t>1．任何一方由于不可抗力原因不能履行合同时，应在不可抗力事件结束后48小时内向对方通报，以减轻可能给对方造成的损失，在取得有关机构的不可抗力证明或双方谅解确认后，允许延期履行或修订合同，并根据情况可部分或全部免于承担违约责任。</w:t>
      </w:r>
    </w:p>
    <w:p w14:paraId="7261E729" w14:textId="77777777" w:rsidR="0078149F" w:rsidRDefault="002E13F4">
      <w:pPr>
        <w:spacing w:line="500" w:lineRule="exact"/>
        <w:ind w:left="360" w:hangingChars="150" w:hanging="360"/>
        <w:rPr>
          <w:rFonts w:ascii="宋体" w:eastAsia="宋体" w:hAnsi="宋体" w:cs="宋体"/>
          <w:kern w:val="0"/>
          <w:sz w:val="24"/>
          <w:szCs w:val="24"/>
        </w:rPr>
      </w:pPr>
      <w:r>
        <w:rPr>
          <w:rFonts w:ascii="宋体" w:eastAsia="宋体" w:hAnsi="宋体" w:cs="宋体" w:hint="eastAsia"/>
          <w:kern w:val="0"/>
          <w:sz w:val="24"/>
          <w:szCs w:val="24"/>
        </w:rPr>
        <w:t>2．如不可抗力持续30天以上，任何一方可书面通知对方终止本合同。</w:t>
      </w:r>
    </w:p>
    <w:p w14:paraId="30EE07C8" w14:textId="77777777" w:rsidR="0078149F" w:rsidRDefault="002E13F4">
      <w:pPr>
        <w:spacing w:line="500" w:lineRule="exact"/>
        <w:rPr>
          <w:rFonts w:ascii="宋体" w:eastAsia="宋体" w:hAnsi="宋体" w:cs="Times New Roman"/>
          <w:b/>
          <w:bCs/>
          <w:sz w:val="24"/>
          <w:szCs w:val="24"/>
        </w:rPr>
      </w:pPr>
      <w:bookmarkStart w:id="1" w:name="_Toc78604613"/>
      <w:r>
        <w:rPr>
          <w:rFonts w:ascii="宋体" w:eastAsia="宋体" w:hAnsi="宋体" w:cs="Times New Roman" w:hint="eastAsia"/>
          <w:b/>
          <w:bCs/>
          <w:sz w:val="24"/>
          <w:szCs w:val="24"/>
        </w:rPr>
        <w:t>第七条、违约责任</w:t>
      </w:r>
      <w:bookmarkEnd w:id="1"/>
    </w:p>
    <w:p w14:paraId="6FA490F4" w14:textId="77777777" w:rsidR="0078149F" w:rsidRDefault="002E13F4">
      <w:pPr>
        <w:spacing w:line="500" w:lineRule="exact"/>
        <w:ind w:left="360" w:hangingChars="150" w:hanging="360"/>
        <w:rPr>
          <w:rFonts w:ascii="宋体" w:eastAsia="宋体" w:hAnsi="宋体" w:cs="Times New Roman"/>
          <w:color w:val="000000"/>
          <w:sz w:val="24"/>
          <w:szCs w:val="24"/>
        </w:rPr>
      </w:pPr>
      <w:bookmarkStart w:id="2" w:name="_Toc78604615"/>
      <w:r>
        <w:rPr>
          <w:rFonts w:ascii="宋体" w:eastAsia="宋体" w:hAnsi="宋体" w:cs="Times New Roman"/>
          <w:color w:val="000000"/>
          <w:sz w:val="24"/>
          <w:szCs w:val="24"/>
        </w:rPr>
        <w:t>1</w:t>
      </w:r>
      <w:r>
        <w:rPr>
          <w:rFonts w:ascii="宋体" w:eastAsia="宋体" w:hAnsi="宋体" w:cs="Times New Roman" w:hint="eastAsia"/>
          <w:color w:val="000000"/>
          <w:sz w:val="24"/>
          <w:szCs w:val="24"/>
        </w:rPr>
        <w:t>．乙方无正当理由或因工作失误、失职未按要求履行合同义务时，须从违约之日起每日按合同总额的万分之五比例向甲方支付违约金；逾期</w:t>
      </w:r>
      <w:r>
        <w:rPr>
          <w:rFonts w:ascii="宋体" w:eastAsia="宋体" w:hAnsi="宋体" w:cs="Times New Roman"/>
          <w:color w:val="000000"/>
          <w:sz w:val="24"/>
          <w:szCs w:val="24"/>
        </w:rPr>
        <w:t>15</w:t>
      </w:r>
      <w:r>
        <w:rPr>
          <w:rFonts w:ascii="宋体" w:eastAsia="宋体" w:hAnsi="宋体" w:cs="Times New Roman" w:hint="eastAsia"/>
          <w:color w:val="000000"/>
          <w:sz w:val="24"/>
          <w:szCs w:val="24"/>
        </w:rPr>
        <w:t>日以上时，甲方有权解除合同，由此造成甲方的经济损失由乙方承担。违约金不足以弥补损失的，乙方应按全额赔偿。</w:t>
      </w:r>
    </w:p>
    <w:p w14:paraId="1759CAF7" w14:textId="77777777" w:rsidR="0078149F" w:rsidRDefault="002E13F4">
      <w:pPr>
        <w:spacing w:line="500" w:lineRule="exact"/>
        <w:ind w:left="360" w:hangingChars="150" w:hanging="360"/>
        <w:rPr>
          <w:rFonts w:ascii="宋体" w:eastAsia="宋体" w:hAnsi="宋体" w:cs="Times New Roman"/>
          <w:color w:val="000000"/>
          <w:sz w:val="24"/>
          <w:szCs w:val="24"/>
        </w:rPr>
      </w:pPr>
      <w:r>
        <w:rPr>
          <w:rFonts w:ascii="宋体" w:eastAsia="宋体" w:hAnsi="宋体" w:cs="Times New Roman"/>
          <w:color w:val="000000"/>
          <w:sz w:val="24"/>
          <w:szCs w:val="24"/>
        </w:rPr>
        <w:t>2</w:t>
      </w:r>
      <w:r>
        <w:rPr>
          <w:rFonts w:ascii="宋体" w:eastAsia="宋体" w:hAnsi="宋体" w:cs="Times New Roman" w:hint="eastAsia"/>
          <w:color w:val="000000"/>
          <w:sz w:val="24"/>
          <w:szCs w:val="24"/>
        </w:rPr>
        <w:t>．乙方不具备相应资质或超出资质许可范围开展乙方业务的，一经发现，甲方有权终止本合同，乙方应承担违约责任，并赔偿由此给甲方造成的一切损失。</w:t>
      </w:r>
    </w:p>
    <w:p w14:paraId="6ACC35FA" w14:textId="77777777" w:rsidR="0078149F" w:rsidRDefault="002E13F4">
      <w:pPr>
        <w:spacing w:line="500" w:lineRule="exact"/>
        <w:ind w:left="360" w:hangingChars="150" w:hanging="360"/>
        <w:rPr>
          <w:rFonts w:ascii="宋体" w:eastAsia="宋体" w:hAnsi="宋体" w:cs="Times New Roman"/>
          <w:color w:val="000000"/>
          <w:sz w:val="24"/>
          <w:szCs w:val="24"/>
        </w:rPr>
      </w:pPr>
      <w:r>
        <w:rPr>
          <w:rFonts w:ascii="宋体" w:eastAsia="宋体" w:hAnsi="宋体" w:cs="Times New Roman"/>
          <w:color w:val="000000"/>
          <w:sz w:val="24"/>
          <w:szCs w:val="24"/>
        </w:rPr>
        <w:t>3</w:t>
      </w:r>
      <w:r>
        <w:rPr>
          <w:rFonts w:ascii="宋体" w:eastAsia="宋体" w:hAnsi="宋体" w:cs="Times New Roman" w:hint="eastAsia"/>
          <w:color w:val="000000"/>
          <w:sz w:val="24"/>
          <w:szCs w:val="24"/>
        </w:rPr>
        <w:t>．如因乙方原因造成甲方受到国家司法机关、行政机关的调查或被追究法律责任，乙方应当负责解决，甲方有权终止本合同，并要求乙方赔偿由此给甲方造成的一切损失。</w:t>
      </w:r>
    </w:p>
    <w:p w14:paraId="373FA644" w14:textId="77777777" w:rsidR="0078149F" w:rsidRDefault="002E13F4">
      <w:pPr>
        <w:spacing w:line="500" w:lineRule="exact"/>
        <w:ind w:left="360" w:hangingChars="150" w:hanging="360"/>
        <w:rPr>
          <w:rFonts w:ascii="宋体" w:eastAsia="宋体" w:hAnsi="宋体" w:cs="Times New Roman"/>
          <w:color w:val="000000"/>
          <w:sz w:val="24"/>
          <w:szCs w:val="24"/>
        </w:rPr>
      </w:pPr>
      <w:r>
        <w:rPr>
          <w:rFonts w:ascii="宋体" w:eastAsia="宋体" w:hAnsi="宋体" w:cs="Times New Roman"/>
          <w:color w:val="000000"/>
          <w:sz w:val="24"/>
          <w:szCs w:val="24"/>
        </w:rPr>
        <w:t>4</w:t>
      </w:r>
      <w:r>
        <w:rPr>
          <w:rFonts w:ascii="宋体" w:eastAsia="宋体" w:hAnsi="宋体" w:cs="Times New Roman" w:hint="eastAsia"/>
          <w:color w:val="000000"/>
          <w:sz w:val="24"/>
          <w:szCs w:val="24"/>
        </w:rPr>
        <w:t>．本合同履行过程中，如乙方发生以下任一情形的，甲方有权视情节严重程度采取中止、变更、终止、解除合同等措施并不承担违约责任。如该情形导致第三方向甲方提出法律或行政程序，乙方应负责解决。如该情形给甲方损失的，乙方应全额赔偿：</w:t>
      </w:r>
    </w:p>
    <w:p w14:paraId="1FDA4EA7" w14:textId="77777777" w:rsidR="0078149F" w:rsidRDefault="002E13F4">
      <w:pPr>
        <w:spacing w:line="500" w:lineRule="exact"/>
        <w:ind w:left="360" w:hangingChars="150" w:hanging="360"/>
        <w:rPr>
          <w:rFonts w:ascii="宋体" w:eastAsia="宋体" w:hAnsi="宋体" w:cs="Times New Roman"/>
          <w:color w:val="000000"/>
          <w:sz w:val="24"/>
          <w:szCs w:val="24"/>
        </w:rPr>
      </w:pPr>
      <w:r>
        <w:rPr>
          <w:rFonts w:ascii="宋体" w:eastAsia="宋体" w:hAnsi="宋体" w:cs="Times New Roman" w:hint="eastAsia"/>
          <w:color w:val="000000"/>
          <w:sz w:val="24"/>
          <w:szCs w:val="24"/>
        </w:rPr>
        <w:t>（</w:t>
      </w:r>
      <w:r>
        <w:rPr>
          <w:rFonts w:ascii="宋体" w:eastAsia="宋体" w:hAnsi="宋体" w:cs="Times New Roman"/>
          <w:color w:val="000000"/>
          <w:sz w:val="24"/>
          <w:szCs w:val="24"/>
        </w:rPr>
        <w:t>1</w:t>
      </w:r>
      <w:r>
        <w:rPr>
          <w:rFonts w:ascii="宋体" w:eastAsia="宋体" w:hAnsi="宋体" w:cs="Times New Roman" w:hint="eastAsia"/>
          <w:color w:val="000000"/>
          <w:sz w:val="24"/>
          <w:szCs w:val="24"/>
        </w:rPr>
        <w:t>）被行政机关纳入</w:t>
      </w:r>
      <w:r>
        <w:rPr>
          <w:rFonts w:ascii="宋体" w:eastAsia="宋体" w:hAnsi="宋体" w:cs="Times New Roman"/>
          <w:color w:val="000000"/>
          <w:sz w:val="24"/>
          <w:szCs w:val="24"/>
        </w:rPr>
        <w:t>“</w:t>
      </w:r>
      <w:r>
        <w:rPr>
          <w:rFonts w:ascii="宋体" w:eastAsia="宋体" w:hAnsi="宋体" w:cs="Times New Roman" w:hint="eastAsia"/>
          <w:color w:val="000000"/>
          <w:sz w:val="24"/>
          <w:szCs w:val="24"/>
        </w:rPr>
        <w:t>严重违法失信</w:t>
      </w:r>
      <w:r>
        <w:rPr>
          <w:rFonts w:ascii="宋体" w:eastAsia="宋体" w:hAnsi="宋体" w:cs="Times New Roman"/>
          <w:color w:val="000000"/>
          <w:sz w:val="24"/>
          <w:szCs w:val="24"/>
        </w:rPr>
        <w:t>”</w:t>
      </w:r>
      <w:r>
        <w:rPr>
          <w:rFonts w:ascii="宋体" w:eastAsia="宋体" w:hAnsi="宋体" w:cs="Times New Roman" w:hint="eastAsia"/>
          <w:color w:val="000000"/>
          <w:sz w:val="24"/>
          <w:szCs w:val="24"/>
        </w:rPr>
        <w:t>名单；</w:t>
      </w:r>
    </w:p>
    <w:p w14:paraId="15082F3E" w14:textId="77777777" w:rsidR="0078149F" w:rsidRDefault="002E13F4">
      <w:pPr>
        <w:spacing w:line="500" w:lineRule="exact"/>
        <w:ind w:left="360" w:hangingChars="150" w:hanging="360"/>
        <w:rPr>
          <w:rFonts w:ascii="宋体" w:eastAsia="宋体" w:hAnsi="宋体" w:cs="Times New Roman"/>
          <w:color w:val="000000"/>
          <w:sz w:val="24"/>
          <w:szCs w:val="24"/>
        </w:rPr>
      </w:pPr>
      <w:r>
        <w:rPr>
          <w:rFonts w:ascii="宋体" w:eastAsia="宋体" w:hAnsi="宋体" w:cs="Times New Roman" w:hint="eastAsia"/>
          <w:color w:val="000000"/>
          <w:sz w:val="24"/>
          <w:szCs w:val="24"/>
        </w:rPr>
        <w:t>（</w:t>
      </w:r>
      <w:r>
        <w:rPr>
          <w:rFonts w:ascii="宋体" w:eastAsia="宋体" w:hAnsi="宋体" w:cs="Times New Roman"/>
          <w:color w:val="000000"/>
          <w:sz w:val="24"/>
          <w:szCs w:val="24"/>
        </w:rPr>
        <w:t>2</w:t>
      </w:r>
      <w:r>
        <w:rPr>
          <w:rFonts w:ascii="宋体" w:eastAsia="宋体" w:hAnsi="宋体" w:cs="Times New Roman" w:hint="eastAsia"/>
          <w:color w:val="000000"/>
          <w:sz w:val="24"/>
          <w:szCs w:val="24"/>
        </w:rPr>
        <w:t>）被人民法院纳入</w:t>
      </w:r>
      <w:r>
        <w:rPr>
          <w:rFonts w:ascii="宋体" w:eastAsia="宋体" w:hAnsi="宋体" w:cs="Times New Roman"/>
          <w:color w:val="000000"/>
          <w:sz w:val="24"/>
          <w:szCs w:val="24"/>
        </w:rPr>
        <w:t>“</w:t>
      </w:r>
      <w:r>
        <w:rPr>
          <w:rFonts w:ascii="宋体" w:eastAsia="宋体" w:hAnsi="宋体" w:cs="Times New Roman" w:hint="eastAsia"/>
          <w:color w:val="000000"/>
          <w:sz w:val="24"/>
          <w:szCs w:val="24"/>
        </w:rPr>
        <w:t>失信被执行人</w:t>
      </w:r>
      <w:r>
        <w:rPr>
          <w:rFonts w:ascii="宋体" w:eastAsia="宋体" w:hAnsi="宋体" w:cs="Times New Roman"/>
          <w:color w:val="000000"/>
          <w:sz w:val="24"/>
          <w:szCs w:val="24"/>
        </w:rPr>
        <w:t>”</w:t>
      </w:r>
      <w:r>
        <w:rPr>
          <w:rFonts w:ascii="宋体" w:eastAsia="宋体" w:hAnsi="宋体" w:cs="Times New Roman" w:hint="eastAsia"/>
          <w:color w:val="000000"/>
          <w:sz w:val="24"/>
          <w:szCs w:val="24"/>
        </w:rPr>
        <w:t>名单；</w:t>
      </w:r>
    </w:p>
    <w:p w14:paraId="76091771" w14:textId="77777777" w:rsidR="0078149F" w:rsidRDefault="002E13F4">
      <w:pPr>
        <w:spacing w:line="500" w:lineRule="exact"/>
        <w:ind w:left="360" w:hangingChars="150" w:hanging="360"/>
        <w:rPr>
          <w:rFonts w:ascii="宋体" w:eastAsia="宋体" w:hAnsi="宋体" w:cs="Times New Roman"/>
          <w:color w:val="000000"/>
          <w:sz w:val="24"/>
          <w:szCs w:val="24"/>
        </w:rPr>
      </w:pPr>
      <w:r>
        <w:rPr>
          <w:rFonts w:ascii="宋体" w:eastAsia="宋体" w:hAnsi="宋体" w:cs="Times New Roman" w:hint="eastAsia"/>
          <w:color w:val="000000"/>
          <w:sz w:val="24"/>
          <w:szCs w:val="24"/>
        </w:rPr>
        <w:t>（</w:t>
      </w:r>
      <w:r>
        <w:rPr>
          <w:rFonts w:ascii="宋体" w:eastAsia="宋体" w:hAnsi="宋体" w:cs="Times New Roman"/>
          <w:color w:val="000000"/>
          <w:sz w:val="24"/>
          <w:szCs w:val="24"/>
        </w:rPr>
        <w:t>3</w:t>
      </w:r>
      <w:r>
        <w:rPr>
          <w:rFonts w:ascii="宋体" w:eastAsia="宋体" w:hAnsi="宋体" w:cs="Times New Roman" w:hint="eastAsia"/>
          <w:color w:val="000000"/>
          <w:sz w:val="24"/>
          <w:szCs w:val="24"/>
        </w:rPr>
        <w:t>）被甲方（含甲方上级单位）列入违规失信供应商黑名单；</w:t>
      </w:r>
    </w:p>
    <w:p w14:paraId="55D5338C" w14:textId="77777777" w:rsidR="0078149F" w:rsidRDefault="002E13F4">
      <w:pPr>
        <w:spacing w:line="500" w:lineRule="exact"/>
        <w:ind w:left="360" w:hangingChars="150" w:hanging="360"/>
        <w:rPr>
          <w:rFonts w:ascii="宋体" w:eastAsia="宋体" w:hAnsi="宋体" w:cs="Times New Roman"/>
          <w:color w:val="000000"/>
          <w:sz w:val="24"/>
          <w:szCs w:val="24"/>
        </w:rPr>
      </w:pPr>
      <w:r>
        <w:rPr>
          <w:rFonts w:ascii="宋体" w:eastAsia="宋体" w:hAnsi="宋体" w:cs="Times New Roman" w:hint="eastAsia"/>
          <w:color w:val="000000"/>
          <w:sz w:val="24"/>
          <w:szCs w:val="24"/>
        </w:rPr>
        <w:lastRenderedPageBreak/>
        <w:t>（</w:t>
      </w:r>
      <w:r>
        <w:rPr>
          <w:rFonts w:ascii="宋体" w:eastAsia="宋体" w:hAnsi="宋体" w:cs="Times New Roman"/>
          <w:color w:val="000000"/>
          <w:sz w:val="24"/>
          <w:szCs w:val="24"/>
        </w:rPr>
        <w:t>4</w:t>
      </w:r>
      <w:r>
        <w:rPr>
          <w:rFonts w:ascii="宋体" w:eastAsia="宋体" w:hAnsi="宋体" w:cs="Times New Roman" w:hint="eastAsia"/>
          <w:color w:val="000000"/>
          <w:sz w:val="24"/>
          <w:szCs w:val="24"/>
        </w:rPr>
        <w:t>）其他相关法律法规规定或有权机关认定的违法失信情形，以及可能导致合同履行风险或侵害甲方合法权益或声誉的违规失信情形。</w:t>
      </w:r>
    </w:p>
    <w:p w14:paraId="6F277878" w14:textId="77777777" w:rsidR="0078149F" w:rsidRDefault="002E13F4">
      <w:pPr>
        <w:spacing w:line="500" w:lineRule="exact"/>
        <w:ind w:left="360" w:hangingChars="150" w:hanging="360"/>
        <w:rPr>
          <w:rFonts w:ascii="宋体" w:eastAsia="宋体" w:hAnsi="宋体" w:cs="Times New Roman"/>
          <w:color w:val="000000"/>
          <w:sz w:val="24"/>
          <w:szCs w:val="24"/>
        </w:rPr>
      </w:pPr>
      <w:r>
        <w:rPr>
          <w:rFonts w:ascii="宋体" w:eastAsia="宋体" w:hAnsi="宋体" w:cs="Times New Roman"/>
          <w:color w:val="000000"/>
          <w:sz w:val="24"/>
          <w:szCs w:val="24"/>
        </w:rPr>
        <w:t>5</w:t>
      </w:r>
      <w:r>
        <w:rPr>
          <w:rFonts w:ascii="宋体" w:eastAsia="宋体" w:hAnsi="宋体" w:cs="Times New Roman" w:hint="eastAsia"/>
          <w:color w:val="000000"/>
          <w:sz w:val="24"/>
          <w:szCs w:val="24"/>
        </w:rPr>
        <w:t>．在合同履行过程中，任何一方无故终止合同的，违约方应向守约方支付合同总额的</w:t>
      </w:r>
      <w:r>
        <w:rPr>
          <w:rFonts w:ascii="宋体" w:eastAsia="宋体" w:hAnsi="宋体" w:cs="Times New Roman"/>
          <w:color w:val="000000"/>
          <w:sz w:val="24"/>
          <w:szCs w:val="24"/>
        </w:rPr>
        <w:t>20%</w:t>
      </w:r>
      <w:r>
        <w:rPr>
          <w:rFonts w:ascii="宋体" w:eastAsia="宋体" w:hAnsi="宋体" w:cs="Times New Roman" w:hint="eastAsia"/>
          <w:color w:val="000000"/>
          <w:sz w:val="24"/>
          <w:szCs w:val="24"/>
        </w:rPr>
        <w:t>作为违约金。</w:t>
      </w:r>
    </w:p>
    <w:p w14:paraId="58458209" w14:textId="77777777" w:rsidR="0078149F" w:rsidRDefault="002E13F4">
      <w:pPr>
        <w:spacing w:line="500" w:lineRule="exact"/>
        <w:ind w:left="360" w:hangingChars="150" w:hanging="360"/>
        <w:rPr>
          <w:rFonts w:ascii="宋体" w:eastAsia="宋体" w:hAnsi="宋体" w:cs="Times New Roman"/>
          <w:color w:val="000000"/>
          <w:sz w:val="24"/>
          <w:szCs w:val="24"/>
        </w:rPr>
      </w:pPr>
      <w:r>
        <w:rPr>
          <w:rFonts w:ascii="宋体" w:eastAsia="宋体" w:hAnsi="宋体" w:cs="Times New Roman"/>
          <w:color w:val="000000"/>
          <w:sz w:val="24"/>
          <w:szCs w:val="24"/>
        </w:rPr>
        <w:t>6</w:t>
      </w:r>
      <w:r>
        <w:rPr>
          <w:rFonts w:ascii="宋体" w:eastAsia="宋体" w:hAnsi="宋体" w:cs="Times New Roman" w:hint="eastAsia"/>
          <w:color w:val="000000"/>
          <w:sz w:val="24"/>
          <w:szCs w:val="24"/>
        </w:rPr>
        <w:t>．甲方无正当理由未按要求履行合同义务时，或无故拖延验收、付款时，甲方须向乙方支付违约金，标准为每日按逾期应付款总额的万分之五累计；逾期</w:t>
      </w:r>
      <w:r>
        <w:rPr>
          <w:rFonts w:ascii="宋体" w:eastAsia="宋体" w:hAnsi="宋体" w:cs="Times New Roman"/>
          <w:color w:val="000000"/>
          <w:sz w:val="24"/>
          <w:szCs w:val="24"/>
        </w:rPr>
        <w:t>15</w:t>
      </w:r>
      <w:r>
        <w:rPr>
          <w:rFonts w:ascii="宋体" w:eastAsia="宋体" w:hAnsi="宋体" w:cs="Times New Roman" w:hint="eastAsia"/>
          <w:color w:val="000000"/>
          <w:sz w:val="24"/>
          <w:szCs w:val="24"/>
        </w:rPr>
        <w:t>日以上时，乙方有权解除合同。</w:t>
      </w:r>
    </w:p>
    <w:p w14:paraId="7D9A8994" w14:textId="77777777" w:rsidR="0078149F" w:rsidRDefault="002E13F4">
      <w:pPr>
        <w:spacing w:line="500" w:lineRule="exact"/>
        <w:ind w:left="360" w:hangingChars="150" w:hanging="360"/>
        <w:rPr>
          <w:rFonts w:ascii="宋体" w:eastAsia="宋体" w:hAnsi="宋体" w:cs="Times New Roman"/>
          <w:color w:val="000000"/>
          <w:sz w:val="24"/>
          <w:szCs w:val="24"/>
        </w:rPr>
      </w:pPr>
      <w:r>
        <w:rPr>
          <w:rFonts w:ascii="宋体" w:eastAsia="宋体" w:hAnsi="宋体" w:cs="Times New Roman"/>
          <w:color w:val="000000"/>
          <w:sz w:val="24"/>
          <w:szCs w:val="24"/>
        </w:rPr>
        <w:t>7</w:t>
      </w:r>
      <w:r>
        <w:rPr>
          <w:rFonts w:ascii="宋体" w:eastAsia="宋体" w:hAnsi="宋体" w:cs="Times New Roman" w:hint="eastAsia"/>
          <w:color w:val="000000"/>
          <w:sz w:val="24"/>
          <w:szCs w:val="24"/>
        </w:rPr>
        <w:t>．任何一方不得将本合同规定的权利和义务转让给第三方，否则视为违约，由此造成对方的损失由违约方承担。</w:t>
      </w:r>
    </w:p>
    <w:p w14:paraId="49ABDE4B" w14:textId="77777777" w:rsidR="0078149F" w:rsidRDefault="002E13F4">
      <w:pPr>
        <w:spacing w:line="500" w:lineRule="exact"/>
        <w:ind w:left="360" w:hangingChars="150" w:hanging="360"/>
        <w:rPr>
          <w:rFonts w:ascii="宋体" w:eastAsia="宋体" w:hAnsi="宋体" w:cs="Times New Roman"/>
          <w:color w:val="000000"/>
          <w:sz w:val="24"/>
          <w:szCs w:val="24"/>
        </w:rPr>
      </w:pPr>
      <w:r>
        <w:rPr>
          <w:rFonts w:ascii="宋体" w:eastAsia="宋体" w:hAnsi="宋体" w:cs="Times New Roman" w:hint="eastAsia"/>
          <w:color w:val="000000"/>
          <w:sz w:val="24"/>
          <w:szCs w:val="24"/>
        </w:rPr>
        <w:t>8．本合同履行过程中，如乙方发生以下任一情形的，甲方有权解除合同并不承担违约责任。</w:t>
      </w:r>
    </w:p>
    <w:p w14:paraId="0F16C090" w14:textId="77777777" w:rsidR="0078149F" w:rsidRDefault="002E13F4">
      <w:pPr>
        <w:spacing w:line="500" w:lineRule="exact"/>
        <w:ind w:left="360" w:hangingChars="150" w:hanging="360"/>
        <w:rPr>
          <w:rFonts w:ascii="宋体" w:eastAsia="宋体" w:hAnsi="宋体" w:cs="Times New Roman"/>
          <w:color w:val="000000"/>
          <w:sz w:val="24"/>
          <w:szCs w:val="24"/>
        </w:rPr>
      </w:pPr>
      <w:r>
        <w:rPr>
          <w:rFonts w:ascii="宋体" w:eastAsia="宋体" w:hAnsi="宋体" w:cs="Times New Roman" w:hint="eastAsia"/>
          <w:color w:val="000000"/>
          <w:sz w:val="24"/>
          <w:szCs w:val="24"/>
        </w:rPr>
        <w:t>（1）</w:t>
      </w:r>
      <w:r>
        <w:rPr>
          <w:rFonts w:ascii="宋体" w:eastAsia="宋体" w:hAnsi="宋体" w:cs="Times New Roman"/>
          <w:color w:val="000000"/>
          <w:sz w:val="24"/>
          <w:szCs w:val="24"/>
        </w:rPr>
        <w:t>在合同期内连续两次（即两个相邻考核周期）总体考核评价得分均在64</w:t>
      </w:r>
      <w:r>
        <w:rPr>
          <w:rFonts w:ascii="宋体" w:eastAsia="宋体" w:hAnsi="宋体" w:cs="Times New Roman" w:hint="eastAsia"/>
          <w:color w:val="000000"/>
          <w:sz w:val="24"/>
          <w:szCs w:val="24"/>
        </w:rPr>
        <w:t>分及以下的</w:t>
      </w:r>
      <w:r>
        <w:rPr>
          <w:rFonts w:ascii="宋体" w:eastAsia="宋体" w:hAnsi="宋体" w:cs="Times New Roman"/>
          <w:color w:val="000000"/>
          <w:sz w:val="24"/>
          <w:szCs w:val="24"/>
        </w:rPr>
        <w:t>；</w:t>
      </w:r>
    </w:p>
    <w:p w14:paraId="76E60C0E" w14:textId="77777777" w:rsidR="0078149F" w:rsidRDefault="002E13F4">
      <w:pPr>
        <w:spacing w:line="500" w:lineRule="exact"/>
        <w:ind w:left="360" w:hangingChars="150" w:hanging="360"/>
        <w:rPr>
          <w:rFonts w:ascii="宋体" w:eastAsia="宋体" w:hAnsi="宋体" w:cs="Times New Roman"/>
          <w:color w:val="000000"/>
          <w:sz w:val="24"/>
          <w:szCs w:val="24"/>
        </w:rPr>
      </w:pPr>
      <w:r>
        <w:rPr>
          <w:rFonts w:ascii="宋体" w:eastAsia="宋体" w:hAnsi="宋体" w:cs="Times New Roman" w:hint="eastAsia"/>
          <w:color w:val="000000"/>
          <w:sz w:val="24"/>
          <w:szCs w:val="24"/>
        </w:rPr>
        <w:t>（2）</w:t>
      </w:r>
      <w:r>
        <w:rPr>
          <w:rFonts w:ascii="宋体" w:eastAsia="宋体" w:hAnsi="宋体" w:cs="Times New Roman"/>
          <w:color w:val="000000"/>
          <w:sz w:val="24"/>
          <w:szCs w:val="24"/>
        </w:rPr>
        <w:t>发生因</w:t>
      </w:r>
      <w:r>
        <w:rPr>
          <w:rFonts w:ascii="宋体" w:eastAsia="宋体" w:hAnsi="宋体" w:cs="Times New Roman" w:hint="eastAsia"/>
          <w:color w:val="000000"/>
          <w:sz w:val="24"/>
          <w:szCs w:val="24"/>
        </w:rPr>
        <w:t>乙方</w:t>
      </w:r>
      <w:r>
        <w:rPr>
          <w:rFonts w:ascii="宋体" w:eastAsia="宋体" w:hAnsi="宋体" w:cs="Times New Roman"/>
          <w:color w:val="000000"/>
          <w:sz w:val="24"/>
          <w:szCs w:val="24"/>
        </w:rPr>
        <w:t>责任造成的安全事故；</w:t>
      </w:r>
    </w:p>
    <w:p w14:paraId="7C4CF87B" w14:textId="77777777" w:rsidR="0078149F" w:rsidRDefault="002E13F4">
      <w:pPr>
        <w:spacing w:line="500" w:lineRule="exact"/>
        <w:ind w:left="360" w:hangingChars="150" w:hanging="360"/>
        <w:rPr>
          <w:rFonts w:ascii="宋体" w:eastAsia="宋体" w:hAnsi="宋体" w:cs="Times New Roman"/>
          <w:color w:val="000000"/>
          <w:sz w:val="24"/>
          <w:szCs w:val="24"/>
        </w:rPr>
      </w:pPr>
      <w:r>
        <w:rPr>
          <w:rFonts w:ascii="宋体" w:eastAsia="宋体" w:hAnsi="宋体" w:cs="Times New Roman" w:hint="eastAsia"/>
          <w:color w:val="000000"/>
          <w:sz w:val="24"/>
          <w:szCs w:val="24"/>
        </w:rPr>
        <w:t>（3）乙方</w:t>
      </w:r>
      <w:r>
        <w:rPr>
          <w:rFonts w:ascii="宋体" w:eastAsia="宋体" w:hAnsi="宋体" w:cs="Times New Roman"/>
          <w:color w:val="000000"/>
          <w:sz w:val="24"/>
          <w:szCs w:val="24"/>
        </w:rPr>
        <w:t>提供虚假人员证书或冒用他人资质的。</w:t>
      </w:r>
    </w:p>
    <w:p w14:paraId="2C9CEBB4" w14:textId="77777777" w:rsidR="0078149F" w:rsidRDefault="002E13F4">
      <w:pPr>
        <w:spacing w:line="500" w:lineRule="exact"/>
        <w:ind w:left="360" w:hangingChars="150" w:hanging="360"/>
        <w:rPr>
          <w:rFonts w:ascii="宋体" w:eastAsia="宋体" w:hAnsi="宋体" w:cs="Times New Roman"/>
          <w:color w:val="000000"/>
          <w:sz w:val="24"/>
          <w:szCs w:val="24"/>
        </w:rPr>
      </w:pPr>
      <w:bookmarkStart w:id="3" w:name="_Hlk223704165"/>
      <w:r>
        <w:rPr>
          <w:rFonts w:ascii="宋体" w:eastAsia="宋体" w:hAnsi="宋体" w:cs="Times New Roman"/>
          <w:color w:val="000000"/>
          <w:sz w:val="24"/>
          <w:szCs w:val="24"/>
        </w:rPr>
        <w:t>9</w:t>
      </w:r>
      <w:r>
        <w:rPr>
          <w:rFonts w:ascii="宋体" w:eastAsia="宋体" w:hAnsi="宋体" w:cs="Times New Roman" w:hint="eastAsia"/>
          <w:color w:val="000000"/>
          <w:sz w:val="24"/>
          <w:szCs w:val="24"/>
        </w:rPr>
        <w:t>．其它违约责任按《中华人民共和国民法典》处理。</w:t>
      </w:r>
    </w:p>
    <w:bookmarkEnd w:id="3"/>
    <w:p w14:paraId="64C2D6CA" w14:textId="77777777" w:rsidR="0078149F" w:rsidRDefault="002E13F4">
      <w:pPr>
        <w:spacing w:line="500" w:lineRule="exact"/>
        <w:rPr>
          <w:rFonts w:ascii="宋体" w:eastAsia="宋体" w:hAnsi="宋体" w:cs="Times New Roman"/>
          <w:b/>
          <w:bCs/>
          <w:sz w:val="24"/>
          <w:szCs w:val="24"/>
        </w:rPr>
      </w:pPr>
      <w:r>
        <w:rPr>
          <w:rFonts w:ascii="宋体" w:eastAsia="宋体" w:hAnsi="宋体" w:cs="Times New Roman" w:hint="eastAsia"/>
          <w:b/>
          <w:bCs/>
          <w:sz w:val="24"/>
          <w:szCs w:val="24"/>
        </w:rPr>
        <w:t>第八条、争议的解决</w:t>
      </w:r>
      <w:bookmarkEnd w:id="2"/>
    </w:p>
    <w:p w14:paraId="21B6EC82" w14:textId="77777777" w:rsidR="0078149F" w:rsidRDefault="002E13F4">
      <w:pPr>
        <w:spacing w:line="500" w:lineRule="exact"/>
        <w:ind w:left="360" w:hangingChars="150" w:hanging="360"/>
        <w:rPr>
          <w:rFonts w:ascii="宋体" w:eastAsia="宋体" w:hAnsi="宋体" w:cs="Times New Roman"/>
          <w:sz w:val="24"/>
          <w:szCs w:val="24"/>
        </w:rPr>
      </w:pPr>
      <w:r>
        <w:rPr>
          <w:rFonts w:ascii="宋体" w:eastAsia="宋体" w:hAnsi="宋体" w:cs="Times New Roman" w:hint="eastAsia"/>
          <w:sz w:val="24"/>
          <w:szCs w:val="24"/>
        </w:rPr>
        <w:t>1．合同履行过程中发生的任何争议，如双方未能通过友好协商解决，任何一方均可向甲方所在的人民法院提起诉讼。法院审理期间，除提交法院审理的事项外，其它无争议的事项和条款仍应继续履行。</w:t>
      </w:r>
    </w:p>
    <w:p w14:paraId="019C0B00" w14:textId="77777777" w:rsidR="0078149F" w:rsidRDefault="002E13F4">
      <w:pPr>
        <w:spacing w:line="500" w:lineRule="exact"/>
        <w:rPr>
          <w:rFonts w:ascii="宋体" w:eastAsia="宋体" w:hAnsi="宋体" w:cs="Times New Roman"/>
          <w:b/>
          <w:bCs/>
          <w:sz w:val="24"/>
          <w:szCs w:val="24"/>
        </w:rPr>
      </w:pPr>
      <w:r>
        <w:rPr>
          <w:rFonts w:ascii="宋体" w:eastAsia="宋体" w:hAnsi="宋体" w:cs="Times New Roman" w:hint="eastAsia"/>
          <w:b/>
          <w:bCs/>
          <w:sz w:val="24"/>
          <w:szCs w:val="24"/>
        </w:rPr>
        <w:t>第九条、其他</w:t>
      </w:r>
    </w:p>
    <w:p w14:paraId="5A5EB552" w14:textId="77777777" w:rsidR="0078149F" w:rsidRDefault="002E13F4">
      <w:pPr>
        <w:spacing w:line="500" w:lineRule="exact"/>
        <w:ind w:left="360" w:hangingChars="150" w:hanging="360"/>
        <w:rPr>
          <w:rFonts w:ascii="宋体" w:eastAsia="宋体" w:hAnsi="宋体" w:cs="Times New Roman"/>
          <w:sz w:val="24"/>
          <w:szCs w:val="24"/>
        </w:rPr>
      </w:pPr>
      <w:r>
        <w:rPr>
          <w:rFonts w:ascii="宋体" w:eastAsia="宋体" w:hAnsi="宋体" w:cs="Times New Roman" w:hint="eastAsia"/>
          <w:sz w:val="24"/>
          <w:szCs w:val="24"/>
        </w:rPr>
        <w:t>1．本合同在甲乙双方盖章后成立并生效。</w:t>
      </w:r>
    </w:p>
    <w:p w14:paraId="7E5EFF13" w14:textId="77777777" w:rsidR="0078149F" w:rsidRDefault="002E13F4">
      <w:pPr>
        <w:spacing w:line="500" w:lineRule="exact"/>
        <w:ind w:left="360" w:hangingChars="150" w:hanging="360"/>
        <w:rPr>
          <w:rFonts w:ascii="宋体" w:eastAsia="宋体" w:hAnsi="宋体" w:cs="Times New Roman"/>
          <w:sz w:val="24"/>
          <w:szCs w:val="24"/>
        </w:rPr>
      </w:pPr>
      <w:r>
        <w:rPr>
          <w:rFonts w:ascii="宋体" w:eastAsia="宋体" w:hAnsi="宋体" w:cs="Times New Roman" w:hint="eastAsia"/>
          <w:sz w:val="24"/>
          <w:szCs w:val="24"/>
        </w:rPr>
        <w:t>2．合同签订或履行过程中，出现质疑、投诉、检举、控告等事项导致相关监管部门介入调查的，继续签订或履行可能存在违法或影响他人利益的，应中止签订或履行合同。相关监管部门依法要求中止签订或履行的，应中止签订或履行。</w:t>
      </w:r>
    </w:p>
    <w:p w14:paraId="1D6C83F9" w14:textId="77777777" w:rsidR="0078149F" w:rsidRDefault="002E13F4">
      <w:pPr>
        <w:spacing w:line="500" w:lineRule="exact"/>
        <w:ind w:left="360" w:hangingChars="150" w:hanging="360"/>
        <w:rPr>
          <w:rFonts w:ascii="宋体" w:eastAsia="宋体" w:hAnsi="宋体" w:cs="Times New Roman"/>
          <w:sz w:val="24"/>
          <w:szCs w:val="24"/>
        </w:rPr>
      </w:pPr>
      <w:r>
        <w:rPr>
          <w:rFonts w:ascii="宋体" w:eastAsia="宋体" w:hAnsi="宋体" w:cs="Times New Roman" w:hint="eastAsia"/>
          <w:sz w:val="24"/>
          <w:szCs w:val="24"/>
        </w:rPr>
        <w:t>3．所有经一方或双方签署确认的文件（包括招投标文件、会议纪要、补充协议、往来信函）、合同附件及《成交/中标通知书》均为本合同不可分割的有效组成部分，</w:t>
      </w:r>
      <w:r>
        <w:rPr>
          <w:rFonts w:ascii="宋体" w:eastAsia="宋体" w:hAnsi="宋体" w:cs="Times New Roman" w:hint="eastAsia"/>
          <w:sz w:val="24"/>
          <w:szCs w:val="24"/>
        </w:rPr>
        <w:lastRenderedPageBreak/>
        <w:t>与本合同具有同等的法律效力和履约义务，其缔约生效日期为有效签署或盖章确认之日期。</w:t>
      </w:r>
    </w:p>
    <w:p w14:paraId="670FBBE6" w14:textId="77777777" w:rsidR="0078149F" w:rsidRDefault="002E13F4">
      <w:pPr>
        <w:spacing w:line="500" w:lineRule="exact"/>
        <w:ind w:left="360" w:hangingChars="150" w:hanging="360"/>
        <w:rPr>
          <w:rFonts w:ascii="宋体" w:eastAsia="宋体" w:hAnsi="宋体" w:cs="Times New Roman"/>
          <w:sz w:val="24"/>
          <w:szCs w:val="24"/>
        </w:rPr>
      </w:pPr>
      <w:r>
        <w:rPr>
          <w:rFonts w:ascii="宋体" w:eastAsia="宋体" w:hAnsi="宋体" w:cs="Times New Roman" w:hint="eastAsia"/>
          <w:sz w:val="24"/>
          <w:szCs w:val="24"/>
        </w:rPr>
        <w:t>4．如一方（包括联系人）地址、电话、传真号码有变更，应在变更后3个工作日内书面通知（包括但不限于电子邮件等数据电文等形式）对方联系人或负责人，否则，因此造成的损失由未履行通知义务方承担相应责任。</w:t>
      </w:r>
    </w:p>
    <w:p w14:paraId="61A85B97" w14:textId="77777777" w:rsidR="0078149F" w:rsidRDefault="002E13F4">
      <w:pPr>
        <w:spacing w:line="500" w:lineRule="exact"/>
        <w:ind w:left="360" w:hangingChars="150" w:hanging="360"/>
        <w:rPr>
          <w:rFonts w:ascii="宋体" w:eastAsia="宋体" w:hAnsi="宋体" w:cs="Times New Roman"/>
          <w:sz w:val="24"/>
          <w:szCs w:val="24"/>
        </w:rPr>
      </w:pPr>
      <w:r>
        <w:rPr>
          <w:rFonts w:ascii="宋体" w:eastAsia="宋体" w:hAnsi="宋体" w:cs="Times New Roman" w:hint="eastAsia"/>
          <w:sz w:val="24"/>
          <w:szCs w:val="24"/>
        </w:rPr>
        <w:t>5．本合同一式肆份，甲方执叁份，乙方执壹份。</w:t>
      </w:r>
    </w:p>
    <w:p w14:paraId="12CEA56C" w14:textId="77777777" w:rsidR="0078149F" w:rsidRDefault="002E13F4">
      <w:pPr>
        <w:spacing w:line="500" w:lineRule="exact"/>
        <w:ind w:left="360" w:hangingChars="150" w:hanging="360"/>
        <w:rPr>
          <w:rFonts w:ascii="宋体" w:eastAsia="宋体" w:hAnsi="宋体" w:cs="Times New Roman"/>
          <w:sz w:val="24"/>
          <w:szCs w:val="24"/>
        </w:rPr>
      </w:pPr>
      <w:r>
        <w:rPr>
          <w:rFonts w:ascii="宋体" w:eastAsia="宋体" w:hAnsi="宋体" w:cs="Times New Roman" w:hint="eastAsia"/>
          <w:sz w:val="24"/>
          <w:szCs w:val="24"/>
        </w:rPr>
        <w:t>6．本合同签约地：广东省佛山市；履约地点：广东省佛山市。</w:t>
      </w:r>
    </w:p>
    <w:p w14:paraId="1CACD37D" w14:textId="77777777" w:rsidR="0078149F" w:rsidRDefault="002E13F4">
      <w:pPr>
        <w:spacing w:line="500" w:lineRule="exact"/>
        <w:rPr>
          <w:rFonts w:ascii="宋体" w:eastAsia="宋体" w:hAnsi="宋体" w:cs="Times New Roman"/>
          <w:sz w:val="24"/>
          <w:szCs w:val="24"/>
        </w:rPr>
      </w:pPr>
      <w:r>
        <w:rPr>
          <w:rFonts w:ascii="宋体" w:eastAsia="宋体" w:hAnsi="宋体" w:cs="Times New Roman" w:hint="eastAsia"/>
          <w:sz w:val="24"/>
          <w:szCs w:val="24"/>
        </w:rPr>
        <w:t>7．双方均已对以上各条款及附件作充分了解，并明确理解由此而产生的相关权责。</w:t>
      </w:r>
    </w:p>
    <w:p w14:paraId="2D3A1F2E" w14:textId="77777777" w:rsidR="0078149F" w:rsidRDefault="002E13F4">
      <w:pPr>
        <w:spacing w:line="500" w:lineRule="exact"/>
        <w:rPr>
          <w:rFonts w:ascii="宋体" w:eastAsia="宋体" w:hAnsi="宋体" w:cs="Times New Roman"/>
          <w:sz w:val="24"/>
          <w:szCs w:val="24"/>
        </w:rPr>
      </w:pPr>
      <w:r>
        <w:rPr>
          <w:rFonts w:ascii="宋体" w:eastAsia="宋体" w:hAnsi="宋体" w:cs="Times New Roman" w:hint="eastAsia"/>
          <w:sz w:val="24"/>
          <w:szCs w:val="24"/>
        </w:rPr>
        <w:t>8．本合同（含附件）共计</w:t>
      </w:r>
      <w:r>
        <w:rPr>
          <w:rFonts w:ascii="宋体" w:eastAsia="宋体" w:hAnsi="宋体" w:cs="Times New Roman"/>
          <w:sz w:val="24"/>
          <w:szCs w:val="24"/>
        </w:rPr>
        <w:t>XX</w:t>
      </w:r>
      <w:r>
        <w:rPr>
          <w:rFonts w:ascii="宋体" w:eastAsia="宋体" w:hAnsi="宋体" w:cs="Times New Roman" w:hint="eastAsia"/>
          <w:sz w:val="24"/>
          <w:szCs w:val="24"/>
        </w:rPr>
        <w:t>页</w:t>
      </w:r>
      <w:r>
        <w:rPr>
          <w:rFonts w:ascii="宋体" w:eastAsia="宋体" w:hAnsi="宋体" w:cs="Times New Roman"/>
          <w:sz w:val="24"/>
          <w:szCs w:val="24"/>
        </w:rPr>
        <w:t>A4</w:t>
      </w:r>
      <w:r>
        <w:rPr>
          <w:rFonts w:ascii="宋体" w:eastAsia="宋体" w:hAnsi="宋体" w:cs="Times New Roman" w:hint="eastAsia"/>
          <w:sz w:val="24"/>
          <w:szCs w:val="24"/>
        </w:rPr>
        <w:t>纸张，缺页之合同为无效合同。</w:t>
      </w:r>
    </w:p>
    <w:p w14:paraId="29CAE71A" w14:textId="77777777" w:rsidR="0078149F" w:rsidRDefault="002E13F4">
      <w:pPr>
        <w:spacing w:line="500" w:lineRule="exact"/>
        <w:ind w:left="360" w:hangingChars="150" w:hanging="360"/>
        <w:rPr>
          <w:rFonts w:ascii="宋体" w:eastAsia="宋体" w:hAnsi="宋体" w:cs="Times New Roman"/>
          <w:sz w:val="24"/>
          <w:szCs w:val="24"/>
        </w:rPr>
      </w:pPr>
      <w:r>
        <w:rPr>
          <w:rFonts w:ascii="宋体" w:eastAsia="宋体" w:hAnsi="宋体" w:cs="Times New Roman" w:hint="eastAsia"/>
          <w:sz w:val="24"/>
          <w:szCs w:val="24"/>
        </w:rPr>
        <w:t>9．合同附件1：《用户需求书》、附件2：《维护服务考核表》、附件3：《</w:t>
      </w:r>
      <w:r>
        <w:rPr>
          <w:rFonts w:ascii="宋体" w:eastAsia="宋体" w:hAnsi="宋体" w:cs="Times New Roman"/>
          <w:sz w:val="24"/>
          <w:szCs w:val="24"/>
        </w:rPr>
        <w:t>安全生产</w:t>
      </w:r>
      <w:r>
        <w:rPr>
          <w:rFonts w:ascii="宋体" w:eastAsia="宋体" w:hAnsi="宋体" w:cs="Times New Roman" w:hint="eastAsia"/>
          <w:sz w:val="24"/>
          <w:szCs w:val="24"/>
        </w:rPr>
        <w:t>管理</w:t>
      </w:r>
      <w:r>
        <w:rPr>
          <w:rFonts w:ascii="宋体" w:eastAsia="宋体" w:hAnsi="宋体" w:cs="Times New Roman"/>
          <w:sz w:val="24"/>
          <w:szCs w:val="24"/>
        </w:rPr>
        <w:t>协议书</w:t>
      </w:r>
      <w:r>
        <w:rPr>
          <w:rFonts w:ascii="宋体" w:eastAsia="宋体" w:hAnsi="宋体" w:cs="Times New Roman" w:hint="eastAsia"/>
          <w:sz w:val="24"/>
          <w:szCs w:val="24"/>
        </w:rPr>
        <w:t>》、附件</w:t>
      </w:r>
      <w:r>
        <w:rPr>
          <w:rFonts w:ascii="宋体" w:eastAsia="宋体" w:hAnsi="宋体" w:cs="Times New Roman"/>
          <w:sz w:val="24"/>
          <w:szCs w:val="24"/>
        </w:rPr>
        <w:t>4</w:t>
      </w:r>
      <w:r>
        <w:rPr>
          <w:rFonts w:ascii="宋体" w:eastAsia="宋体" w:hAnsi="宋体" w:cs="Times New Roman" w:hint="eastAsia"/>
          <w:sz w:val="24"/>
          <w:szCs w:val="24"/>
        </w:rPr>
        <w:t>：《廉洁协议》。</w:t>
      </w:r>
    </w:p>
    <w:p w14:paraId="7EE1672A" w14:textId="77777777" w:rsidR="0078149F" w:rsidRDefault="0078149F">
      <w:pPr>
        <w:spacing w:line="500" w:lineRule="exact"/>
        <w:ind w:left="360" w:hangingChars="150" w:hanging="360"/>
        <w:rPr>
          <w:rFonts w:ascii="宋体" w:eastAsia="宋体" w:hAnsi="宋体" w:cs="Times New Roman"/>
          <w:sz w:val="24"/>
          <w:szCs w:val="24"/>
        </w:rPr>
      </w:pPr>
    </w:p>
    <w:p w14:paraId="3772F8B5" w14:textId="77777777" w:rsidR="0078149F" w:rsidRDefault="002E13F4">
      <w:pPr>
        <w:tabs>
          <w:tab w:val="left" w:pos="4536"/>
        </w:tabs>
        <w:spacing w:line="500" w:lineRule="exact"/>
        <w:rPr>
          <w:rFonts w:ascii="宋体" w:eastAsia="宋体" w:hAnsi="宋体" w:cs="Times New Roman"/>
          <w:b/>
          <w:bCs/>
          <w:color w:val="000000"/>
          <w:sz w:val="24"/>
          <w:szCs w:val="24"/>
        </w:rPr>
      </w:pPr>
      <w:r>
        <w:rPr>
          <w:rFonts w:ascii="宋体" w:eastAsia="宋体" w:hAnsi="宋体" w:cs="Times New Roman" w:hint="eastAsia"/>
          <w:b/>
          <w:bCs/>
          <w:color w:val="000000"/>
          <w:sz w:val="24"/>
          <w:szCs w:val="24"/>
        </w:rPr>
        <w:t>甲方：佛山市中医院</w:t>
      </w:r>
      <w:r>
        <w:rPr>
          <w:rFonts w:ascii="宋体" w:eastAsia="宋体" w:hAnsi="宋体" w:cs="Times New Roman"/>
          <w:b/>
          <w:bCs/>
          <w:color w:val="000000"/>
          <w:sz w:val="24"/>
          <w:szCs w:val="24"/>
        </w:rPr>
        <w:t xml:space="preserve">                </w:t>
      </w:r>
      <w:r>
        <w:rPr>
          <w:rFonts w:ascii="宋体" w:eastAsia="宋体" w:hAnsi="宋体" w:cs="Times New Roman" w:hint="eastAsia"/>
          <w:b/>
          <w:bCs/>
          <w:color w:val="000000"/>
          <w:sz w:val="24"/>
          <w:szCs w:val="24"/>
        </w:rPr>
        <w:t>乙方：</w:t>
      </w:r>
      <w:r>
        <w:rPr>
          <w:rFonts w:ascii="Times New Roman" w:eastAsia="宋体" w:hAnsi="Times New Roman" w:cs="Times New Roman"/>
          <w:color w:val="000000"/>
          <w:sz w:val="24"/>
          <w:szCs w:val="24"/>
        </w:rPr>
        <w:t xml:space="preserve"> </w:t>
      </w:r>
      <w:r>
        <w:rPr>
          <w:rFonts w:ascii="Times New Roman" w:eastAsia="宋体" w:hAnsi="Times New Roman" w:cs="Times New Roman"/>
          <w:color w:val="000000"/>
          <w:sz w:val="24"/>
          <w:szCs w:val="24"/>
          <w:u w:val="single"/>
        </w:rPr>
        <w:t xml:space="preserve">                           </w:t>
      </w:r>
    </w:p>
    <w:p w14:paraId="47425A58" w14:textId="77777777" w:rsidR="0078149F" w:rsidRDefault="0078149F">
      <w:pPr>
        <w:spacing w:line="500" w:lineRule="exact"/>
        <w:rPr>
          <w:rFonts w:ascii="宋体" w:eastAsia="宋体" w:hAnsi="宋体" w:cs="Times New Roman"/>
          <w:color w:val="000000"/>
          <w:sz w:val="24"/>
          <w:szCs w:val="24"/>
        </w:rPr>
      </w:pPr>
    </w:p>
    <w:p w14:paraId="5104DE59" w14:textId="77777777" w:rsidR="0078149F" w:rsidRDefault="002E13F4">
      <w:pPr>
        <w:spacing w:line="500" w:lineRule="exact"/>
        <w:rPr>
          <w:rFonts w:ascii="宋体" w:eastAsia="宋体" w:hAnsi="宋体" w:cs="Times New Roman"/>
          <w:color w:val="000000"/>
          <w:sz w:val="24"/>
          <w:szCs w:val="24"/>
        </w:rPr>
      </w:pPr>
      <w:r>
        <w:rPr>
          <w:rFonts w:ascii="宋体" w:eastAsia="宋体" w:hAnsi="宋体" w:cs="Times New Roman" w:hint="eastAsia"/>
          <w:color w:val="000000"/>
          <w:sz w:val="24"/>
          <w:szCs w:val="24"/>
        </w:rPr>
        <w:t>法人</w:t>
      </w:r>
      <w:r>
        <w:rPr>
          <w:rFonts w:ascii="宋体" w:eastAsia="宋体" w:hAnsi="宋体" w:cs="Times New Roman"/>
          <w:color w:val="000000"/>
          <w:sz w:val="24"/>
          <w:szCs w:val="24"/>
        </w:rPr>
        <w:t>/</w:t>
      </w:r>
      <w:r>
        <w:rPr>
          <w:rFonts w:ascii="宋体" w:eastAsia="宋体" w:hAnsi="宋体" w:cs="Times New Roman" w:hint="eastAsia"/>
          <w:color w:val="000000"/>
          <w:sz w:val="24"/>
          <w:szCs w:val="24"/>
        </w:rPr>
        <w:t>负责人：</w:t>
      </w:r>
      <w:r>
        <w:rPr>
          <w:rFonts w:ascii="宋体" w:eastAsia="宋体" w:hAnsi="宋体" w:cs="Times New Roman"/>
          <w:color w:val="000000"/>
          <w:sz w:val="24"/>
          <w:szCs w:val="24"/>
        </w:rPr>
        <w:t xml:space="preserve">                     </w:t>
      </w:r>
      <w:r>
        <w:rPr>
          <w:rFonts w:ascii="宋体" w:eastAsia="宋体" w:hAnsi="宋体" w:cs="Times New Roman" w:hint="eastAsia"/>
          <w:color w:val="000000"/>
          <w:sz w:val="24"/>
          <w:szCs w:val="24"/>
        </w:rPr>
        <w:t>法人</w:t>
      </w:r>
      <w:r>
        <w:rPr>
          <w:rFonts w:ascii="宋体" w:eastAsia="宋体" w:hAnsi="宋体" w:cs="Times New Roman"/>
          <w:color w:val="000000"/>
          <w:sz w:val="24"/>
          <w:szCs w:val="24"/>
        </w:rPr>
        <w:t>/</w:t>
      </w:r>
      <w:r>
        <w:rPr>
          <w:rFonts w:ascii="宋体" w:eastAsia="宋体" w:hAnsi="宋体" w:cs="Times New Roman" w:hint="eastAsia"/>
          <w:color w:val="000000"/>
          <w:sz w:val="24"/>
          <w:szCs w:val="24"/>
        </w:rPr>
        <w:t>负责人：</w:t>
      </w:r>
    </w:p>
    <w:p w14:paraId="42D2E156" w14:textId="77777777" w:rsidR="0078149F" w:rsidRDefault="0078149F">
      <w:pPr>
        <w:spacing w:line="500" w:lineRule="exact"/>
        <w:rPr>
          <w:rFonts w:ascii="宋体" w:eastAsia="宋体" w:hAnsi="宋体" w:cs="Times New Roman"/>
          <w:color w:val="000000"/>
          <w:sz w:val="24"/>
          <w:szCs w:val="24"/>
        </w:rPr>
      </w:pPr>
    </w:p>
    <w:p w14:paraId="2F1B7463" w14:textId="77777777" w:rsidR="0078149F" w:rsidRDefault="002E13F4">
      <w:pPr>
        <w:spacing w:line="500" w:lineRule="exact"/>
        <w:rPr>
          <w:rFonts w:ascii="宋体" w:eastAsia="宋体" w:hAnsi="宋体" w:cs="Times New Roman"/>
          <w:color w:val="000000"/>
          <w:sz w:val="24"/>
          <w:szCs w:val="24"/>
        </w:rPr>
      </w:pPr>
      <w:r>
        <w:rPr>
          <w:rFonts w:ascii="宋体" w:eastAsia="宋体" w:hAnsi="宋体" w:cs="Times New Roman" w:hint="eastAsia"/>
          <w:color w:val="000000"/>
          <w:sz w:val="24"/>
          <w:szCs w:val="24"/>
        </w:rPr>
        <w:t>合同经办人：</w:t>
      </w:r>
      <w:r>
        <w:rPr>
          <w:rFonts w:ascii="宋体" w:eastAsia="宋体" w:hAnsi="宋体" w:cs="Times New Roman"/>
          <w:color w:val="000000"/>
          <w:sz w:val="24"/>
          <w:szCs w:val="24"/>
        </w:rPr>
        <w:t xml:space="preserve">                      </w:t>
      </w:r>
      <w:r>
        <w:rPr>
          <w:rFonts w:ascii="宋体" w:eastAsia="宋体" w:hAnsi="宋体" w:cs="Times New Roman" w:hint="eastAsia"/>
          <w:color w:val="000000"/>
          <w:sz w:val="24"/>
          <w:szCs w:val="24"/>
        </w:rPr>
        <w:t>合同经办人：</w:t>
      </w:r>
    </w:p>
    <w:p w14:paraId="4B4CD321" w14:textId="77777777" w:rsidR="0078149F" w:rsidRDefault="0078149F">
      <w:pPr>
        <w:spacing w:line="500" w:lineRule="exact"/>
        <w:rPr>
          <w:rFonts w:ascii="宋体" w:eastAsia="宋体" w:hAnsi="宋体" w:cs="Times New Roman"/>
          <w:color w:val="000000"/>
          <w:sz w:val="24"/>
          <w:szCs w:val="24"/>
        </w:rPr>
      </w:pPr>
    </w:p>
    <w:p w14:paraId="5D4C78AC" w14:textId="77777777" w:rsidR="0078149F" w:rsidRDefault="002E13F4">
      <w:pPr>
        <w:spacing w:line="500" w:lineRule="exact"/>
        <w:rPr>
          <w:rFonts w:ascii="宋体" w:eastAsia="宋体" w:hAnsi="宋体" w:cs="Times New Roman"/>
          <w:color w:val="000000"/>
          <w:sz w:val="24"/>
          <w:szCs w:val="24"/>
        </w:rPr>
      </w:pPr>
      <w:r>
        <w:rPr>
          <w:rFonts w:ascii="宋体" w:eastAsia="宋体" w:hAnsi="宋体" w:cs="Times New Roman" w:hint="eastAsia"/>
          <w:color w:val="000000"/>
          <w:sz w:val="24"/>
          <w:szCs w:val="24"/>
        </w:rPr>
        <w:t>日期：</w:t>
      </w:r>
      <w:r>
        <w:rPr>
          <w:rFonts w:ascii="宋体" w:eastAsia="宋体" w:hAnsi="宋体" w:cs="Times New Roman"/>
          <w:color w:val="000000"/>
          <w:sz w:val="24"/>
          <w:szCs w:val="24"/>
        </w:rPr>
        <w:t xml:space="preserve">    </w:t>
      </w:r>
      <w:r>
        <w:rPr>
          <w:rFonts w:ascii="宋体" w:eastAsia="宋体" w:hAnsi="宋体" w:cs="Times New Roman" w:hint="eastAsia"/>
          <w:color w:val="000000"/>
          <w:sz w:val="24"/>
          <w:szCs w:val="24"/>
        </w:rPr>
        <w:t>年</w:t>
      </w:r>
      <w:r>
        <w:rPr>
          <w:rFonts w:ascii="宋体" w:eastAsia="宋体" w:hAnsi="宋体" w:cs="Times New Roman"/>
          <w:color w:val="000000"/>
          <w:sz w:val="24"/>
          <w:szCs w:val="24"/>
        </w:rPr>
        <w:t xml:space="preserve">   </w:t>
      </w:r>
      <w:r>
        <w:rPr>
          <w:rFonts w:ascii="宋体" w:eastAsia="宋体" w:hAnsi="宋体" w:cs="Times New Roman" w:hint="eastAsia"/>
          <w:color w:val="000000"/>
          <w:sz w:val="24"/>
          <w:szCs w:val="24"/>
        </w:rPr>
        <w:t>月</w:t>
      </w:r>
      <w:r>
        <w:rPr>
          <w:rFonts w:ascii="宋体" w:eastAsia="宋体" w:hAnsi="宋体" w:cs="Times New Roman"/>
          <w:color w:val="000000"/>
          <w:sz w:val="24"/>
          <w:szCs w:val="24"/>
        </w:rPr>
        <w:t xml:space="preserve">   </w:t>
      </w:r>
      <w:r>
        <w:rPr>
          <w:rFonts w:ascii="宋体" w:eastAsia="宋体" w:hAnsi="宋体" w:cs="Times New Roman" w:hint="eastAsia"/>
          <w:color w:val="000000"/>
          <w:sz w:val="24"/>
          <w:szCs w:val="24"/>
        </w:rPr>
        <w:t>日</w:t>
      </w:r>
      <w:r>
        <w:rPr>
          <w:rFonts w:ascii="宋体" w:eastAsia="宋体" w:hAnsi="宋体" w:cs="Times New Roman"/>
          <w:color w:val="000000"/>
          <w:sz w:val="24"/>
          <w:szCs w:val="24"/>
        </w:rPr>
        <w:t xml:space="preserve">            </w:t>
      </w:r>
      <w:r>
        <w:rPr>
          <w:rFonts w:ascii="宋体" w:eastAsia="宋体" w:hAnsi="宋体" w:cs="Times New Roman" w:hint="eastAsia"/>
          <w:color w:val="000000"/>
          <w:sz w:val="24"/>
          <w:szCs w:val="24"/>
        </w:rPr>
        <w:t>日期：</w:t>
      </w:r>
      <w:r>
        <w:rPr>
          <w:rFonts w:ascii="宋体" w:eastAsia="宋体" w:hAnsi="宋体" w:cs="Times New Roman"/>
          <w:color w:val="000000"/>
          <w:sz w:val="24"/>
          <w:szCs w:val="24"/>
        </w:rPr>
        <w:t xml:space="preserve">    </w:t>
      </w:r>
      <w:r>
        <w:rPr>
          <w:rFonts w:ascii="宋体" w:eastAsia="宋体" w:hAnsi="宋体" w:cs="Times New Roman" w:hint="eastAsia"/>
          <w:color w:val="000000"/>
          <w:sz w:val="24"/>
          <w:szCs w:val="24"/>
        </w:rPr>
        <w:t>年</w:t>
      </w:r>
      <w:r>
        <w:rPr>
          <w:rFonts w:ascii="宋体" w:eastAsia="宋体" w:hAnsi="宋体" w:cs="Times New Roman"/>
          <w:color w:val="000000"/>
          <w:sz w:val="24"/>
          <w:szCs w:val="24"/>
        </w:rPr>
        <w:t xml:space="preserve">   </w:t>
      </w:r>
      <w:r>
        <w:rPr>
          <w:rFonts w:ascii="宋体" w:eastAsia="宋体" w:hAnsi="宋体" w:cs="Times New Roman" w:hint="eastAsia"/>
          <w:color w:val="000000"/>
          <w:sz w:val="24"/>
          <w:szCs w:val="24"/>
        </w:rPr>
        <w:t>月</w:t>
      </w:r>
      <w:r>
        <w:rPr>
          <w:rFonts w:ascii="宋体" w:eastAsia="宋体" w:hAnsi="宋体" w:cs="Times New Roman"/>
          <w:color w:val="000000"/>
          <w:sz w:val="24"/>
          <w:szCs w:val="24"/>
        </w:rPr>
        <w:t xml:space="preserve">   </w:t>
      </w:r>
      <w:r>
        <w:rPr>
          <w:rFonts w:ascii="宋体" w:eastAsia="宋体" w:hAnsi="宋体" w:cs="Times New Roman" w:hint="eastAsia"/>
          <w:color w:val="000000"/>
          <w:sz w:val="24"/>
          <w:szCs w:val="24"/>
        </w:rPr>
        <w:t>日</w:t>
      </w:r>
    </w:p>
    <w:p w14:paraId="3934A889" w14:textId="77777777" w:rsidR="0078149F" w:rsidRDefault="002E13F4">
      <w:pPr>
        <w:widowControl/>
        <w:jc w:val="left"/>
        <w:rPr>
          <w:rFonts w:ascii="宋体" w:eastAsia="宋体" w:hAnsi="宋体" w:cs="Times New Roman"/>
          <w:color w:val="000000"/>
          <w:sz w:val="24"/>
          <w:szCs w:val="24"/>
        </w:rPr>
      </w:pPr>
      <w:r>
        <w:rPr>
          <w:rFonts w:ascii="宋体" w:eastAsia="宋体" w:hAnsi="宋体" w:cs="Times New Roman"/>
          <w:color w:val="000000"/>
          <w:sz w:val="24"/>
          <w:szCs w:val="24"/>
        </w:rPr>
        <w:br w:type="page"/>
      </w:r>
    </w:p>
    <w:p w14:paraId="73EAEBF7" w14:textId="77777777" w:rsidR="0078149F" w:rsidRDefault="002E13F4">
      <w:pPr>
        <w:widowControl/>
        <w:spacing w:line="500" w:lineRule="exact"/>
        <w:jc w:val="left"/>
        <w:rPr>
          <w:rFonts w:ascii="宋体" w:eastAsia="宋体" w:hAnsi="宋体" w:cs="Times New Roman"/>
          <w:b/>
          <w:sz w:val="24"/>
          <w:szCs w:val="24"/>
        </w:rPr>
      </w:pPr>
      <w:r>
        <w:rPr>
          <w:rFonts w:ascii="宋体" w:eastAsia="宋体" w:hAnsi="宋体" w:cs="Times New Roman" w:hint="eastAsia"/>
          <w:b/>
          <w:sz w:val="24"/>
          <w:szCs w:val="24"/>
        </w:rPr>
        <w:lastRenderedPageBreak/>
        <w:t>合同附件1：</w:t>
      </w:r>
    </w:p>
    <w:p w14:paraId="166B5A05" w14:textId="77777777" w:rsidR="0078149F" w:rsidRDefault="002E13F4">
      <w:pPr>
        <w:spacing w:line="360" w:lineRule="auto"/>
        <w:ind w:firstLine="425"/>
        <w:jc w:val="center"/>
        <w:rPr>
          <w:rFonts w:ascii="仿宋_GB2312" w:eastAsia="仿宋_GB2312" w:hAnsi="宋体" w:cs="Times New Roman"/>
          <w:b/>
          <w:snapToGrid w:val="0"/>
          <w:color w:val="000000"/>
          <w:kern w:val="0"/>
          <w:sz w:val="32"/>
          <w:szCs w:val="32"/>
        </w:rPr>
      </w:pPr>
      <w:r>
        <w:rPr>
          <w:rFonts w:ascii="方正小标宋简体" w:eastAsia="方正小标宋简体" w:hAnsi="Times New Roman" w:cs="Times New Roman" w:hint="eastAsia"/>
          <w:b/>
          <w:sz w:val="30"/>
          <w:szCs w:val="30"/>
        </w:rPr>
        <w:t>用户需求书</w:t>
      </w:r>
    </w:p>
    <w:p w14:paraId="7901F0B1" w14:textId="77777777" w:rsidR="0078149F" w:rsidRDefault="0078149F">
      <w:pPr>
        <w:spacing w:line="500" w:lineRule="exact"/>
        <w:rPr>
          <w:rFonts w:ascii="Times New Roman" w:eastAsia="宋体" w:hAnsi="Times New Roman" w:cs="Times New Roman"/>
          <w:b/>
          <w:color w:val="000000"/>
          <w:sz w:val="24"/>
        </w:rPr>
      </w:pPr>
    </w:p>
    <w:p w14:paraId="65026D4E" w14:textId="77777777" w:rsidR="0078149F" w:rsidRDefault="002E13F4">
      <w:pPr>
        <w:spacing w:line="500" w:lineRule="exact"/>
        <w:rPr>
          <w:rFonts w:ascii="Times New Roman" w:eastAsia="宋体" w:hAnsi="Times New Roman" w:cs="Times New Roman"/>
          <w:b/>
          <w:color w:val="000000"/>
          <w:sz w:val="24"/>
        </w:rPr>
      </w:pPr>
      <w:r>
        <w:rPr>
          <w:rFonts w:ascii="Times New Roman" w:eastAsia="宋体" w:hAnsi="Times New Roman" w:cs="Times New Roman" w:hint="eastAsia"/>
          <w:b/>
          <w:color w:val="000000"/>
          <w:sz w:val="24"/>
        </w:rPr>
        <w:t>备注：以公告文件为准，在签订合同时补充。</w:t>
      </w:r>
    </w:p>
    <w:p w14:paraId="2FB2D278" w14:textId="77777777" w:rsidR="0078149F" w:rsidRDefault="0078149F">
      <w:pPr>
        <w:spacing w:line="520" w:lineRule="exact"/>
        <w:rPr>
          <w:rFonts w:ascii="Times New Roman" w:eastAsia="宋体" w:hAnsi="Times New Roman" w:cs="Times New Roman"/>
          <w:color w:val="000000"/>
          <w:sz w:val="24"/>
          <w:szCs w:val="24"/>
        </w:rPr>
      </w:pPr>
    </w:p>
    <w:p w14:paraId="60B9605A" w14:textId="77777777" w:rsidR="0078149F" w:rsidRDefault="0078149F">
      <w:pPr>
        <w:spacing w:line="520" w:lineRule="exact"/>
        <w:rPr>
          <w:rFonts w:ascii="Times New Roman" w:eastAsia="宋体" w:hAnsi="Times New Roman" w:cs="Times New Roman"/>
          <w:color w:val="000000"/>
          <w:sz w:val="24"/>
          <w:szCs w:val="24"/>
        </w:rPr>
      </w:pPr>
    </w:p>
    <w:p w14:paraId="4A1F54BA" w14:textId="77777777" w:rsidR="0078149F" w:rsidRDefault="0078149F">
      <w:pPr>
        <w:spacing w:line="520" w:lineRule="exact"/>
        <w:rPr>
          <w:rFonts w:ascii="Times New Roman" w:eastAsia="宋体" w:hAnsi="Times New Roman" w:cs="Times New Roman"/>
          <w:color w:val="000000"/>
          <w:sz w:val="24"/>
          <w:szCs w:val="24"/>
        </w:rPr>
      </w:pPr>
    </w:p>
    <w:p w14:paraId="0270E88A" w14:textId="77777777" w:rsidR="0078149F" w:rsidRDefault="0078149F">
      <w:pPr>
        <w:spacing w:line="520" w:lineRule="exact"/>
        <w:rPr>
          <w:rFonts w:ascii="Times New Roman" w:eastAsia="宋体" w:hAnsi="Times New Roman" w:cs="Times New Roman"/>
          <w:color w:val="000000"/>
          <w:sz w:val="24"/>
          <w:szCs w:val="24"/>
        </w:rPr>
      </w:pPr>
    </w:p>
    <w:p w14:paraId="46E68AE0" w14:textId="77777777" w:rsidR="0078149F" w:rsidRDefault="002E13F4">
      <w:pPr>
        <w:widowControl/>
        <w:jc w:val="lef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br w:type="page"/>
      </w:r>
    </w:p>
    <w:p w14:paraId="3A56E229" w14:textId="77777777" w:rsidR="0078149F" w:rsidRDefault="002E13F4">
      <w:pPr>
        <w:widowControl/>
        <w:spacing w:line="480" w:lineRule="exact"/>
        <w:jc w:val="left"/>
        <w:rPr>
          <w:rFonts w:ascii="仿宋_GB2312" w:eastAsia="仿宋_GB2312" w:hAnsi="宋体" w:cs="Times New Roman"/>
          <w:b/>
          <w:sz w:val="24"/>
          <w:szCs w:val="24"/>
        </w:rPr>
      </w:pPr>
      <w:r>
        <w:rPr>
          <w:rFonts w:ascii="仿宋_GB2312" w:eastAsia="仿宋_GB2312" w:hAnsi="宋体" w:cs="Times New Roman" w:hint="eastAsia"/>
          <w:b/>
          <w:sz w:val="24"/>
          <w:szCs w:val="24"/>
        </w:rPr>
        <w:lastRenderedPageBreak/>
        <w:t>合同附件</w:t>
      </w:r>
      <w:r>
        <w:rPr>
          <w:rFonts w:ascii="仿宋_GB2312" w:eastAsia="仿宋_GB2312" w:hAnsi="宋体" w:cs="Times New Roman"/>
          <w:b/>
          <w:sz w:val="24"/>
          <w:szCs w:val="24"/>
        </w:rPr>
        <w:t>2</w:t>
      </w:r>
      <w:r>
        <w:rPr>
          <w:rFonts w:ascii="仿宋_GB2312" w:eastAsia="仿宋_GB2312" w:hAnsi="宋体" w:cs="Times New Roman" w:hint="eastAsia"/>
          <w:b/>
          <w:sz w:val="24"/>
          <w:szCs w:val="24"/>
        </w:rPr>
        <w:t>：</w:t>
      </w:r>
    </w:p>
    <w:p w14:paraId="7EE88226" w14:textId="77777777" w:rsidR="0078149F" w:rsidRDefault="002E13F4">
      <w:pPr>
        <w:spacing w:beforeLines="100" w:before="312"/>
        <w:jc w:val="center"/>
        <w:rPr>
          <w:rFonts w:ascii="方正小标宋简体" w:eastAsia="方正小标宋简体" w:hAnsi="楷体"/>
          <w:b/>
          <w:color w:val="000000"/>
          <w:sz w:val="36"/>
          <w:szCs w:val="36"/>
        </w:rPr>
      </w:pPr>
      <w:r>
        <w:rPr>
          <w:rFonts w:ascii="方正小标宋简体" w:eastAsia="方正小标宋简体" w:hAnsi="楷体" w:hint="eastAsia"/>
          <w:b/>
          <w:color w:val="000000"/>
          <w:sz w:val="36"/>
          <w:szCs w:val="36"/>
        </w:rPr>
        <w:t>维护服务考核表</w:t>
      </w:r>
    </w:p>
    <w:p w14:paraId="68A35E78" w14:textId="77777777" w:rsidR="0078149F" w:rsidRDefault="0078149F">
      <w:pPr>
        <w:spacing w:line="500" w:lineRule="exact"/>
        <w:rPr>
          <w:rFonts w:ascii="Times New Roman" w:eastAsia="宋体" w:hAnsi="Times New Roman" w:cs="Times New Roman"/>
          <w:b/>
          <w:color w:val="000000"/>
          <w:sz w:val="24"/>
        </w:rPr>
      </w:pPr>
    </w:p>
    <w:p w14:paraId="00BDA6A2" w14:textId="77777777" w:rsidR="0078149F" w:rsidRDefault="002E13F4">
      <w:pPr>
        <w:spacing w:line="500" w:lineRule="exact"/>
        <w:rPr>
          <w:rFonts w:ascii="Times New Roman" w:eastAsia="宋体" w:hAnsi="Times New Roman" w:cs="Times New Roman"/>
          <w:b/>
          <w:color w:val="000000"/>
          <w:sz w:val="24"/>
        </w:rPr>
      </w:pPr>
      <w:r>
        <w:rPr>
          <w:rFonts w:ascii="Times New Roman" w:eastAsia="宋体" w:hAnsi="Times New Roman" w:cs="Times New Roman" w:hint="eastAsia"/>
          <w:b/>
          <w:color w:val="000000"/>
          <w:sz w:val="24"/>
        </w:rPr>
        <w:t>备注：以公告文件为准，在签订合同时补充。</w:t>
      </w:r>
    </w:p>
    <w:p w14:paraId="7218BEA6" w14:textId="77777777" w:rsidR="0078149F" w:rsidRDefault="0078149F">
      <w:pPr>
        <w:spacing w:line="500" w:lineRule="exact"/>
        <w:rPr>
          <w:rFonts w:ascii="Times New Roman" w:eastAsia="宋体" w:hAnsi="Times New Roman" w:cs="Times New Roman"/>
          <w:b/>
          <w:color w:val="000000"/>
          <w:sz w:val="24"/>
        </w:rPr>
      </w:pPr>
    </w:p>
    <w:p w14:paraId="72E26D21" w14:textId="77777777" w:rsidR="0078149F" w:rsidRDefault="0078149F">
      <w:pPr>
        <w:spacing w:line="500" w:lineRule="exact"/>
        <w:rPr>
          <w:rFonts w:ascii="Times New Roman" w:eastAsia="宋体" w:hAnsi="Times New Roman" w:cs="Times New Roman"/>
          <w:b/>
          <w:color w:val="000000"/>
          <w:sz w:val="24"/>
        </w:rPr>
      </w:pPr>
    </w:p>
    <w:p w14:paraId="48C34B35" w14:textId="77777777" w:rsidR="0078149F" w:rsidRDefault="0078149F">
      <w:pPr>
        <w:spacing w:line="500" w:lineRule="exact"/>
        <w:rPr>
          <w:rFonts w:ascii="Times New Roman" w:eastAsia="宋体" w:hAnsi="Times New Roman" w:cs="Times New Roman"/>
          <w:b/>
          <w:color w:val="000000"/>
          <w:sz w:val="24"/>
        </w:rPr>
      </w:pPr>
    </w:p>
    <w:p w14:paraId="4C3B8EFA" w14:textId="77777777" w:rsidR="0078149F" w:rsidRDefault="002E13F4">
      <w:pPr>
        <w:widowControl/>
        <w:jc w:val="left"/>
        <w:rPr>
          <w:rFonts w:ascii="Times New Roman" w:eastAsia="宋体" w:hAnsi="Times New Roman" w:cs="Times New Roman"/>
          <w:b/>
          <w:color w:val="000000"/>
          <w:sz w:val="24"/>
        </w:rPr>
      </w:pPr>
      <w:r>
        <w:rPr>
          <w:rFonts w:ascii="Times New Roman" w:eastAsia="宋体" w:hAnsi="Times New Roman" w:cs="Times New Roman"/>
          <w:b/>
          <w:color w:val="000000"/>
          <w:sz w:val="24"/>
        </w:rPr>
        <w:br w:type="page"/>
      </w:r>
    </w:p>
    <w:p w14:paraId="2B470C77" w14:textId="77777777" w:rsidR="0078149F" w:rsidRDefault="002E13F4">
      <w:pPr>
        <w:spacing w:line="500" w:lineRule="exact"/>
        <w:rPr>
          <w:rFonts w:ascii="Times New Roman" w:eastAsia="宋体" w:hAnsi="Times New Roman" w:cs="Times New Roman"/>
          <w:b/>
          <w:color w:val="000000"/>
          <w:sz w:val="24"/>
        </w:rPr>
      </w:pPr>
      <w:r>
        <w:rPr>
          <w:rFonts w:ascii="Times New Roman" w:eastAsia="宋体" w:hAnsi="Times New Roman" w:cs="Times New Roman" w:hint="eastAsia"/>
          <w:b/>
          <w:color w:val="000000"/>
          <w:sz w:val="24"/>
        </w:rPr>
        <w:lastRenderedPageBreak/>
        <w:t>合同附件</w:t>
      </w:r>
      <w:r>
        <w:rPr>
          <w:rFonts w:ascii="Times New Roman" w:eastAsia="宋体" w:hAnsi="Times New Roman" w:cs="Times New Roman"/>
          <w:b/>
          <w:color w:val="000000"/>
          <w:sz w:val="24"/>
        </w:rPr>
        <w:t>3</w:t>
      </w:r>
      <w:r>
        <w:rPr>
          <w:rFonts w:ascii="Times New Roman" w:eastAsia="宋体" w:hAnsi="Times New Roman" w:cs="Times New Roman" w:hint="eastAsia"/>
          <w:b/>
          <w:color w:val="000000"/>
          <w:sz w:val="24"/>
        </w:rPr>
        <w:t>：</w:t>
      </w:r>
    </w:p>
    <w:p w14:paraId="5FB608E5" w14:textId="77777777" w:rsidR="0078149F" w:rsidRDefault="002E13F4">
      <w:pPr>
        <w:spacing w:line="500" w:lineRule="exact"/>
        <w:jc w:val="center"/>
        <w:rPr>
          <w:rFonts w:ascii="Times New Roman" w:eastAsia="宋体" w:hAnsi="Times New Roman" w:cs="Times New Roman"/>
          <w:b/>
          <w:color w:val="000000"/>
          <w:sz w:val="30"/>
          <w:szCs w:val="30"/>
        </w:rPr>
      </w:pPr>
      <w:r>
        <w:rPr>
          <w:rFonts w:ascii="Times New Roman" w:eastAsia="宋体" w:hAnsi="Times New Roman" w:cs="Times New Roman" w:hint="eastAsia"/>
          <w:b/>
          <w:color w:val="000000"/>
          <w:sz w:val="30"/>
          <w:szCs w:val="30"/>
        </w:rPr>
        <w:t>安全生产管理协议书</w:t>
      </w:r>
    </w:p>
    <w:p w14:paraId="658026F6" w14:textId="77777777" w:rsidR="0078149F" w:rsidRDefault="0078149F">
      <w:pPr>
        <w:spacing w:after="120" w:line="240" w:lineRule="auto"/>
        <w:ind w:leftChars="200" w:left="420"/>
        <w:rPr>
          <w:rFonts w:ascii="Times New Roman" w:eastAsia="宋体" w:hAnsi="Times New Roman" w:cs="Times New Roman"/>
          <w:color w:val="000000"/>
        </w:rPr>
      </w:pPr>
    </w:p>
    <w:p w14:paraId="0063892E" w14:textId="77777777" w:rsidR="0078149F" w:rsidRDefault="002E13F4">
      <w:pPr>
        <w:spacing w:line="460" w:lineRule="exact"/>
        <w:rPr>
          <w:rFonts w:ascii="Times New Roman" w:eastAsia="宋体" w:hAnsi="Times New Roman" w:cs="Times New Roman"/>
          <w:b/>
          <w:color w:val="000000"/>
          <w:sz w:val="24"/>
          <w:szCs w:val="24"/>
        </w:rPr>
      </w:pPr>
      <w:r>
        <w:rPr>
          <w:rFonts w:ascii="Times New Roman" w:eastAsia="宋体" w:hAnsi="Times New Roman" w:cs="Times New Roman" w:hint="eastAsia"/>
          <w:b/>
          <w:color w:val="000000"/>
          <w:sz w:val="24"/>
          <w:szCs w:val="24"/>
        </w:rPr>
        <w:t>甲方：佛山市中医院</w:t>
      </w:r>
    </w:p>
    <w:p w14:paraId="05926D13" w14:textId="77777777" w:rsidR="0078149F" w:rsidRDefault="002E13F4">
      <w:pPr>
        <w:spacing w:line="460" w:lineRule="exact"/>
        <w:rPr>
          <w:rFonts w:ascii="Times New Roman" w:eastAsia="宋体" w:hAnsi="Times New Roman" w:cs="Times New Roman"/>
          <w:b/>
          <w:color w:val="000000"/>
          <w:kern w:val="0"/>
          <w:sz w:val="24"/>
          <w:szCs w:val="24"/>
          <w:u w:val="single"/>
        </w:rPr>
      </w:pPr>
      <w:r>
        <w:rPr>
          <w:rFonts w:ascii="Times New Roman" w:eastAsia="宋体" w:hAnsi="Times New Roman" w:cs="Times New Roman" w:hint="eastAsia"/>
          <w:b/>
          <w:color w:val="000000"/>
          <w:sz w:val="24"/>
          <w:szCs w:val="24"/>
        </w:rPr>
        <w:t>乙方：</w:t>
      </w:r>
      <w:r>
        <w:rPr>
          <w:rFonts w:ascii="Times New Roman" w:eastAsia="宋体" w:hAnsi="Times New Roman" w:cs="Times New Roman"/>
          <w:b/>
          <w:color w:val="000000"/>
          <w:sz w:val="24"/>
          <w:szCs w:val="24"/>
          <w:u w:val="single"/>
        </w:rPr>
        <w:t xml:space="preserve">                          </w:t>
      </w:r>
    </w:p>
    <w:p w14:paraId="5D6F30B1" w14:textId="77777777" w:rsidR="0078149F" w:rsidRDefault="002E13F4">
      <w:pPr>
        <w:spacing w:line="460" w:lineRule="exact"/>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甲、乙依照《中华人民共和国安全生产法》、《中华人民共和国劳动法》、《建筑工程安全生产管理条例》等有关规定，贯切落实</w:t>
      </w:r>
      <w:r>
        <w:rPr>
          <w:rFonts w:ascii="Times New Roman" w:eastAsia="宋体" w:hAnsi="Times New Roman" w:cs="Times New Roman"/>
          <w:color w:val="000000"/>
          <w:sz w:val="24"/>
          <w:szCs w:val="24"/>
        </w:rPr>
        <w:t>“</w:t>
      </w:r>
      <w:r>
        <w:rPr>
          <w:rFonts w:ascii="Times New Roman" w:eastAsia="宋体" w:hAnsi="Times New Roman" w:cs="Times New Roman" w:hint="eastAsia"/>
          <w:color w:val="000000"/>
          <w:sz w:val="24"/>
          <w:szCs w:val="24"/>
        </w:rPr>
        <w:t>安全第一，预防为主，综合治理</w:t>
      </w:r>
      <w:r>
        <w:rPr>
          <w:rFonts w:ascii="Times New Roman" w:eastAsia="宋体" w:hAnsi="Times New Roman" w:cs="Times New Roman"/>
          <w:color w:val="000000"/>
          <w:sz w:val="24"/>
          <w:szCs w:val="24"/>
        </w:rPr>
        <w:t>”</w:t>
      </w:r>
      <w:r>
        <w:rPr>
          <w:rFonts w:ascii="Times New Roman" w:eastAsia="宋体" w:hAnsi="Times New Roman" w:cs="Times New Roman" w:hint="eastAsia"/>
          <w:color w:val="000000"/>
          <w:sz w:val="24"/>
          <w:szCs w:val="24"/>
        </w:rPr>
        <w:t>的安全工作方针，明确双方的安全责任，确保人身、财产的安全，经双方协商一致签订本协议。</w:t>
      </w:r>
    </w:p>
    <w:p w14:paraId="0DABE6C2" w14:textId="77777777" w:rsidR="0078149F" w:rsidRDefault="002E13F4">
      <w:pPr>
        <w:spacing w:line="460" w:lineRule="exact"/>
        <w:ind w:left="361" w:hangingChars="150" w:hanging="36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一、甲方的权利和义务：</w:t>
      </w:r>
    </w:p>
    <w:p w14:paraId="16C055C1"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w:t>
      </w:r>
      <w:r>
        <w:rPr>
          <w:rFonts w:ascii="Times New Roman" w:eastAsia="宋体" w:hAnsi="Times New Roman" w:cs="Times New Roman" w:hint="eastAsia"/>
          <w:color w:val="000000"/>
          <w:sz w:val="24"/>
          <w:szCs w:val="24"/>
        </w:rPr>
        <w:t>．严格贯彻执行国家、省、市有关行业部门的条例，掌握安全动态。对上级相关安全工作的批示、命令和规定等及时向乙方传达，并对落实情况进行监督检查。</w:t>
      </w:r>
    </w:p>
    <w:p w14:paraId="6BA68635"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2</w:t>
      </w:r>
      <w:r>
        <w:rPr>
          <w:rFonts w:ascii="Times New Roman" w:eastAsia="宋体" w:hAnsi="Times New Roman" w:cs="Times New Roman" w:hint="eastAsia"/>
          <w:color w:val="000000"/>
          <w:sz w:val="24"/>
          <w:szCs w:val="24"/>
        </w:rPr>
        <w:t>．由甲方主管安全人员监督乙方组织开展入场安全教育，必要时进行各种培训，提高自我保护意识和防范措施，让每个工人在教育记录上签字。</w:t>
      </w:r>
    </w:p>
    <w:p w14:paraId="6E7788D3"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3</w:t>
      </w:r>
      <w:r>
        <w:rPr>
          <w:rFonts w:ascii="Times New Roman" w:eastAsia="宋体" w:hAnsi="Times New Roman" w:cs="Times New Roman" w:hint="eastAsia"/>
          <w:color w:val="000000"/>
          <w:sz w:val="24"/>
          <w:szCs w:val="24"/>
        </w:rPr>
        <w:t>．甲方应严格审查乙方聘用人员的相关上岗证件。</w:t>
      </w:r>
    </w:p>
    <w:p w14:paraId="7AC9044E"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4</w:t>
      </w:r>
      <w:r>
        <w:rPr>
          <w:rFonts w:ascii="Times New Roman" w:eastAsia="宋体" w:hAnsi="Times New Roman" w:cs="Times New Roman" w:hint="eastAsia"/>
          <w:color w:val="000000"/>
          <w:sz w:val="24"/>
          <w:szCs w:val="24"/>
        </w:rPr>
        <w:t>．甲方应向乙方告知项目施工作业中存在的危险源及防范措施、安全隐患、安全问题及作业中的注意事项。</w:t>
      </w:r>
    </w:p>
    <w:p w14:paraId="0CB715B5"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5</w:t>
      </w:r>
      <w:r>
        <w:rPr>
          <w:rFonts w:ascii="Times New Roman" w:eastAsia="宋体" w:hAnsi="Times New Roman" w:cs="Times New Roman" w:hint="eastAsia"/>
          <w:color w:val="000000"/>
          <w:sz w:val="24"/>
          <w:szCs w:val="24"/>
        </w:rPr>
        <w:t>．甲方有权随时进行监督检查，并有权责令乙方消除不安全隐患，对违反安全生产标准和相关规章制度的行为进行纠正，并依照相关制度规定进行处罚，甚至要求乙方停工整顿，直至单方解除合同。</w:t>
      </w:r>
    </w:p>
    <w:p w14:paraId="66C86D7C"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6</w:t>
      </w:r>
      <w:r>
        <w:rPr>
          <w:rFonts w:ascii="Times New Roman" w:eastAsia="宋体" w:hAnsi="Times New Roman" w:cs="Times New Roman" w:hint="eastAsia"/>
          <w:color w:val="000000"/>
          <w:sz w:val="24"/>
          <w:szCs w:val="24"/>
        </w:rPr>
        <w:t>．由于乙方安全管理（措施）未落实等造成的事故，甲方有权就事故造成的损失向乙方索赔。</w:t>
      </w:r>
    </w:p>
    <w:p w14:paraId="321D18BF"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7</w:t>
      </w:r>
      <w:r>
        <w:rPr>
          <w:rFonts w:ascii="Times New Roman" w:eastAsia="宋体" w:hAnsi="Times New Roman" w:cs="Times New Roman" w:hint="eastAsia"/>
          <w:color w:val="000000"/>
          <w:sz w:val="24"/>
          <w:szCs w:val="24"/>
        </w:rPr>
        <w:t>．甲方积极协助乙方开展施工现场安全生产事故的调查、处理工作；及时、如实报告生产安全事故。</w:t>
      </w:r>
    </w:p>
    <w:p w14:paraId="214B240A"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8</w:t>
      </w:r>
      <w:r>
        <w:rPr>
          <w:rFonts w:ascii="Times New Roman" w:eastAsia="宋体" w:hAnsi="Times New Roman" w:cs="Times New Roman" w:hint="eastAsia"/>
          <w:color w:val="000000"/>
          <w:sz w:val="24"/>
          <w:szCs w:val="24"/>
        </w:rPr>
        <w:t>．法律法规规定的其它权利和义务。</w:t>
      </w:r>
    </w:p>
    <w:p w14:paraId="5AB26681" w14:textId="77777777" w:rsidR="0078149F" w:rsidRDefault="002E13F4">
      <w:pPr>
        <w:spacing w:line="460" w:lineRule="exact"/>
        <w:ind w:left="361" w:hangingChars="150" w:hanging="36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二、乙方的权利和义务：</w:t>
      </w:r>
    </w:p>
    <w:p w14:paraId="091338A9"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w:t>
      </w:r>
      <w:r>
        <w:rPr>
          <w:rFonts w:ascii="Times New Roman" w:eastAsia="宋体" w:hAnsi="Times New Roman" w:cs="Times New Roman" w:hint="eastAsia"/>
          <w:color w:val="000000"/>
          <w:sz w:val="24"/>
          <w:szCs w:val="24"/>
        </w:rPr>
        <w:t>．认真贯彻落实国家和上级劳动保护、安全生产相关部门颁发的有关安全生产、消防工作的方针、政策、制度，严格执行有关劳动保护法规、条例、规定。</w:t>
      </w:r>
    </w:p>
    <w:p w14:paraId="41715E0C"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2</w:t>
      </w:r>
      <w:r>
        <w:rPr>
          <w:rFonts w:ascii="Times New Roman" w:eastAsia="宋体" w:hAnsi="Times New Roman" w:cs="Times New Roman" w:hint="eastAsia"/>
          <w:color w:val="000000"/>
          <w:sz w:val="24"/>
          <w:szCs w:val="24"/>
        </w:rPr>
        <w:t>．建立健全并落实安全生产责任制和安全生产教育培训制度，制定安全生产规章制度和操作规程，不断完善安全措施，保证本单位的安全生产条件和所需资金的投入</w:t>
      </w:r>
      <w:r>
        <w:rPr>
          <w:rFonts w:ascii="Times New Roman" w:eastAsia="宋体" w:hAnsi="Times New Roman" w:cs="Times New Roman" w:hint="eastAsia"/>
          <w:color w:val="000000"/>
          <w:sz w:val="24"/>
          <w:szCs w:val="24"/>
        </w:rPr>
        <w:lastRenderedPageBreak/>
        <w:t>和有效使用。</w:t>
      </w:r>
    </w:p>
    <w:p w14:paraId="3531C41B"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3</w:t>
      </w:r>
      <w:r>
        <w:rPr>
          <w:rFonts w:ascii="Times New Roman" w:eastAsia="宋体" w:hAnsi="Times New Roman" w:cs="Times New Roman" w:hint="eastAsia"/>
          <w:color w:val="000000"/>
          <w:sz w:val="24"/>
          <w:szCs w:val="24"/>
        </w:rPr>
        <w:t>．遵守施工工程相关安全管理规定，严格遵守有关安全规范标准和劳动纪律开展作业，积极落实完善安全防护措施，消除事故隐患。</w:t>
      </w:r>
    </w:p>
    <w:p w14:paraId="513D202A"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4</w:t>
      </w:r>
      <w:r>
        <w:rPr>
          <w:rFonts w:ascii="Times New Roman" w:eastAsia="宋体" w:hAnsi="Times New Roman" w:cs="Times New Roman" w:hint="eastAsia"/>
          <w:color w:val="000000"/>
          <w:sz w:val="24"/>
          <w:szCs w:val="24"/>
        </w:rPr>
        <w:t>．乙方负责项目所有安全生产的安全管理，认真履行相应的安全职责，承担相应的安全管理责任。建立应急救援组织，并向甲方提供组织相关人员名单；生产经营规模较小的可以不建立应急救援组织的，必须指定兼职的应急救援人员。</w:t>
      </w:r>
    </w:p>
    <w:p w14:paraId="3107DBBA"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5</w:t>
      </w:r>
      <w:r>
        <w:rPr>
          <w:rFonts w:ascii="Times New Roman" w:eastAsia="宋体" w:hAnsi="Times New Roman" w:cs="Times New Roman" w:hint="eastAsia"/>
          <w:color w:val="000000"/>
          <w:sz w:val="24"/>
          <w:szCs w:val="24"/>
        </w:rPr>
        <w:t>．对进入施工现场的所有作业人员做好安全教育、安全技术交底，同时填写书面记录。保证作业人员具备必要的安全生产知识、掌握本岗位的安全操作技能和紧急情况下的应急避险措施，熟悉有关的安全生产规章制度和安全操作规程；督促作业人员自觉遵守安全生产的各项规章制度。书面告知作业人员危害性较大岗位的操作规程和违章操作的危害。</w:t>
      </w:r>
    </w:p>
    <w:p w14:paraId="15853AB3"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6</w:t>
      </w:r>
      <w:r>
        <w:rPr>
          <w:rFonts w:ascii="Times New Roman" w:eastAsia="宋体" w:hAnsi="Times New Roman" w:cs="Times New Roman" w:hint="eastAsia"/>
          <w:color w:val="000000"/>
          <w:sz w:val="24"/>
          <w:szCs w:val="24"/>
        </w:rPr>
        <w:t>．乙方的特种作业人员（含当地质量技术监督部门及其他相关政府主管部门规定的人员）必须持有相应资格的特种设备作业人员证书，乙方安全员负责安全监督检查工作，防止无证、未经过安全培训的人员进场作业。</w:t>
      </w:r>
    </w:p>
    <w:p w14:paraId="3329AD7C"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7</w:t>
      </w:r>
      <w:r>
        <w:rPr>
          <w:rFonts w:ascii="Times New Roman" w:eastAsia="宋体" w:hAnsi="Times New Roman" w:cs="Times New Roman" w:hint="eastAsia"/>
          <w:color w:val="000000"/>
          <w:sz w:val="24"/>
          <w:szCs w:val="24"/>
        </w:rPr>
        <w:t>．严格履行特种作业工作告之审批制度，动火、架设临时用电线作业必须经用户和有关部门批准才能进行作业，并派专人负责现场监护。</w:t>
      </w:r>
    </w:p>
    <w:p w14:paraId="60F13A52"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8</w:t>
      </w:r>
      <w:r>
        <w:rPr>
          <w:rFonts w:ascii="Times New Roman" w:eastAsia="宋体" w:hAnsi="Times New Roman" w:cs="Times New Roman" w:hint="eastAsia"/>
          <w:color w:val="000000"/>
          <w:sz w:val="24"/>
          <w:szCs w:val="24"/>
        </w:rPr>
        <w:t>．乙方对施工现场安全生产负有全面的责任，任何第三者在施工现场发生伤亡事故的，除依法由第三责任人承担责任以外，均由乙方承担全部责任。因安全生产事故产生的索赔问题，乙方应当尽力调解处理并就发生的情况及时上报甲方，因乙方处理不力或者无故拒赔致使甲方受牵连而赔偿的费用也由乙方承担。</w:t>
      </w:r>
      <w:r>
        <w:rPr>
          <w:rFonts w:ascii="Times New Roman" w:eastAsia="宋体" w:hAnsi="Times New Roman" w:cs="Times New Roman"/>
          <w:color w:val="000000"/>
          <w:sz w:val="24"/>
          <w:szCs w:val="24"/>
        </w:rPr>
        <w:t> </w:t>
      </w:r>
    </w:p>
    <w:p w14:paraId="2157588C"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9</w:t>
      </w:r>
      <w:r>
        <w:rPr>
          <w:rFonts w:ascii="Times New Roman" w:eastAsia="宋体" w:hAnsi="Times New Roman" w:cs="Times New Roman" w:hint="eastAsia"/>
          <w:color w:val="000000"/>
          <w:sz w:val="24"/>
          <w:szCs w:val="24"/>
        </w:rPr>
        <w:t>．乙方对委托工程的安全生产负全面领导、管理责任。乙方施工安全责任人具体负责该施工现场的安全生产。</w:t>
      </w:r>
    </w:p>
    <w:p w14:paraId="2EECB6E5"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10</w:t>
      </w:r>
      <w:r>
        <w:rPr>
          <w:rFonts w:ascii="Times New Roman" w:eastAsia="宋体" w:hAnsi="Times New Roman" w:cs="Times New Roman" w:hint="eastAsia"/>
          <w:color w:val="000000"/>
          <w:sz w:val="24"/>
          <w:szCs w:val="24"/>
        </w:rPr>
        <w:t>．乙方应维护甲方的声誉、利益，按照甲方的安全操作规程和标准制定有效措施，消除事故隐患，防止伤亡及其他事故的发生。</w:t>
      </w:r>
    </w:p>
    <w:p w14:paraId="4A314655"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11</w:t>
      </w:r>
      <w:r>
        <w:rPr>
          <w:rFonts w:ascii="Times New Roman" w:eastAsia="宋体" w:hAnsi="Times New Roman" w:cs="Times New Roman" w:hint="eastAsia"/>
          <w:color w:val="000000"/>
          <w:sz w:val="24"/>
          <w:szCs w:val="24"/>
        </w:rPr>
        <w:t>．乙方不得纵容、包庇工程施工班组在施工过程当中出现的问题，不得拒绝甲方的管理要求。</w:t>
      </w:r>
    </w:p>
    <w:p w14:paraId="5F640E3B"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12</w:t>
      </w:r>
      <w:r>
        <w:rPr>
          <w:rFonts w:ascii="Times New Roman" w:eastAsia="宋体" w:hAnsi="Times New Roman" w:cs="Times New Roman" w:hint="eastAsia"/>
          <w:color w:val="000000"/>
          <w:sz w:val="24"/>
          <w:szCs w:val="24"/>
        </w:rPr>
        <w:t>．遵守甲方提出的各种合理要求，不得违章办事和作业，乙方应落实岗位责任制，不得违章指挥。</w:t>
      </w:r>
    </w:p>
    <w:p w14:paraId="1C82E818"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13</w:t>
      </w:r>
      <w:r>
        <w:rPr>
          <w:rFonts w:ascii="Times New Roman" w:eastAsia="宋体" w:hAnsi="Times New Roman" w:cs="Times New Roman" w:hint="eastAsia"/>
          <w:color w:val="000000"/>
          <w:sz w:val="24"/>
          <w:szCs w:val="24"/>
        </w:rPr>
        <w:t>．爱护各种安全防护设施、警示标志及劳保用品、设施器具，并保证使用符合规定的劳动保护用品。</w:t>
      </w:r>
    </w:p>
    <w:p w14:paraId="650EA174"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lastRenderedPageBreak/>
        <w:t>14</w:t>
      </w:r>
      <w:r>
        <w:rPr>
          <w:rFonts w:ascii="Times New Roman" w:eastAsia="宋体" w:hAnsi="Times New Roman" w:cs="Times New Roman" w:hint="eastAsia"/>
          <w:color w:val="000000"/>
          <w:sz w:val="24"/>
          <w:szCs w:val="24"/>
        </w:rPr>
        <w:t>．每天开工前由班组长或安全管理人员组织执行危险预知训练，针对不同的工作环境、对象、工种制定防范措施，并将危险预知训练内容填写在《安全日记》上。</w:t>
      </w:r>
      <w:r>
        <w:rPr>
          <w:rFonts w:ascii="Times New Roman" w:eastAsia="宋体" w:hAnsi="Times New Roman" w:cs="Times New Roman"/>
          <w:color w:val="000000"/>
          <w:sz w:val="24"/>
          <w:szCs w:val="24"/>
        </w:rPr>
        <w:t> </w:t>
      </w:r>
    </w:p>
    <w:p w14:paraId="7D54DCF1"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15</w:t>
      </w:r>
      <w:r>
        <w:rPr>
          <w:rFonts w:ascii="Times New Roman" w:eastAsia="宋体" w:hAnsi="Times New Roman" w:cs="Times New Roman" w:hint="eastAsia"/>
          <w:color w:val="000000"/>
          <w:sz w:val="24"/>
          <w:szCs w:val="24"/>
        </w:rPr>
        <w:t>．因乙方原因，造成甲方重大损失或受到有关行业管理部门处罚，损失均由乙方负责赔偿。</w:t>
      </w:r>
      <w:r>
        <w:rPr>
          <w:rFonts w:ascii="Times New Roman" w:eastAsia="宋体" w:hAnsi="Times New Roman" w:cs="Times New Roman"/>
          <w:color w:val="000000"/>
          <w:sz w:val="24"/>
          <w:szCs w:val="24"/>
        </w:rPr>
        <w:t> </w:t>
      </w:r>
    </w:p>
    <w:p w14:paraId="3BAD08C8"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16</w:t>
      </w:r>
      <w:r>
        <w:rPr>
          <w:rFonts w:ascii="Times New Roman" w:eastAsia="宋体" w:hAnsi="Times New Roman" w:cs="Times New Roman" w:hint="eastAsia"/>
          <w:color w:val="000000"/>
          <w:sz w:val="24"/>
          <w:szCs w:val="24"/>
        </w:rPr>
        <w:t>．乙方不能违法发包、转包、违法分包及挂靠等违法行为。</w:t>
      </w:r>
    </w:p>
    <w:p w14:paraId="7836A49D"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17</w:t>
      </w:r>
      <w:r>
        <w:rPr>
          <w:rFonts w:ascii="Times New Roman" w:eastAsia="宋体" w:hAnsi="Times New Roman" w:cs="Times New Roman" w:hint="eastAsia"/>
          <w:color w:val="000000"/>
          <w:sz w:val="24"/>
          <w:szCs w:val="24"/>
        </w:rPr>
        <w:t>．乙方对于其施工队所聘任的劳务人员，应当按劳动法规定签订劳动合同，办理人身意外险及工伤保险保障等，因乙方没有办理由乙方承担劳动法上的用人单位劳动保障责任。</w:t>
      </w:r>
    </w:p>
    <w:p w14:paraId="63561192"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18.</w:t>
      </w:r>
      <w:r>
        <w:rPr>
          <w:rFonts w:ascii="Times New Roman" w:eastAsia="宋体" w:hAnsi="Times New Roman" w:cs="Times New Roman" w:hint="eastAsia"/>
          <w:color w:val="000000"/>
          <w:sz w:val="24"/>
          <w:szCs w:val="24"/>
        </w:rPr>
        <w:t>为施工现场从事危险作业的人员办理意外伤害保险。禁止使用未成年人及老弱病残人员。对施工现场的新入人员必须进行安全教育及交待现场安全注意事项，相关记录、资料正确齐全，方可进场作业。物品购置必须符合国家质量标准，电器设备、线路的使用、安装、铺设和维修，应严格遵守安全操作规程和有关消防技术规定。</w:t>
      </w:r>
    </w:p>
    <w:p w14:paraId="77ECF5A9"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19</w:t>
      </w:r>
      <w:r>
        <w:rPr>
          <w:rFonts w:ascii="Times New Roman" w:eastAsia="宋体" w:hAnsi="Times New Roman" w:cs="Times New Roman" w:hint="eastAsia"/>
          <w:color w:val="000000"/>
          <w:sz w:val="24"/>
          <w:szCs w:val="24"/>
        </w:rPr>
        <w:t>．如乙方违反规定聘用未经过岗位安全和技能培训考核，未获得甲方对作业岗位的认定和未取得特种作业资格证书的人员进行作业的，甲方有权责令乙方清退相关人员，对拒不整改的，甲方有权中止委托合同，其损失由乙方自负。</w:t>
      </w:r>
    </w:p>
    <w:p w14:paraId="58995C9D"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 xml:space="preserve">20. </w:t>
      </w:r>
      <w:r>
        <w:rPr>
          <w:rFonts w:ascii="Times New Roman" w:eastAsia="宋体" w:hAnsi="Times New Roman" w:cs="Times New Roman" w:hint="eastAsia"/>
          <w:color w:val="000000"/>
          <w:sz w:val="24"/>
          <w:szCs w:val="24"/>
        </w:rPr>
        <w:t>施工单位需依照《中华人民共和国消防法》制定符合本单位的消防制度，配备合理的消防人员，杜绝消防安全事故。维护消防安全，保护消防设施、预防火灾、报告火警、参加灭火的义务</w:t>
      </w:r>
    </w:p>
    <w:p w14:paraId="0E82D592"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 xml:space="preserve">21. </w:t>
      </w:r>
      <w:r>
        <w:rPr>
          <w:rFonts w:ascii="Times New Roman" w:eastAsia="宋体" w:hAnsi="Times New Roman" w:cs="Times New Roman" w:hint="eastAsia"/>
          <w:color w:val="000000"/>
          <w:sz w:val="24"/>
          <w:szCs w:val="24"/>
        </w:rPr>
        <w:t>在施工现场建立消防安全责任制度，确定消防安全责任人，制定用火、用电、使用易燃易爆材料等各项消防安全管理制度和操作规程，设置消防通道、消防水源，配备消防设施和灭火器材，并在施工现场入口处设置明显标志。</w:t>
      </w:r>
      <w:r>
        <w:rPr>
          <w:rFonts w:ascii="Times New Roman" w:eastAsia="宋体" w:hAnsi="Times New Roman" w:cs="Times New Roman"/>
          <w:color w:val="000000"/>
          <w:sz w:val="24"/>
          <w:szCs w:val="24"/>
        </w:rPr>
        <w:t xml:space="preserve"> </w:t>
      </w:r>
    </w:p>
    <w:p w14:paraId="4C47F00B"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 xml:space="preserve"> 22. </w:t>
      </w:r>
      <w:r>
        <w:rPr>
          <w:rFonts w:ascii="Times New Roman" w:eastAsia="宋体" w:hAnsi="Times New Roman" w:cs="Times New Roman" w:hint="eastAsia"/>
          <w:color w:val="000000"/>
          <w:sz w:val="24"/>
          <w:szCs w:val="24"/>
        </w:rPr>
        <w:t>凡消防安全重点部位和禁止烟火区域内，不准擅自动用明火及吸烟（施工现场发现施工人员现场吸烟扣罚</w:t>
      </w:r>
      <w:r>
        <w:rPr>
          <w:rFonts w:ascii="Times New Roman" w:eastAsia="宋体" w:hAnsi="Times New Roman" w:cs="Times New Roman"/>
          <w:color w:val="000000"/>
          <w:sz w:val="24"/>
          <w:szCs w:val="24"/>
        </w:rPr>
        <w:t>1000</w:t>
      </w:r>
      <w:r>
        <w:rPr>
          <w:rFonts w:ascii="Times New Roman" w:eastAsia="宋体" w:hAnsi="Times New Roman" w:cs="Times New Roman" w:hint="eastAsia"/>
          <w:color w:val="000000"/>
          <w:sz w:val="24"/>
          <w:szCs w:val="24"/>
        </w:rPr>
        <w:t>元</w:t>
      </w:r>
      <w:r>
        <w:rPr>
          <w:rFonts w:ascii="Times New Roman" w:eastAsia="宋体" w:hAnsi="Times New Roman" w:cs="Times New Roman"/>
          <w:color w:val="000000"/>
          <w:sz w:val="24"/>
          <w:szCs w:val="24"/>
        </w:rPr>
        <w:t>/</w:t>
      </w:r>
      <w:r>
        <w:rPr>
          <w:rFonts w:ascii="Times New Roman" w:eastAsia="宋体" w:hAnsi="Times New Roman" w:cs="Times New Roman" w:hint="eastAsia"/>
          <w:color w:val="000000"/>
          <w:sz w:val="24"/>
          <w:szCs w:val="24"/>
        </w:rPr>
        <w:t>人；施工现场发现烟蒂扣罚</w:t>
      </w:r>
      <w:r>
        <w:rPr>
          <w:rFonts w:ascii="Times New Roman" w:eastAsia="宋体" w:hAnsi="Times New Roman" w:cs="Times New Roman"/>
          <w:color w:val="000000"/>
          <w:sz w:val="24"/>
          <w:szCs w:val="24"/>
        </w:rPr>
        <w:t>500</w:t>
      </w:r>
      <w:r>
        <w:rPr>
          <w:rFonts w:ascii="Times New Roman" w:eastAsia="宋体" w:hAnsi="Times New Roman" w:cs="Times New Roman" w:hint="eastAsia"/>
          <w:color w:val="000000"/>
          <w:sz w:val="24"/>
          <w:szCs w:val="24"/>
        </w:rPr>
        <w:t>元</w:t>
      </w:r>
      <w:r>
        <w:rPr>
          <w:rFonts w:ascii="Times New Roman" w:eastAsia="宋体" w:hAnsi="Times New Roman" w:cs="Times New Roman"/>
          <w:color w:val="000000"/>
          <w:sz w:val="24"/>
          <w:szCs w:val="24"/>
        </w:rPr>
        <w:t>/</w:t>
      </w:r>
      <w:r>
        <w:rPr>
          <w:rFonts w:ascii="Times New Roman" w:eastAsia="宋体" w:hAnsi="Times New Roman" w:cs="Times New Roman" w:hint="eastAsia"/>
          <w:color w:val="000000"/>
          <w:sz w:val="24"/>
          <w:szCs w:val="24"/>
        </w:rPr>
        <w:t>个），用电用火安全、易燃易爆物品管理等消防安全工作，发现火险隐患应及时上报。凡使用、保管易燃易爆化学危险品人员，必须经培训上岗，严格执行国家有关消防安全规定和防火防爆注意事项。储存的库房必须符合防火要求。</w:t>
      </w:r>
    </w:p>
    <w:p w14:paraId="7ED0C410"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 xml:space="preserve"> 23. </w:t>
      </w:r>
      <w:r>
        <w:rPr>
          <w:rFonts w:ascii="Times New Roman" w:eastAsia="宋体" w:hAnsi="Times New Roman" w:cs="Times New Roman" w:hint="eastAsia"/>
          <w:color w:val="000000"/>
          <w:sz w:val="24"/>
          <w:szCs w:val="24"/>
        </w:rPr>
        <w:t>严禁使用热得快、电炉等电热器具，确因工作需要，须经甲方同意，并落实责任人。不得私自拉接电线（施工现场发现乱接电线扣罚</w:t>
      </w:r>
      <w:r>
        <w:rPr>
          <w:rFonts w:ascii="Times New Roman" w:eastAsia="宋体" w:hAnsi="Times New Roman" w:cs="Times New Roman"/>
          <w:color w:val="000000"/>
          <w:sz w:val="24"/>
          <w:szCs w:val="24"/>
        </w:rPr>
        <w:t>500</w:t>
      </w:r>
      <w:r>
        <w:rPr>
          <w:rFonts w:ascii="Times New Roman" w:eastAsia="宋体" w:hAnsi="Times New Roman" w:cs="Times New Roman" w:hint="eastAsia"/>
          <w:color w:val="000000"/>
          <w:sz w:val="24"/>
          <w:szCs w:val="24"/>
        </w:rPr>
        <w:t>元</w:t>
      </w:r>
      <w:r>
        <w:rPr>
          <w:rFonts w:ascii="Times New Roman" w:eastAsia="宋体" w:hAnsi="Times New Roman" w:cs="Times New Roman"/>
          <w:color w:val="000000"/>
          <w:sz w:val="24"/>
          <w:szCs w:val="24"/>
        </w:rPr>
        <w:t>/</w:t>
      </w:r>
      <w:r>
        <w:rPr>
          <w:rFonts w:ascii="Times New Roman" w:eastAsia="宋体" w:hAnsi="Times New Roman" w:cs="Times New Roman" w:hint="eastAsia"/>
          <w:color w:val="000000"/>
          <w:sz w:val="24"/>
          <w:szCs w:val="24"/>
        </w:rPr>
        <w:t>次），工作场所严禁生活用火或将制热电器用作生活用途，严格执行安全用电用火规定。根据消防安全要求，配置相应种类、数量的灭火器材设备，任何部门和个人不得擅自动用、挪位、</w:t>
      </w:r>
      <w:r>
        <w:rPr>
          <w:rFonts w:ascii="Times New Roman" w:eastAsia="宋体" w:hAnsi="Times New Roman" w:cs="Times New Roman" w:hint="eastAsia"/>
          <w:color w:val="000000"/>
          <w:sz w:val="24"/>
          <w:szCs w:val="24"/>
        </w:rPr>
        <w:lastRenderedPageBreak/>
        <w:t>外借和移作他用。</w:t>
      </w:r>
    </w:p>
    <w:p w14:paraId="29FE937F"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 xml:space="preserve">24. </w:t>
      </w:r>
      <w:r>
        <w:rPr>
          <w:rFonts w:ascii="Times New Roman" w:eastAsia="宋体" w:hAnsi="Times New Roman" w:cs="Times New Roman" w:hint="eastAsia"/>
          <w:color w:val="000000"/>
          <w:sz w:val="24"/>
          <w:szCs w:val="24"/>
        </w:rPr>
        <w:t>加强消防安全宣传教育和技术培训，提高施工人员防火安全责任意识，做到上岗前接受消防安全教育，特殊工种应经安全操作技术培训后持证上岗（施工现</w:t>
      </w:r>
      <w:r>
        <w:rPr>
          <w:rFonts w:ascii="Times New Roman" w:eastAsia="宋体" w:hAnsi="Times New Roman" w:cs="Times New Roman"/>
          <w:color w:val="000000"/>
          <w:sz w:val="24"/>
          <w:szCs w:val="24"/>
        </w:rPr>
        <w:t xml:space="preserve"> </w:t>
      </w:r>
      <w:r>
        <w:rPr>
          <w:rFonts w:ascii="Times New Roman" w:eastAsia="宋体" w:hAnsi="Times New Roman" w:cs="Times New Roman" w:hint="eastAsia"/>
          <w:color w:val="000000"/>
          <w:sz w:val="24"/>
          <w:szCs w:val="24"/>
        </w:rPr>
        <w:t>场发现未持证上岗的扣罚</w:t>
      </w:r>
      <w:r>
        <w:rPr>
          <w:rFonts w:ascii="Times New Roman" w:eastAsia="宋体" w:hAnsi="Times New Roman" w:cs="Times New Roman"/>
          <w:color w:val="000000"/>
          <w:sz w:val="24"/>
          <w:szCs w:val="24"/>
        </w:rPr>
        <w:t>500</w:t>
      </w:r>
      <w:r>
        <w:rPr>
          <w:rFonts w:ascii="Times New Roman" w:eastAsia="宋体" w:hAnsi="Times New Roman" w:cs="Times New Roman" w:hint="eastAsia"/>
          <w:color w:val="000000"/>
          <w:sz w:val="24"/>
          <w:szCs w:val="24"/>
        </w:rPr>
        <w:t>元</w:t>
      </w:r>
      <w:r>
        <w:rPr>
          <w:rFonts w:ascii="Times New Roman" w:eastAsia="宋体" w:hAnsi="Times New Roman" w:cs="Times New Roman"/>
          <w:color w:val="000000"/>
          <w:sz w:val="24"/>
          <w:szCs w:val="24"/>
        </w:rPr>
        <w:t>/</w:t>
      </w:r>
      <w:r>
        <w:rPr>
          <w:rFonts w:ascii="Times New Roman" w:eastAsia="宋体" w:hAnsi="Times New Roman" w:cs="Times New Roman" w:hint="eastAsia"/>
          <w:color w:val="000000"/>
          <w:sz w:val="24"/>
          <w:szCs w:val="24"/>
        </w:rPr>
        <w:t>人次，当事人重犯加倍处罚）。熟知消防重点，灭火器材操作等，定期宣传消防常识，落实防火措施。对于发生水、电、火患等警情的除应赔偿甲方的直接和间接损失外，对我院正常运转造成不良影响的，视情节轻重给予施工单位扣罚</w:t>
      </w:r>
      <w:r>
        <w:rPr>
          <w:rFonts w:ascii="Times New Roman" w:eastAsia="宋体" w:hAnsi="Times New Roman" w:cs="Times New Roman"/>
          <w:color w:val="000000"/>
          <w:sz w:val="24"/>
          <w:szCs w:val="24"/>
        </w:rPr>
        <w:t>500~5000</w:t>
      </w:r>
      <w:r>
        <w:rPr>
          <w:rFonts w:ascii="Times New Roman" w:eastAsia="宋体" w:hAnsi="Times New Roman" w:cs="Times New Roman" w:hint="eastAsia"/>
          <w:color w:val="000000"/>
          <w:sz w:val="24"/>
          <w:szCs w:val="24"/>
        </w:rPr>
        <w:t>元</w:t>
      </w:r>
      <w:r>
        <w:rPr>
          <w:rFonts w:ascii="Times New Roman" w:eastAsia="宋体" w:hAnsi="Times New Roman" w:cs="Times New Roman"/>
          <w:color w:val="000000"/>
          <w:sz w:val="24"/>
          <w:szCs w:val="24"/>
        </w:rPr>
        <w:t>/</w:t>
      </w:r>
      <w:r>
        <w:rPr>
          <w:rFonts w:ascii="Times New Roman" w:eastAsia="宋体" w:hAnsi="Times New Roman" w:cs="Times New Roman" w:hint="eastAsia"/>
          <w:color w:val="000000"/>
          <w:sz w:val="24"/>
          <w:szCs w:val="24"/>
        </w:rPr>
        <w:t>次。</w:t>
      </w:r>
    </w:p>
    <w:p w14:paraId="266D4861"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 xml:space="preserve">25. </w:t>
      </w:r>
      <w:r>
        <w:rPr>
          <w:rFonts w:ascii="Times New Roman" w:eastAsia="宋体" w:hAnsi="Times New Roman" w:cs="Times New Roman" w:hint="eastAsia"/>
          <w:color w:val="000000"/>
          <w:sz w:val="24"/>
          <w:szCs w:val="24"/>
        </w:rPr>
        <w:t>施工企业应教育本企业员工树立起</w:t>
      </w:r>
      <w:r>
        <w:rPr>
          <w:rFonts w:ascii="Times New Roman" w:eastAsia="宋体" w:hAnsi="Times New Roman" w:cs="Times New Roman"/>
          <w:color w:val="000000"/>
          <w:sz w:val="24"/>
          <w:szCs w:val="24"/>
        </w:rPr>
        <w:t>“</w:t>
      </w:r>
      <w:r>
        <w:rPr>
          <w:rFonts w:ascii="Times New Roman" w:eastAsia="宋体" w:hAnsi="Times New Roman" w:cs="Times New Roman" w:hint="eastAsia"/>
          <w:color w:val="000000"/>
          <w:sz w:val="24"/>
          <w:szCs w:val="24"/>
        </w:rPr>
        <w:t>安全第一，预防为主</w:t>
      </w:r>
      <w:r>
        <w:rPr>
          <w:rFonts w:ascii="Times New Roman" w:eastAsia="宋体" w:hAnsi="Times New Roman" w:cs="Times New Roman"/>
          <w:color w:val="000000"/>
          <w:sz w:val="24"/>
          <w:szCs w:val="24"/>
        </w:rPr>
        <w:t>”</w:t>
      </w:r>
      <w:r>
        <w:rPr>
          <w:rFonts w:ascii="Times New Roman" w:eastAsia="宋体" w:hAnsi="Times New Roman" w:cs="Times New Roman" w:hint="eastAsia"/>
          <w:color w:val="000000"/>
          <w:sz w:val="24"/>
          <w:szCs w:val="24"/>
        </w:rPr>
        <w:t>的思想意识，强化安全的管理监督，严格执行安全技术规程、安全操作规程，积极开展施工现场安全达标及文明施工活动，努力提高施工队伍的整体安全素质，确保施工现场施工生产的安全。</w:t>
      </w:r>
    </w:p>
    <w:p w14:paraId="497E7187"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 xml:space="preserve">26. </w:t>
      </w:r>
      <w:r>
        <w:rPr>
          <w:rFonts w:ascii="Times New Roman" w:eastAsia="宋体" w:hAnsi="Times New Roman" w:cs="Times New Roman" w:hint="eastAsia"/>
          <w:color w:val="000000"/>
          <w:sz w:val="24"/>
          <w:szCs w:val="24"/>
        </w:rPr>
        <w:t>施工企业每天要对施工现场进行安全巡视检查，对于发现的安全隐患应立即提出整改，对于整改情况要全程追踪，并应及时反馈；对违章指挥、违章作业的人和行为，要坚决制止，督促工人严格遵守安全操作规程，严格按照规定佩带安全防护用品。采购的安全防护用具、机械设备、施工机具及配件，应当具有生产（制造）许可证、产品合格证，并在进入施工现场前进行查验。</w:t>
      </w:r>
      <w:r>
        <w:rPr>
          <w:rFonts w:ascii="Times New Roman" w:eastAsia="宋体" w:hAnsi="Times New Roman" w:cs="Times New Roman"/>
          <w:color w:val="000000"/>
          <w:sz w:val="24"/>
          <w:szCs w:val="24"/>
        </w:rPr>
        <w:t xml:space="preserve"> </w:t>
      </w:r>
    </w:p>
    <w:p w14:paraId="12D61C0A"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 xml:space="preserve">27. </w:t>
      </w:r>
      <w:r>
        <w:rPr>
          <w:rFonts w:ascii="Times New Roman" w:eastAsia="宋体" w:hAnsi="Times New Roman" w:cs="Times New Roman" w:hint="eastAsia"/>
          <w:color w:val="000000"/>
          <w:sz w:val="24"/>
          <w:szCs w:val="24"/>
        </w:rPr>
        <w:t>施工现场电工负责对现场用电线路、设备的检查维修，并作好记录，确保机具不带病运转，漏电动作无误。严格按《施工现场临时用电安全技术规范》进行布设施工用电线路设备，安装施工机具。</w:t>
      </w:r>
    </w:p>
    <w:p w14:paraId="3AFE76DD"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 xml:space="preserve">28. </w:t>
      </w:r>
      <w:r>
        <w:rPr>
          <w:rFonts w:ascii="Times New Roman" w:eastAsia="宋体" w:hAnsi="Times New Roman" w:cs="Times New Roman" w:hint="eastAsia"/>
          <w:color w:val="000000"/>
          <w:sz w:val="24"/>
          <w:szCs w:val="24"/>
        </w:rPr>
        <w:t>作好入场工人的安全教育工作，教育工人要遵守施工安全操作规程及院区的安全管理规定。认真实施安全技术措施方案，作好安全防护设施的搭设与维修，安全防护设施的搭设不得滞后于工程的施工进度。</w:t>
      </w:r>
    </w:p>
    <w:p w14:paraId="4F22BDD9"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 xml:space="preserve">29. </w:t>
      </w:r>
      <w:r>
        <w:rPr>
          <w:rFonts w:ascii="Times New Roman" w:eastAsia="宋体" w:hAnsi="Times New Roman" w:cs="Times New Roman" w:hint="eastAsia"/>
          <w:color w:val="000000"/>
          <w:sz w:val="24"/>
          <w:szCs w:val="24"/>
        </w:rPr>
        <w:t>施工单位进行高空作业时，作业人员必须持证上岗，作业前需向甲方申请高空作业票，得到批准后才能开始实施。对高空作业人员作业时不戴安全帽、不系安全绳或穿戴不规范、不系保险绳、不采取保护措施等违反高空作业规范行为的，视情节轻重给予施工单位扣罚</w:t>
      </w:r>
      <w:r>
        <w:rPr>
          <w:rFonts w:ascii="Times New Roman" w:eastAsia="宋体" w:hAnsi="Times New Roman" w:cs="Times New Roman"/>
          <w:color w:val="000000"/>
          <w:sz w:val="24"/>
          <w:szCs w:val="24"/>
        </w:rPr>
        <w:t>1000~10000</w:t>
      </w:r>
      <w:r>
        <w:rPr>
          <w:rFonts w:ascii="Times New Roman" w:eastAsia="宋体" w:hAnsi="Times New Roman" w:cs="Times New Roman" w:hint="eastAsia"/>
          <w:color w:val="000000"/>
          <w:sz w:val="24"/>
          <w:szCs w:val="24"/>
        </w:rPr>
        <w:t>元</w:t>
      </w:r>
      <w:r>
        <w:rPr>
          <w:rFonts w:ascii="Times New Roman" w:eastAsia="宋体" w:hAnsi="Times New Roman" w:cs="Times New Roman"/>
          <w:color w:val="000000"/>
          <w:sz w:val="24"/>
          <w:szCs w:val="24"/>
        </w:rPr>
        <w:t>/</w:t>
      </w:r>
      <w:r>
        <w:rPr>
          <w:rFonts w:ascii="Times New Roman" w:eastAsia="宋体" w:hAnsi="Times New Roman" w:cs="Times New Roman" w:hint="eastAsia"/>
          <w:color w:val="000000"/>
          <w:sz w:val="24"/>
          <w:szCs w:val="24"/>
        </w:rPr>
        <w:t>次。</w:t>
      </w:r>
    </w:p>
    <w:p w14:paraId="02DA0534"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 xml:space="preserve">30. </w:t>
      </w:r>
      <w:r>
        <w:rPr>
          <w:rFonts w:ascii="Times New Roman" w:eastAsia="宋体" w:hAnsi="Times New Roman" w:cs="Times New Roman" w:hint="eastAsia"/>
          <w:color w:val="000000"/>
          <w:sz w:val="24"/>
          <w:szCs w:val="24"/>
        </w:rPr>
        <w:t>擅自改动建筑结构和承重结构的（如拆除或破坏承重的梁、板、柱、剪力墙、承重墙等），或实施法律、法规规定的其他禁止性行为的。除责令施工单位恢复原状或补强加固外，视情节轻重给予施工单位扣罚</w:t>
      </w:r>
      <w:r>
        <w:rPr>
          <w:rFonts w:ascii="Times New Roman" w:eastAsia="宋体" w:hAnsi="Times New Roman" w:cs="Times New Roman"/>
          <w:color w:val="000000"/>
          <w:sz w:val="24"/>
          <w:szCs w:val="24"/>
        </w:rPr>
        <w:t>1000~10000</w:t>
      </w:r>
      <w:r>
        <w:rPr>
          <w:rFonts w:ascii="Times New Roman" w:eastAsia="宋体" w:hAnsi="Times New Roman" w:cs="Times New Roman" w:hint="eastAsia"/>
          <w:color w:val="000000"/>
          <w:sz w:val="24"/>
          <w:szCs w:val="24"/>
        </w:rPr>
        <w:t>元</w:t>
      </w:r>
      <w:r>
        <w:rPr>
          <w:rFonts w:ascii="Times New Roman" w:eastAsia="宋体" w:hAnsi="Times New Roman" w:cs="Times New Roman"/>
          <w:color w:val="000000"/>
          <w:sz w:val="24"/>
          <w:szCs w:val="24"/>
        </w:rPr>
        <w:t>/</w:t>
      </w:r>
      <w:r>
        <w:rPr>
          <w:rFonts w:ascii="Times New Roman" w:eastAsia="宋体" w:hAnsi="Times New Roman" w:cs="Times New Roman" w:hint="eastAsia"/>
          <w:color w:val="000000"/>
          <w:sz w:val="24"/>
          <w:szCs w:val="24"/>
        </w:rPr>
        <w:t>次；由此引起安全事故的，施工单位须承担全部赔偿责任。</w:t>
      </w:r>
    </w:p>
    <w:p w14:paraId="0106476E"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lastRenderedPageBreak/>
        <w:t xml:space="preserve">31. </w:t>
      </w:r>
      <w:r>
        <w:rPr>
          <w:rFonts w:ascii="Times New Roman" w:eastAsia="宋体" w:hAnsi="Times New Roman" w:cs="Times New Roman" w:hint="eastAsia"/>
          <w:color w:val="000000"/>
          <w:sz w:val="24"/>
          <w:szCs w:val="24"/>
        </w:rPr>
        <w:t>施工时凡钻孔洞的（如穿楼板安装给、排水管、穿墙面施工等），施工时应事先与甲方沟通，且开、封洞口时须连续不间断施工。对我院正常运转造成不良影响的，除应赔偿损失外，还应视情节轻重给予施工单位扣罚</w:t>
      </w:r>
      <w:r>
        <w:rPr>
          <w:rFonts w:ascii="Times New Roman" w:eastAsia="宋体" w:hAnsi="Times New Roman" w:cs="Times New Roman"/>
          <w:color w:val="000000"/>
          <w:sz w:val="24"/>
          <w:szCs w:val="24"/>
        </w:rPr>
        <w:t>1000~10000</w:t>
      </w:r>
      <w:r>
        <w:rPr>
          <w:rFonts w:ascii="Times New Roman" w:eastAsia="宋体" w:hAnsi="Times New Roman" w:cs="Times New Roman" w:hint="eastAsia"/>
          <w:color w:val="000000"/>
          <w:sz w:val="24"/>
          <w:szCs w:val="24"/>
        </w:rPr>
        <w:t>元</w:t>
      </w:r>
      <w:r>
        <w:rPr>
          <w:rFonts w:ascii="Times New Roman" w:eastAsia="宋体" w:hAnsi="Times New Roman" w:cs="Times New Roman"/>
          <w:color w:val="000000"/>
          <w:sz w:val="24"/>
          <w:szCs w:val="24"/>
        </w:rPr>
        <w:t>/</w:t>
      </w:r>
      <w:r>
        <w:rPr>
          <w:rFonts w:ascii="Times New Roman" w:eastAsia="宋体" w:hAnsi="Times New Roman" w:cs="Times New Roman" w:hint="eastAsia"/>
          <w:color w:val="000000"/>
          <w:sz w:val="24"/>
          <w:szCs w:val="24"/>
        </w:rPr>
        <w:t>次。</w:t>
      </w:r>
    </w:p>
    <w:p w14:paraId="68EEE887"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 xml:space="preserve">32. </w:t>
      </w:r>
      <w:r>
        <w:rPr>
          <w:rFonts w:ascii="Times New Roman" w:eastAsia="宋体" w:hAnsi="Times New Roman" w:cs="Times New Roman" w:hint="eastAsia"/>
          <w:color w:val="000000"/>
          <w:sz w:val="24"/>
          <w:szCs w:val="24"/>
        </w:rPr>
        <w:t>依附天花安装设施的（如安装输液导轨、灯盘、挂件等），安装件需与楼板直接固定。如果依靠天花安装造成意外的，除责令施工单位恢复原状外，视情节轻重给予施工单位扣罚</w:t>
      </w:r>
      <w:r>
        <w:rPr>
          <w:rFonts w:ascii="Times New Roman" w:eastAsia="宋体" w:hAnsi="Times New Roman" w:cs="Times New Roman"/>
          <w:color w:val="000000"/>
          <w:sz w:val="24"/>
          <w:szCs w:val="24"/>
        </w:rPr>
        <w:t>1000~10000</w:t>
      </w:r>
      <w:r>
        <w:rPr>
          <w:rFonts w:ascii="Times New Roman" w:eastAsia="宋体" w:hAnsi="Times New Roman" w:cs="Times New Roman" w:hint="eastAsia"/>
          <w:color w:val="000000"/>
          <w:sz w:val="24"/>
          <w:szCs w:val="24"/>
        </w:rPr>
        <w:t>元</w:t>
      </w:r>
      <w:r>
        <w:rPr>
          <w:rFonts w:ascii="Times New Roman" w:eastAsia="宋体" w:hAnsi="Times New Roman" w:cs="Times New Roman"/>
          <w:color w:val="000000"/>
          <w:sz w:val="24"/>
          <w:szCs w:val="24"/>
        </w:rPr>
        <w:t>/</w:t>
      </w:r>
      <w:r>
        <w:rPr>
          <w:rFonts w:ascii="Times New Roman" w:eastAsia="宋体" w:hAnsi="Times New Roman" w:cs="Times New Roman" w:hint="eastAsia"/>
          <w:color w:val="000000"/>
          <w:sz w:val="24"/>
          <w:szCs w:val="24"/>
        </w:rPr>
        <w:t>次；由此引起安全事故的，施工单位须承担全部赔偿责任。</w:t>
      </w:r>
    </w:p>
    <w:p w14:paraId="305B8244"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 xml:space="preserve">33. </w:t>
      </w:r>
      <w:r>
        <w:rPr>
          <w:rFonts w:ascii="Times New Roman" w:eastAsia="宋体" w:hAnsi="Times New Roman" w:cs="Times New Roman" w:hint="eastAsia"/>
          <w:color w:val="000000"/>
          <w:sz w:val="24"/>
          <w:szCs w:val="24"/>
        </w:rPr>
        <w:t>除指定的建筑材料、垃圾暂存点外，严禁在院区内堆放各种建筑材料与垃圾。一经发现，每次予以</w:t>
      </w:r>
      <w:r>
        <w:rPr>
          <w:rFonts w:ascii="Times New Roman" w:eastAsia="宋体" w:hAnsi="Times New Roman" w:cs="Times New Roman"/>
          <w:color w:val="000000"/>
          <w:sz w:val="24"/>
          <w:szCs w:val="24"/>
        </w:rPr>
        <w:t>5000-10000</w:t>
      </w:r>
      <w:r>
        <w:rPr>
          <w:rFonts w:ascii="Times New Roman" w:eastAsia="宋体" w:hAnsi="Times New Roman" w:cs="Times New Roman" w:hint="eastAsia"/>
          <w:color w:val="000000"/>
          <w:sz w:val="24"/>
          <w:szCs w:val="24"/>
        </w:rPr>
        <w:t>元的扣罚，情节严重或不听指引者，甲方有权终止其合同，并要求乙方赔偿因乱倾倒垃圾造成的直接或间接损失。乙方必须服从建材、垃圾暂存点工作人员的管理。</w:t>
      </w:r>
    </w:p>
    <w:p w14:paraId="41A141C5"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 xml:space="preserve">34. </w:t>
      </w:r>
      <w:r>
        <w:rPr>
          <w:rFonts w:ascii="Times New Roman" w:eastAsia="宋体" w:hAnsi="Times New Roman" w:cs="Times New Roman" w:hint="eastAsia"/>
          <w:color w:val="000000"/>
          <w:sz w:val="24"/>
          <w:szCs w:val="24"/>
        </w:rPr>
        <w:t>若因乙方人员违反本责任书安全规章制度，由此造成的一切后果均由乙方承担全部安全责任。本责任书为合同附件，经双方签章后生效。</w:t>
      </w:r>
    </w:p>
    <w:p w14:paraId="6264FEF4"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 xml:space="preserve">35. </w:t>
      </w:r>
      <w:r>
        <w:rPr>
          <w:rFonts w:ascii="Times New Roman" w:eastAsia="宋体" w:hAnsi="Times New Roman" w:cs="Times New Roman" w:hint="eastAsia"/>
          <w:color w:val="000000"/>
          <w:sz w:val="24"/>
          <w:szCs w:val="24"/>
        </w:rPr>
        <w:t>禁止在建筑物的公共门厅、疏散通道、安全出口、楼梯间以及不符合消防安全条件的室内场所停放电动自行车、电动摩托车，或者为电动自行车、电动摩托车及其电池充电；禁止携带电动自行车、电动摩托车及其电池进入电梯轿厢，如果违反以上规定，在建筑物的公共门厅、疏散通道、安全出口、楼梯间以及不符合消防安全条件的室内场所停放电动自行车、电动摩托车或者为电动自行车、电动摩托车及其电池充电，或者携带电动自行车、电动摩托车及其电池进入电梯轿厢的，由消防管理部门责令立即改正；再次违反，对单位处</w:t>
      </w:r>
      <w:r>
        <w:rPr>
          <w:rFonts w:ascii="Times New Roman" w:eastAsia="宋体" w:hAnsi="Times New Roman" w:cs="Times New Roman"/>
          <w:color w:val="000000"/>
          <w:sz w:val="24"/>
          <w:szCs w:val="24"/>
        </w:rPr>
        <w:t>1000</w:t>
      </w:r>
      <w:r>
        <w:rPr>
          <w:rFonts w:ascii="Times New Roman" w:eastAsia="宋体" w:hAnsi="Times New Roman" w:cs="Times New Roman" w:hint="eastAsia"/>
          <w:color w:val="000000"/>
          <w:sz w:val="24"/>
          <w:szCs w:val="24"/>
        </w:rPr>
        <w:t>元以上</w:t>
      </w:r>
      <w:r>
        <w:rPr>
          <w:rFonts w:ascii="Times New Roman" w:eastAsia="宋体" w:hAnsi="Times New Roman" w:cs="Times New Roman"/>
          <w:color w:val="000000"/>
          <w:sz w:val="24"/>
          <w:szCs w:val="24"/>
        </w:rPr>
        <w:t>5000</w:t>
      </w:r>
      <w:r>
        <w:rPr>
          <w:rFonts w:ascii="Times New Roman" w:eastAsia="宋体" w:hAnsi="Times New Roman" w:cs="Times New Roman" w:hint="eastAsia"/>
          <w:color w:val="000000"/>
          <w:sz w:val="24"/>
          <w:szCs w:val="24"/>
        </w:rPr>
        <w:t>元以下罚款，对个人处</w:t>
      </w:r>
      <w:r>
        <w:rPr>
          <w:rFonts w:ascii="Times New Roman" w:eastAsia="宋体" w:hAnsi="Times New Roman" w:cs="Times New Roman"/>
          <w:color w:val="000000"/>
          <w:sz w:val="24"/>
          <w:szCs w:val="24"/>
        </w:rPr>
        <w:t>500</w:t>
      </w:r>
      <w:r>
        <w:rPr>
          <w:rFonts w:ascii="Times New Roman" w:eastAsia="宋体" w:hAnsi="Times New Roman" w:cs="Times New Roman" w:hint="eastAsia"/>
          <w:color w:val="000000"/>
          <w:sz w:val="24"/>
          <w:szCs w:val="24"/>
        </w:rPr>
        <w:t>元以上</w:t>
      </w:r>
      <w:r>
        <w:rPr>
          <w:rFonts w:ascii="Times New Roman" w:eastAsia="宋体" w:hAnsi="Times New Roman" w:cs="Times New Roman"/>
          <w:color w:val="000000"/>
          <w:sz w:val="24"/>
          <w:szCs w:val="24"/>
        </w:rPr>
        <w:t>1000</w:t>
      </w:r>
      <w:r>
        <w:rPr>
          <w:rFonts w:ascii="Times New Roman" w:eastAsia="宋体" w:hAnsi="Times New Roman" w:cs="Times New Roman" w:hint="eastAsia"/>
          <w:color w:val="000000"/>
          <w:sz w:val="24"/>
          <w:szCs w:val="24"/>
        </w:rPr>
        <w:t>元以下罚款。</w:t>
      </w:r>
    </w:p>
    <w:p w14:paraId="5795AF0E" w14:textId="77777777" w:rsidR="0078149F" w:rsidRDefault="002E13F4">
      <w:pPr>
        <w:spacing w:line="460" w:lineRule="exact"/>
        <w:ind w:left="361" w:hangingChars="150" w:hanging="36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三、其它：</w:t>
      </w:r>
    </w:p>
    <w:p w14:paraId="246992D1"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w:t>
      </w:r>
      <w:r>
        <w:rPr>
          <w:rFonts w:ascii="Times New Roman" w:eastAsia="宋体" w:hAnsi="Times New Roman" w:cs="Times New Roman" w:hint="eastAsia"/>
          <w:color w:val="000000"/>
          <w:sz w:val="24"/>
          <w:szCs w:val="24"/>
        </w:rPr>
        <w:t>．本协议未尽事宜按相关法律、法规执行，不能成为某个方面的借口、推辞，协议在生效期内，如果双方还有其它条款补充，甲、乙双方可协商解决。</w:t>
      </w:r>
      <w:r>
        <w:rPr>
          <w:rFonts w:ascii="Times New Roman" w:eastAsia="宋体" w:hAnsi="Times New Roman" w:cs="Times New Roman"/>
          <w:color w:val="000000"/>
          <w:sz w:val="24"/>
          <w:szCs w:val="24"/>
        </w:rPr>
        <w:t> </w:t>
      </w:r>
    </w:p>
    <w:p w14:paraId="01321088"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2</w:t>
      </w:r>
      <w:r>
        <w:rPr>
          <w:rFonts w:ascii="Times New Roman" w:eastAsia="宋体" w:hAnsi="Times New Roman" w:cs="Times New Roman" w:hint="eastAsia"/>
          <w:color w:val="000000"/>
          <w:sz w:val="24"/>
          <w:szCs w:val="24"/>
        </w:rPr>
        <w:t>．有新的法律、法规、条例规定时，以新的为准。</w:t>
      </w:r>
      <w:r>
        <w:rPr>
          <w:rFonts w:ascii="Times New Roman" w:eastAsia="宋体" w:hAnsi="Times New Roman" w:cs="Times New Roman"/>
          <w:color w:val="000000"/>
          <w:sz w:val="24"/>
          <w:szCs w:val="24"/>
        </w:rPr>
        <w:t> </w:t>
      </w:r>
    </w:p>
    <w:p w14:paraId="78B0D226"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3</w:t>
      </w:r>
      <w:r>
        <w:rPr>
          <w:rFonts w:ascii="Times New Roman" w:eastAsia="宋体" w:hAnsi="Times New Roman" w:cs="Times New Roman" w:hint="eastAsia"/>
          <w:color w:val="000000"/>
          <w:sz w:val="24"/>
          <w:szCs w:val="24"/>
        </w:rPr>
        <w:t>．本协议自双方盖章之日起生效。</w:t>
      </w:r>
    </w:p>
    <w:p w14:paraId="327AE41B" w14:textId="77777777" w:rsidR="0078149F" w:rsidRDefault="0078149F">
      <w:pPr>
        <w:spacing w:line="460" w:lineRule="exact"/>
        <w:rPr>
          <w:rFonts w:ascii="Times New Roman" w:eastAsia="宋体" w:hAnsi="Times New Roman" w:cs="Times New Roman"/>
          <w:color w:val="000000"/>
          <w:sz w:val="24"/>
          <w:szCs w:val="24"/>
        </w:rPr>
      </w:pPr>
    </w:p>
    <w:p w14:paraId="2F8DBF32" w14:textId="77777777" w:rsidR="0078149F" w:rsidRDefault="002E13F4">
      <w:pPr>
        <w:tabs>
          <w:tab w:val="left" w:pos="4111"/>
          <w:tab w:val="left" w:pos="4253"/>
          <w:tab w:val="left" w:pos="4536"/>
        </w:tabs>
        <w:spacing w:line="46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甲方：（盖章）</w:t>
      </w:r>
      <w:r>
        <w:rPr>
          <w:rFonts w:ascii="Times New Roman" w:eastAsia="宋体" w:hAnsi="Times New Roman" w:cs="Times New Roman"/>
          <w:color w:val="000000"/>
          <w:sz w:val="24"/>
          <w:szCs w:val="24"/>
        </w:rPr>
        <w:t xml:space="preserve">                            </w:t>
      </w:r>
      <w:r>
        <w:rPr>
          <w:rFonts w:ascii="Times New Roman" w:eastAsia="宋体" w:hAnsi="Times New Roman" w:cs="Times New Roman" w:hint="eastAsia"/>
          <w:color w:val="000000"/>
          <w:sz w:val="24"/>
          <w:szCs w:val="24"/>
        </w:rPr>
        <w:t>乙方：（盖章）</w:t>
      </w:r>
    </w:p>
    <w:p w14:paraId="6BEC9D67" w14:textId="77777777" w:rsidR="0078149F" w:rsidRDefault="002E13F4">
      <w:pPr>
        <w:tabs>
          <w:tab w:val="left" w:pos="4253"/>
          <w:tab w:val="left" w:pos="4536"/>
        </w:tabs>
        <w:spacing w:line="460" w:lineRule="exact"/>
        <w:rPr>
          <w:rFonts w:ascii="Times New Roman" w:eastAsia="宋体" w:hAnsi="Times New Roman" w:cs="Times New Roman"/>
          <w:b/>
          <w:color w:val="000000"/>
          <w:sz w:val="24"/>
          <w:u w:val="single"/>
        </w:rPr>
      </w:pPr>
      <w:r>
        <w:rPr>
          <w:rFonts w:ascii="Times New Roman" w:eastAsia="宋体" w:hAnsi="Times New Roman" w:cs="Times New Roman" w:hint="eastAsia"/>
          <w:color w:val="000000"/>
          <w:sz w:val="24"/>
          <w:szCs w:val="24"/>
        </w:rPr>
        <w:t>佛山市中医院</w:t>
      </w:r>
      <w:r>
        <w:rPr>
          <w:rFonts w:ascii="Times New Roman" w:eastAsia="宋体" w:hAnsi="Times New Roman" w:cs="Times New Roman"/>
          <w:color w:val="000000"/>
          <w:sz w:val="24"/>
          <w:szCs w:val="24"/>
        </w:rPr>
        <w:t xml:space="preserve">                             </w:t>
      </w:r>
      <w:r>
        <w:rPr>
          <w:rFonts w:ascii="Times New Roman" w:eastAsia="宋体" w:hAnsi="Times New Roman" w:cs="Times New Roman"/>
          <w:color w:val="000000"/>
          <w:sz w:val="24"/>
          <w:szCs w:val="24"/>
          <w:u w:val="single"/>
        </w:rPr>
        <w:t xml:space="preserve">                           </w:t>
      </w:r>
    </w:p>
    <w:p w14:paraId="6F5F7A1E" w14:textId="77777777" w:rsidR="0078149F" w:rsidRDefault="002E13F4">
      <w:pPr>
        <w:spacing w:line="500" w:lineRule="exact"/>
        <w:rPr>
          <w:rFonts w:ascii="Times New Roman" w:eastAsia="宋体" w:hAnsi="Times New Roman" w:cs="Times New Roman"/>
          <w:b/>
          <w:color w:val="000000"/>
          <w:sz w:val="24"/>
        </w:rPr>
      </w:pPr>
      <w:r>
        <w:rPr>
          <w:rFonts w:ascii="Times New Roman" w:eastAsia="宋体" w:hAnsi="Times New Roman" w:cs="Times New Roman"/>
          <w:b/>
          <w:color w:val="000000"/>
          <w:sz w:val="24"/>
        </w:rPr>
        <w:br w:type="page"/>
      </w:r>
      <w:r>
        <w:rPr>
          <w:rFonts w:ascii="Times New Roman" w:eastAsia="宋体" w:hAnsi="Times New Roman" w:cs="Times New Roman" w:hint="eastAsia"/>
          <w:b/>
          <w:color w:val="000000"/>
          <w:sz w:val="24"/>
        </w:rPr>
        <w:lastRenderedPageBreak/>
        <w:t>合同附件</w:t>
      </w:r>
      <w:r>
        <w:rPr>
          <w:rFonts w:ascii="Times New Roman" w:eastAsia="宋体" w:hAnsi="Times New Roman" w:cs="Times New Roman"/>
          <w:b/>
          <w:color w:val="000000"/>
          <w:sz w:val="24"/>
        </w:rPr>
        <w:t>4</w:t>
      </w:r>
      <w:r>
        <w:rPr>
          <w:rFonts w:ascii="Times New Roman" w:eastAsia="宋体" w:hAnsi="Times New Roman" w:cs="Times New Roman" w:hint="eastAsia"/>
          <w:b/>
          <w:color w:val="000000"/>
          <w:sz w:val="24"/>
        </w:rPr>
        <w:t>：</w:t>
      </w:r>
    </w:p>
    <w:p w14:paraId="3CDCBAEC" w14:textId="77777777" w:rsidR="0078149F" w:rsidRDefault="002E13F4">
      <w:pPr>
        <w:spacing w:line="500" w:lineRule="exact"/>
        <w:jc w:val="center"/>
        <w:rPr>
          <w:rFonts w:ascii="Times New Roman" w:eastAsia="宋体" w:hAnsi="Times New Roman" w:cs="Times New Roman"/>
          <w:b/>
          <w:color w:val="000000"/>
          <w:sz w:val="30"/>
          <w:szCs w:val="30"/>
        </w:rPr>
      </w:pPr>
      <w:r>
        <w:rPr>
          <w:rFonts w:ascii="Times New Roman" w:eastAsia="宋体" w:hAnsi="Times New Roman" w:cs="Times New Roman" w:hint="eastAsia"/>
          <w:b/>
          <w:color w:val="000000"/>
          <w:sz w:val="30"/>
          <w:szCs w:val="30"/>
        </w:rPr>
        <w:t>廉洁协议</w:t>
      </w:r>
    </w:p>
    <w:p w14:paraId="7AFBCA78" w14:textId="77777777" w:rsidR="0078149F" w:rsidRDefault="002E13F4">
      <w:pPr>
        <w:spacing w:line="500" w:lineRule="exact"/>
        <w:rPr>
          <w:rFonts w:ascii="Times New Roman" w:eastAsia="宋体" w:hAnsi="Times New Roman" w:cs="Times New Roman"/>
          <w:b/>
          <w:color w:val="000000"/>
          <w:sz w:val="24"/>
          <w:szCs w:val="24"/>
        </w:rPr>
      </w:pPr>
      <w:r>
        <w:rPr>
          <w:rFonts w:ascii="Times New Roman" w:eastAsia="宋体" w:hAnsi="Times New Roman" w:cs="Times New Roman" w:hint="eastAsia"/>
          <w:b/>
          <w:color w:val="000000"/>
          <w:sz w:val="24"/>
          <w:szCs w:val="24"/>
        </w:rPr>
        <w:t>甲方：佛山市中医院</w:t>
      </w:r>
    </w:p>
    <w:p w14:paraId="28935C86" w14:textId="77777777" w:rsidR="0078149F" w:rsidRDefault="002E13F4">
      <w:pPr>
        <w:spacing w:line="500" w:lineRule="exact"/>
        <w:rPr>
          <w:rFonts w:ascii="Times New Roman" w:eastAsia="宋体" w:hAnsi="Times New Roman" w:cs="Times New Roman"/>
          <w:b/>
          <w:color w:val="000000"/>
          <w:kern w:val="0"/>
          <w:sz w:val="24"/>
          <w:szCs w:val="24"/>
        </w:rPr>
      </w:pPr>
      <w:r>
        <w:rPr>
          <w:rFonts w:ascii="Times New Roman" w:eastAsia="宋体" w:hAnsi="Times New Roman" w:cs="Times New Roman" w:hint="eastAsia"/>
          <w:b/>
          <w:color w:val="000000"/>
          <w:sz w:val="24"/>
          <w:szCs w:val="24"/>
        </w:rPr>
        <w:t>乙方：</w:t>
      </w:r>
      <w:r>
        <w:rPr>
          <w:rFonts w:ascii="Times New Roman" w:eastAsia="宋体" w:hAnsi="Times New Roman" w:cs="Times New Roman"/>
          <w:color w:val="000000"/>
          <w:sz w:val="24"/>
          <w:szCs w:val="24"/>
        </w:rPr>
        <w:t xml:space="preserve"> </w:t>
      </w:r>
      <w:r>
        <w:rPr>
          <w:rFonts w:ascii="Times New Roman" w:eastAsia="宋体" w:hAnsi="Times New Roman" w:cs="Times New Roman"/>
          <w:color w:val="000000"/>
          <w:sz w:val="24"/>
          <w:szCs w:val="24"/>
          <w:u w:val="single"/>
        </w:rPr>
        <w:t xml:space="preserve">                           </w:t>
      </w:r>
    </w:p>
    <w:p w14:paraId="38514F21" w14:textId="77777777" w:rsidR="0078149F" w:rsidRDefault="002E13F4">
      <w:pPr>
        <w:spacing w:line="500" w:lineRule="exact"/>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为进</w:t>
      </w:r>
      <w:r>
        <w:rPr>
          <w:rFonts w:ascii="Times New Roman" w:eastAsia="宋体" w:hAnsi="Times New Roman" w:cs="Times New Roman"/>
          <w:color w:val="000000"/>
          <w:sz w:val="24"/>
          <w:szCs w:val="24"/>
        </w:rPr>
        <w:t>—</w:t>
      </w:r>
      <w:r>
        <w:rPr>
          <w:rFonts w:ascii="Times New Roman" w:eastAsia="宋体" w:hAnsi="Times New Roman" w:cs="Times New Roman" w:hint="eastAsia"/>
          <w:color w:val="000000"/>
          <w:sz w:val="24"/>
          <w:szCs w:val="24"/>
        </w:rPr>
        <w:t>步加强医疗卫生行风建设，规范医疗卫生机构购销行为，有效防范商业贿赂行为，营造公平交易、诚实守信的购销环境，根据国家有关法律法规和相关规定，经甲、乙双方协商，同意签订本协议，并共同遵守：</w:t>
      </w:r>
    </w:p>
    <w:p w14:paraId="225585A6" w14:textId="77777777" w:rsidR="0078149F" w:rsidRDefault="002E13F4">
      <w:pPr>
        <w:spacing w:line="500" w:lineRule="exact"/>
        <w:rPr>
          <w:rFonts w:ascii="Times New Roman" w:eastAsia="宋体" w:hAnsi="Times New Roman" w:cs="Times New Roman"/>
          <w:b/>
          <w:color w:val="000000"/>
          <w:sz w:val="24"/>
          <w:szCs w:val="24"/>
        </w:rPr>
      </w:pPr>
      <w:r>
        <w:rPr>
          <w:rFonts w:ascii="Times New Roman" w:eastAsia="宋体" w:hAnsi="Times New Roman" w:cs="Times New Roman" w:hint="eastAsia"/>
          <w:b/>
          <w:color w:val="000000"/>
          <w:sz w:val="24"/>
          <w:szCs w:val="24"/>
        </w:rPr>
        <w:t>第一条</w:t>
      </w:r>
      <w:r>
        <w:rPr>
          <w:rFonts w:ascii="Times New Roman" w:eastAsia="宋体" w:hAnsi="Times New Roman" w:cs="Times New Roman"/>
          <w:b/>
          <w:color w:val="000000"/>
          <w:sz w:val="24"/>
          <w:szCs w:val="24"/>
        </w:rPr>
        <w:t xml:space="preserve"> </w:t>
      </w:r>
      <w:r>
        <w:rPr>
          <w:rFonts w:ascii="Times New Roman" w:eastAsia="宋体" w:hAnsi="Times New Roman" w:cs="Times New Roman" w:hint="eastAsia"/>
          <w:b/>
          <w:color w:val="000000"/>
          <w:sz w:val="24"/>
          <w:szCs w:val="24"/>
        </w:rPr>
        <w:t>甲、乙双方共同责任</w:t>
      </w:r>
    </w:p>
    <w:p w14:paraId="45F4F0EB"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w:t>
      </w:r>
      <w:r>
        <w:rPr>
          <w:rFonts w:ascii="Times New Roman" w:eastAsia="宋体" w:hAnsi="Times New Roman" w:cs="Times New Roman" w:hint="eastAsia"/>
          <w:color w:val="000000"/>
          <w:sz w:val="24"/>
          <w:szCs w:val="24"/>
        </w:rPr>
        <w:t>．严格遵守国家有关法律法规以及廉洁从业的有关规定。</w:t>
      </w:r>
    </w:p>
    <w:p w14:paraId="60CB4960"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2</w:t>
      </w:r>
      <w:r>
        <w:rPr>
          <w:rFonts w:ascii="Times New Roman" w:eastAsia="宋体" w:hAnsi="Times New Roman" w:cs="Times New Roman" w:hint="eastAsia"/>
          <w:color w:val="000000"/>
          <w:sz w:val="24"/>
          <w:szCs w:val="24"/>
        </w:rPr>
        <w:t>．严格遵守商业道德和市场规则，共同营造公平公正的商务交易环境。</w:t>
      </w:r>
    </w:p>
    <w:p w14:paraId="71CAD831"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3</w:t>
      </w:r>
      <w:r>
        <w:rPr>
          <w:rFonts w:ascii="Times New Roman" w:eastAsia="宋体" w:hAnsi="Times New Roman" w:cs="Times New Roman" w:hint="eastAsia"/>
          <w:color w:val="000000"/>
          <w:sz w:val="24"/>
          <w:szCs w:val="24"/>
        </w:rPr>
        <w:t>．甲乙双方严格遵守《中华人民共和国民法典》</w:t>
      </w:r>
      <w:r>
        <w:rPr>
          <w:rFonts w:ascii="Times New Roman" w:eastAsia="宋体" w:hAnsi="Times New Roman" w:cs="Times New Roman"/>
          <w:color w:val="000000"/>
          <w:sz w:val="24"/>
          <w:szCs w:val="24"/>
        </w:rPr>
        <w:t>,</w:t>
      </w:r>
      <w:r>
        <w:rPr>
          <w:rFonts w:ascii="Times New Roman" w:eastAsia="宋体" w:hAnsi="Times New Roman" w:cs="Times New Roman" w:hint="eastAsia"/>
          <w:color w:val="000000"/>
          <w:sz w:val="24"/>
          <w:szCs w:val="24"/>
        </w:rPr>
        <w:t>按双方签订的合同约定条款内容执行。</w:t>
      </w:r>
    </w:p>
    <w:p w14:paraId="0DD4B45C"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4</w:t>
      </w:r>
      <w:r>
        <w:rPr>
          <w:rFonts w:ascii="Times New Roman" w:eastAsia="宋体" w:hAnsi="Times New Roman" w:cs="Times New Roman" w:hint="eastAsia"/>
          <w:color w:val="000000"/>
          <w:sz w:val="24"/>
          <w:szCs w:val="24"/>
        </w:rPr>
        <w:t>．加强有关人员的管理和廉洁从业教育，自觉抵制不廉洁行为。在商务活动中如发现对方存在违规违纪违法行为，应及时向纪检监察部门或司法机关举报。</w:t>
      </w:r>
    </w:p>
    <w:p w14:paraId="3417D7E8" w14:textId="77777777" w:rsidR="0078149F" w:rsidRDefault="002E13F4">
      <w:pPr>
        <w:spacing w:line="500" w:lineRule="exact"/>
        <w:rPr>
          <w:rFonts w:ascii="Times New Roman" w:eastAsia="宋体" w:hAnsi="Times New Roman" w:cs="Times New Roman"/>
          <w:b/>
          <w:color w:val="000000"/>
          <w:sz w:val="24"/>
          <w:szCs w:val="24"/>
        </w:rPr>
      </w:pPr>
      <w:r>
        <w:rPr>
          <w:rFonts w:ascii="Times New Roman" w:eastAsia="宋体" w:hAnsi="Times New Roman" w:cs="Times New Roman" w:hint="eastAsia"/>
          <w:b/>
          <w:color w:val="000000"/>
          <w:sz w:val="24"/>
          <w:szCs w:val="24"/>
        </w:rPr>
        <w:t>第二条</w:t>
      </w:r>
      <w:r>
        <w:rPr>
          <w:rFonts w:ascii="Times New Roman" w:eastAsia="宋体" w:hAnsi="Times New Roman" w:cs="Times New Roman"/>
          <w:b/>
          <w:color w:val="000000"/>
          <w:sz w:val="24"/>
          <w:szCs w:val="24"/>
        </w:rPr>
        <w:t xml:space="preserve"> </w:t>
      </w:r>
      <w:r>
        <w:rPr>
          <w:rFonts w:ascii="Times New Roman" w:eastAsia="宋体" w:hAnsi="Times New Roman" w:cs="Times New Roman" w:hint="eastAsia"/>
          <w:b/>
          <w:color w:val="000000"/>
          <w:sz w:val="24"/>
          <w:szCs w:val="24"/>
        </w:rPr>
        <w:t>甲方及其人员的责任</w:t>
      </w:r>
    </w:p>
    <w:p w14:paraId="11C2B8C0"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w:t>
      </w:r>
      <w:r>
        <w:rPr>
          <w:rFonts w:ascii="Times New Roman" w:eastAsia="宋体" w:hAnsi="Times New Roman" w:cs="Times New Roman" w:hint="eastAsia"/>
          <w:color w:val="000000"/>
          <w:sz w:val="24"/>
          <w:szCs w:val="24"/>
        </w:rPr>
        <w:t>．甲方应当严格按照合同规定验收并办理入库等手续，对采购内容及发票进行查验，不得违反有关规定合同外采购、违价采购或从非规定渠道采购。</w:t>
      </w:r>
    </w:p>
    <w:p w14:paraId="76364C94"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2</w:t>
      </w:r>
      <w:r>
        <w:rPr>
          <w:rFonts w:ascii="Times New Roman" w:eastAsia="宋体" w:hAnsi="Times New Roman" w:cs="Times New Roman" w:hint="eastAsia"/>
          <w:color w:val="000000"/>
          <w:sz w:val="24"/>
          <w:szCs w:val="24"/>
        </w:rPr>
        <w:t>．严禁索要或接受乙方或其工作人员以任何名义、形式给予的回扣、礼金、有价证券、支付凭证、贵重物品等。</w:t>
      </w:r>
    </w:p>
    <w:p w14:paraId="1C24B7C3"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3</w:t>
      </w:r>
      <w:r>
        <w:rPr>
          <w:rFonts w:ascii="Times New Roman" w:eastAsia="宋体" w:hAnsi="Times New Roman" w:cs="Times New Roman" w:hint="eastAsia"/>
          <w:color w:val="000000"/>
          <w:sz w:val="24"/>
          <w:szCs w:val="24"/>
        </w:rPr>
        <w:t>．不得将接受捐赠资助与采购公务挂钩。</w:t>
      </w:r>
      <w:r>
        <w:rPr>
          <w:rFonts w:ascii="Times New Roman" w:eastAsia="宋体" w:hAnsi="Times New Roman" w:cs="Times New Roman"/>
          <w:color w:val="000000"/>
          <w:sz w:val="24"/>
          <w:szCs w:val="24"/>
        </w:rPr>
        <w:tab/>
      </w:r>
    </w:p>
    <w:p w14:paraId="47AA8031"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4</w:t>
      </w:r>
      <w:r>
        <w:rPr>
          <w:rFonts w:ascii="Times New Roman" w:eastAsia="宋体" w:hAnsi="Times New Roman" w:cs="Times New Roman" w:hint="eastAsia"/>
          <w:color w:val="000000"/>
          <w:sz w:val="24"/>
          <w:szCs w:val="24"/>
        </w:rPr>
        <w:t>．不得参加乙方或其工作人员安排并支付费用的有可能影响公正执行公务（如采购或使用的选择权）的宴请、健身等营业性娱乐场所的娱乐活动。</w:t>
      </w:r>
    </w:p>
    <w:p w14:paraId="7304B529"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5</w:t>
      </w:r>
      <w:r>
        <w:rPr>
          <w:rFonts w:ascii="Times New Roman" w:eastAsia="宋体" w:hAnsi="Times New Roman" w:cs="Times New Roman" w:hint="eastAsia"/>
          <w:color w:val="000000"/>
          <w:sz w:val="24"/>
          <w:szCs w:val="24"/>
        </w:rPr>
        <w:t>．不得在乙方报销任何应由甲方或个人支付的费用。</w:t>
      </w:r>
    </w:p>
    <w:p w14:paraId="16A6CC2D"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6</w:t>
      </w:r>
      <w:r>
        <w:rPr>
          <w:rFonts w:ascii="Times New Roman" w:eastAsia="宋体" w:hAnsi="Times New Roman" w:cs="Times New Roman" w:hint="eastAsia"/>
          <w:color w:val="000000"/>
          <w:sz w:val="24"/>
          <w:szCs w:val="24"/>
        </w:rPr>
        <w:t>．不得违反规定在乙方投资入股，不得向乙方及其工作人员借款或委托买卖股票、债券等。</w:t>
      </w:r>
    </w:p>
    <w:p w14:paraId="17F38B94"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7</w:t>
      </w:r>
      <w:r>
        <w:rPr>
          <w:rFonts w:ascii="Times New Roman" w:eastAsia="宋体" w:hAnsi="Times New Roman" w:cs="Times New Roman" w:hint="eastAsia"/>
          <w:color w:val="000000"/>
          <w:sz w:val="24"/>
          <w:szCs w:val="24"/>
        </w:rPr>
        <w:t>．不得要求、暗示和接受乙方单位及其工作人员为其在购买或装修住房、婚庆嫁娶、配偶和子女的上学或工作安排以及出国（境）、旅游等方面提供方便。</w:t>
      </w:r>
    </w:p>
    <w:p w14:paraId="753E6D33"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lastRenderedPageBreak/>
        <w:t>8</w:t>
      </w:r>
      <w:r>
        <w:rPr>
          <w:rFonts w:ascii="Times New Roman" w:eastAsia="宋体" w:hAnsi="Times New Roman" w:cs="Times New Roman" w:hint="eastAsia"/>
          <w:color w:val="000000"/>
          <w:sz w:val="24"/>
          <w:szCs w:val="24"/>
        </w:rPr>
        <w:t>．不得接受乙方及其工作人员购置或提供的通讯工具、交通工具和高档办公用品。</w:t>
      </w:r>
    </w:p>
    <w:p w14:paraId="76F045D2"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9</w:t>
      </w:r>
      <w:r>
        <w:rPr>
          <w:rFonts w:ascii="Times New Roman" w:eastAsia="宋体" w:hAnsi="Times New Roman" w:cs="Times New Roman" w:hint="eastAsia"/>
          <w:color w:val="000000"/>
          <w:sz w:val="24"/>
          <w:szCs w:val="24"/>
        </w:rPr>
        <w:t>．不得利用职权通过乙方及其工作人员为其配偶、子女及他人谋取不正当利益。</w:t>
      </w:r>
    </w:p>
    <w:p w14:paraId="7AB372B6"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10</w:t>
      </w:r>
      <w:r>
        <w:rPr>
          <w:rFonts w:ascii="Times New Roman" w:eastAsia="宋体" w:hAnsi="Times New Roman" w:cs="Times New Roman" w:hint="eastAsia"/>
          <w:color w:val="000000"/>
          <w:sz w:val="24"/>
          <w:szCs w:val="24"/>
        </w:rPr>
        <w:t>．不得违反规定在乙方兼职和领取兼职工资及报酬；不得利用甲方的商业秘密、业务渠道等谋取个人私利，或将其提供泄漏给乙方及其工作人员。</w:t>
      </w:r>
    </w:p>
    <w:p w14:paraId="51449FD6"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11</w:t>
      </w:r>
      <w:r>
        <w:rPr>
          <w:rFonts w:ascii="Times New Roman" w:eastAsia="宋体" w:hAnsi="Times New Roman" w:cs="Times New Roman" w:hint="eastAsia"/>
          <w:color w:val="000000"/>
          <w:sz w:val="24"/>
          <w:szCs w:val="24"/>
        </w:rPr>
        <w:t>．不得利用职务和工作之便向乙方提出上述各项规定禁止事项或要求之外的与工作业务无关的事项或要求。</w:t>
      </w:r>
    </w:p>
    <w:p w14:paraId="50B4A7FD"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12</w:t>
      </w:r>
      <w:r>
        <w:rPr>
          <w:rFonts w:ascii="Times New Roman" w:eastAsia="宋体" w:hAnsi="Times New Roman" w:cs="Times New Roman" w:hint="eastAsia"/>
          <w:color w:val="000000"/>
          <w:sz w:val="24"/>
          <w:szCs w:val="24"/>
        </w:rPr>
        <w:t>．被迫接受乙方给予的钱物，应予退还，无法退还的，有责任如实向有关纪检监察部门反映情况。</w:t>
      </w:r>
    </w:p>
    <w:p w14:paraId="3D9D672F" w14:textId="77777777" w:rsidR="0078149F" w:rsidRDefault="002E13F4">
      <w:pPr>
        <w:spacing w:line="500" w:lineRule="exact"/>
        <w:rPr>
          <w:rFonts w:ascii="Times New Roman" w:eastAsia="宋体" w:hAnsi="Times New Roman" w:cs="Times New Roman"/>
          <w:b/>
          <w:color w:val="000000"/>
          <w:sz w:val="24"/>
          <w:szCs w:val="24"/>
        </w:rPr>
      </w:pPr>
      <w:r>
        <w:rPr>
          <w:rFonts w:ascii="Times New Roman" w:eastAsia="宋体" w:hAnsi="Times New Roman" w:cs="Times New Roman" w:hint="eastAsia"/>
          <w:b/>
          <w:color w:val="000000"/>
          <w:sz w:val="24"/>
          <w:szCs w:val="24"/>
        </w:rPr>
        <w:t>第三条</w:t>
      </w:r>
      <w:r>
        <w:rPr>
          <w:rFonts w:ascii="Times New Roman" w:eastAsia="宋体" w:hAnsi="Times New Roman" w:cs="Times New Roman"/>
          <w:b/>
          <w:color w:val="000000"/>
          <w:sz w:val="24"/>
          <w:szCs w:val="24"/>
        </w:rPr>
        <w:t xml:space="preserve"> </w:t>
      </w:r>
      <w:r>
        <w:rPr>
          <w:rFonts w:ascii="Times New Roman" w:eastAsia="宋体" w:hAnsi="Times New Roman" w:cs="Times New Roman" w:hint="eastAsia"/>
          <w:b/>
          <w:color w:val="000000"/>
          <w:sz w:val="24"/>
          <w:szCs w:val="24"/>
        </w:rPr>
        <w:t>乙方及其人员的责任</w:t>
      </w:r>
    </w:p>
    <w:p w14:paraId="5A8C3A7C"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w:t>
      </w:r>
      <w:r>
        <w:rPr>
          <w:rFonts w:ascii="Times New Roman" w:eastAsia="宋体" w:hAnsi="Times New Roman" w:cs="Times New Roman" w:hint="eastAsia"/>
          <w:color w:val="000000"/>
          <w:sz w:val="24"/>
          <w:szCs w:val="24"/>
        </w:rPr>
        <w:t>．不得向甲方及其人员以任何名义、形式提供回扣、礼金、有价证券、支付凭证、贵重物品等。</w:t>
      </w:r>
    </w:p>
    <w:p w14:paraId="50AC7AAB"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2</w:t>
      </w:r>
      <w:r>
        <w:rPr>
          <w:rFonts w:ascii="Times New Roman" w:eastAsia="宋体" w:hAnsi="Times New Roman" w:cs="Times New Roman" w:hint="eastAsia"/>
          <w:color w:val="000000"/>
          <w:sz w:val="24"/>
          <w:szCs w:val="24"/>
        </w:rPr>
        <w:t>．不得将捐赠资助与采购公务挂钩。</w:t>
      </w:r>
      <w:r>
        <w:rPr>
          <w:rFonts w:ascii="Times New Roman" w:eastAsia="宋体" w:hAnsi="Times New Roman" w:cs="Times New Roman"/>
          <w:color w:val="000000"/>
          <w:sz w:val="24"/>
          <w:szCs w:val="24"/>
        </w:rPr>
        <w:tab/>
      </w:r>
    </w:p>
    <w:p w14:paraId="03EAC0E0"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3</w:t>
      </w:r>
      <w:r>
        <w:rPr>
          <w:rFonts w:ascii="Times New Roman" w:eastAsia="宋体" w:hAnsi="Times New Roman" w:cs="Times New Roman" w:hint="eastAsia"/>
          <w:color w:val="000000"/>
          <w:sz w:val="24"/>
          <w:szCs w:val="24"/>
        </w:rPr>
        <w:t>．不得为甲方及其人员安排并支付费用的有可能影响公正执行公务（如采购或使用的选择权）的宴请、健身等营业性娱乐场所的娱乐活动，不得在学术活动中提供旅游活动，不得超标准支付食宿费用。</w:t>
      </w:r>
    </w:p>
    <w:p w14:paraId="5FF6012D"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4</w:t>
      </w:r>
      <w:r>
        <w:rPr>
          <w:rFonts w:ascii="Times New Roman" w:eastAsia="宋体" w:hAnsi="Times New Roman" w:cs="Times New Roman" w:hint="eastAsia"/>
          <w:color w:val="000000"/>
          <w:sz w:val="24"/>
          <w:szCs w:val="24"/>
        </w:rPr>
        <w:t>．不得为甲方及其人员报销任何应由甲方或个人支付的费用。</w:t>
      </w:r>
    </w:p>
    <w:p w14:paraId="7B981733"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5</w:t>
      </w:r>
      <w:r>
        <w:rPr>
          <w:rFonts w:ascii="Times New Roman" w:eastAsia="宋体" w:hAnsi="Times New Roman" w:cs="Times New Roman" w:hint="eastAsia"/>
          <w:color w:val="000000"/>
          <w:sz w:val="24"/>
          <w:szCs w:val="24"/>
        </w:rPr>
        <w:t>．不得为甲方人员投资入股，个人借款或买卖股票、债券等提供方便。</w:t>
      </w:r>
    </w:p>
    <w:p w14:paraId="14BF0966"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6</w:t>
      </w:r>
      <w:r>
        <w:rPr>
          <w:rFonts w:ascii="Times New Roman" w:eastAsia="宋体" w:hAnsi="Times New Roman" w:cs="Times New Roman" w:hint="eastAsia"/>
          <w:color w:val="000000"/>
          <w:sz w:val="24"/>
          <w:szCs w:val="24"/>
        </w:rPr>
        <w:t>．不得为甲方人员在购买或装修住房、婚庆嫁娶、配偶和子女的上学或工作安排以及出国（境）、旅游等方面提供方便。</w:t>
      </w:r>
    </w:p>
    <w:p w14:paraId="7FD849EB"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7</w:t>
      </w:r>
      <w:r>
        <w:rPr>
          <w:rFonts w:ascii="Times New Roman" w:eastAsia="宋体" w:hAnsi="Times New Roman" w:cs="Times New Roman" w:hint="eastAsia"/>
          <w:color w:val="000000"/>
          <w:sz w:val="24"/>
          <w:szCs w:val="24"/>
        </w:rPr>
        <w:t>．不得为甲方及其人员购置或提供通讯工具、交通工具和高档办公用品。</w:t>
      </w:r>
    </w:p>
    <w:p w14:paraId="2798C198"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8</w:t>
      </w:r>
      <w:r>
        <w:rPr>
          <w:rFonts w:ascii="Times New Roman" w:eastAsia="宋体" w:hAnsi="Times New Roman" w:cs="Times New Roman" w:hint="eastAsia"/>
          <w:color w:val="000000"/>
          <w:sz w:val="24"/>
          <w:szCs w:val="24"/>
        </w:rPr>
        <w:t>．不得为甲方人员的配偶、子女及其亲属谋取不正当利益提供方便。</w:t>
      </w:r>
    </w:p>
    <w:p w14:paraId="2A47BC90"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9</w:t>
      </w:r>
      <w:r>
        <w:rPr>
          <w:rFonts w:ascii="Times New Roman" w:eastAsia="宋体" w:hAnsi="Times New Roman" w:cs="Times New Roman" w:hint="eastAsia"/>
          <w:color w:val="000000"/>
          <w:sz w:val="24"/>
          <w:szCs w:val="24"/>
        </w:rPr>
        <w:t>．不得违反规定安排甲方人员在乙方或乙方相关企业兼职和领取兼职工资及报酬；不得利用非法手段向甲方人员打探有关涉及甲方的商业秘密、业务渠道等。</w:t>
      </w:r>
    </w:p>
    <w:p w14:paraId="1D1999B6"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10</w:t>
      </w:r>
      <w:r>
        <w:rPr>
          <w:rFonts w:ascii="Times New Roman" w:eastAsia="宋体" w:hAnsi="Times New Roman" w:cs="Times New Roman" w:hint="eastAsia"/>
          <w:color w:val="000000"/>
          <w:sz w:val="24"/>
          <w:szCs w:val="24"/>
        </w:rPr>
        <w:t>．甲方对涉嫌不廉洁的商业行为进行调查时，乙方有配合甲方提供证据、作证的义务。</w:t>
      </w:r>
    </w:p>
    <w:p w14:paraId="7A2A93D6"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11</w:t>
      </w:r>
      <w:r>
        <w:rPr>
          <w:rFonts w:ascii="Times New Roman" w:eastAsia="宋体" w:hAnsi="Times New Roman" w:cs="Times New Roman" w:hint="eastAsia"/>
          <w:color w:val="000000"/>
          <w:sz w:val="24"/>
          <w:szCs w:val="24"/>
        </w:rPr>
        <w:t>．未经甲方书面同意，乙方不得向任何新闻媒体、第三人述及有关甲方人员廉洁从业方面的评价与信息。</w:t>
      </w:r>
    </w:p>
    <w:p w14:paraId="4E7665D6" w14:textId="77777777" w:rsidR="0078149F" w:rsidRDefault="002E13F4">
      <w:pPr>
        <w:spacing w:line="500" w:lineRule="exact"/>
        <w:rPr>
          <w:rFonts w:ascii="Times New Roman" w:eastAsia="宋体" w:hAnsi="Times New Roman" w:cs="Times New Roman"/>
          <w:b/>
          <w:color w:val="000000"/>
          <w:sz w:val="24"/>
          <w:szCs w:val="24"/>
        </w:rPr>
      </w:pPr>
      <w:r>
        <w:rPr>
          <w:rFonts w:ascii="Times New Roman" w:eastAsia="宋体" w:hAnsi="Times New Roman" w:cs="Times New Roman" w:hint="eastAsia"/>
          <w:b/>
          <w:color w:val="000000"/>
          <w:sz w:val="24"/>
          <w:szCs w:val="24"/>
        </w:rPr>
        <w:lastRenderedPageBreak/>
        <w:t>第四条</w:t>
      </w:r>
      <w:r>
        <w:rPr>
          <w:rFonts w:ascii="Times New Roman" w:eastAsia="宋体" w:hAnsi="Times New Roman" w:cs="Times New Roman"/>
          <w:b/>
          <w:color w:val="000000"/>
          <w:sz w:val="24"/>
          <w:szCs w:val="24"/>
        </w:rPr>
        <w:t xml:space="preserve"> </w:t>
      </w:r>
      <w:r>
        <w:rPr>
          <w:rFonts w:ascii="Times New Roman" w:eastAsia="宋体" w:hAnsi="Times New Roman" w:cs="Times New Roman" w:hint="eastAsia"/>
          <w:b/>
          <w:color w:val="000000"/>
          <w:sz w:val="24"/>
          <w:szCs w:val="24"/>
        </w:rPr>
        <w:t>违约责任</w:t>
      </w:r>
    </w:p>
    <w:p w14:paraId="2F2DAE91"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w:t>
      </w:r>
      <w:r>
        <w:rPr>
          <w:rFonts w:ascii="Times New Roman" w:eastAsia="宋体" w:hAnsi="Times New Roman" w:cs="Times New Roman" w:hint="eastAsia"/>
          <w:color w:val="000000"/>
          <w:sz w:val="24"/>
          <w:szCs w:val="24"/>
        </w:rPr>
        <w:t>．甲方及其人员有违反本协议第一条、第二条规定的，按照管理权限，依据有关法律法规和相关规定给予有关人员纪律处分或组织处理；涉嫌犯罪的，移交司法机关追究刑事责任。</w:t>
      </w:r>
    </w:p>
    <w:p w14:paraId="068EB2C4"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2</w:t>
      </w:r>
      <w:r>
        <w:rPr>
          <w:rFonts w:ascii="Times New Roman" w:eastAsia="宋体" w:hAnsi="Times New Roman" w:cs="Times New Roman" w:hint="eastAsia"/>
          <w:color w:val="000000"/>
          <w:sz w:val="24"/>
          <w:szCs w:val="24"/>
        </w:rPr>
        <w:t>．乙方及其人员有违反本协议第一条、第三条规定的，按照管理权限，依据有关法律法规和相关规定给予有关人员纪律处分或组织处理；涉嫌犯罪的，移交司法机关追究刑事责任。</w:t>
      </w:r>
    </w:p>
    <w:p w14:paraId="2B6CC49F"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3</w:t>
      </w:r>
      <w:r>
        <w:rPr>
          <w:rFonts w:ascii="Times New Roman" w:eastAsia="宋体" w:hAnsi="Times New Roman" w:cs="Times New Roman" w:hint="eastAsia"/>
          <w:color w:val="000000"/>
          <w:sz w:val="24"/>
          <w:szCs w:val="24"/>
        </w:rPr>
        <w:t>．根据具体情节和造成的后果，甲方除有权要求乙方赔偿由此造成的甲方损失外，还将在医疗卫生系统内给予通报，并给予限制或禁止与其交易的处理建议；涉嫌犯罪的，移交司法机关追究刑事责任。</w:t>
      </w:r>
    </w:p>
    <w:p w14:paraId="06BFE32E"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4</w:t>
      </w:r>
      <w:r>
        <w:rPr>
          <w:rFonts w:ascii="Times New Roman" w:eastAsia="宋体" w:hAnsi="Times New Roman" w:cs="Times New Roman" w:hint="eastAsia"/>
          <w:color w:val="000000"/>
          <w:sz w:val="24"/>
          <w:szCs w:val="24"/>
        </w:rPr>
        <w:t>．乙方如违反本协议，</w:t>
      </w:r>
      <w:r>
        <w:rPr>
          <w:rFonts w:ascii="Times New Roman" w:eastAsia="宋体" w:hAnsi="Times New Roman" w:cs="Times New Roman"/>
          <w:color w:val="000000"/>
          <w:sz w:val="24"/>
          <w:szCs w:val="24"/>
        </w:rPr>
        <w:t>—</w:t>
      </w:r>
      <w:r>
        <w:rPr>
          <w:rFonts w:ascii="Times New Roman" w:eastAsia="宋体" w:hAnsi="Times New Roman" w:cs="Times New Roman" w:hint="eastAsia"/>
          <w:color w:val="000000"/>
          <w:sz w:val="24"/>
          <w:szCs w:val="24"/>
        </w:rPr>
        <w:t>经发现，甲方有权终止合同，并向有关行政部门报告。如乙方被列入商业贿赂不良记录，则严格按照相关规定处理。</w:t>
      </w:r>
    </w:p>
    <w:p w14:paraId="0A7AFFE8" w14:textId="77777777" w:rsidR="0078149F" w:rsidRDefault="002E13F4">
      <w:pPr>
        <w:spacing w:line="500" w:lineRule="exact"/>
        <w:ind w:left="1080" w:hanging="1080"/>
        <w:rPr>
          <w:rFonts w:ascii="Times New Roman" w:eastAsia="宋体" w:hAnsi="Times New Roman" w:cs="Times New Roman"/>
          <w:b/>
          <w:color w:val="000000"/>
        </w:rPr>
      </w:pPr>
      <w:r>
        <w:rPr>
          <w:rFonts w:ascii="Times New Roman" w:eastAsia="宋体" w:hAnsi="Times New Roman" w:cs="Times New Roman" w:hint="eastAsia"/>
          <w:b/>
          <w:color w:val="000000"/>
          <w:kern w:val="0"/>
          <w:sz w:val="24"/>
          <w:szCs w:val="24"/>
          <w:lang w:bidi="en-US"/>
        </w:rPr>
        <w:t>第五条</w:t>
      </w:r>
      <w:r>
        <w:rPr>
          <w:rFonts w:ascii="Times New Roman" w:eastAsia="宋体" w:hAnsi="Times New Roman" w:cs="Times New Roman"/>
          <w:b/>
          <w:color w:val="000000"/>
          <w:kern w:val="0"/>
          <w:sz w:val="24"/>
          <w:szCs w:val="24"/>
          <w:lang w:bidi="en-US"/>
        </w:rPr>
        <w:t xml:space="preserve"> </w:t>
      </w:r>
      <w:r>
        <w:rPr>
          <w:rFonts w:ascii="Times New Roman" w:eastAsia="宋体" w:hAnsi="Times New Roman" w:cs="Times New Roman" w:hint="eastAsia"/>
          <w:b/>
          <w:color w:val="000000"/>
        </w:rPr>
        <w:t>本协议经甲、乙双方盖章后生效</w:t>
      </w:r>
    </w:p>
    <w:p w14:paraId="2BB8107E" w14:textId="77777777" w:rsidR="0078149F" w:rsidRDefault="002E13F4">
      <w:pPr>
        <w:spacing w:line="500" w:lineRule="exact"/>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甲、乙双方通过招投标或其他方式签订交易合同的，本协议作为交易合同的附件，是合同的重要组成部分，与合同一并执行，具有同等法律效力；如双方未签订交易合同，本协议独立有效。</w:t>
      </w:r>
    </w:p>
    <w:p w14:paraId="4F5D87DE" w14:textId="77777777" w:rsidR="0078149F" w:rsidRDefault="002E13F4">
      <w:pPr>
        <w:spacing w:line="500" w:lineRule="exact"/>
        <w:ind w:left="17" w:hangingChars="7" w:hanging="17"/>
        <w:rPr>
          <w:rFonts w:ascii="Times New Roman" w:eastAsia="宋体" w:hAnsi="Times New Roman" w:cs="Times New Roman"/>
          <w:b/>
          <w:color w:val="000000"/>
          <w:sz w:val="24"/>
          <w:szCs w:val="24"/>
        </w:rPr>
      </w:pPr>
      <w:r>
        <w:rPr>
          <w:rFonts w:ascii="Times New Roman" w:eastAsia="宋体" w:hAnsi="Times New Roman" w:cs="Times New Roman" w:hint="eastAsia"/>
          <w:b/>
          <w:color w:val="000000"/>
          <w:sz w:val="24"/>
          <w:szCs w:val="24"/>
        </w:rPr>
        <w:t>第六条</w:t>
      </w:r>
      <w:r>
        <w:rPr>
          <w:rFonts w:ascii="Times New Roman" w:eastAsia="宋体" w:hAnsi="Times New Roman" w:cs="Times New Roman"/>
          <w:b/>
          <w:color w:val="000000"/>
          <w:sz w:val="24"/>
          <w:szCs w:val="24"/>
        </w:rPr>
        <w:t xml:space="preserve"> </w:t>
      </w:r>
      <w:r>
        <w:rPr>
          <w:rFonts w:ascii="Times New Roman" w:eastAsia="宋体" w:hAnsi="Times New Roman" w:cs="Times New Roman" w:hint="eastAsia"/>
          <w:color w:val="000000"/>
          <w:sz w:val="24"/>
          <w:szCs w:val="24"/>
        </w:rPr>
        <w:t>甲、乙双方及其人员在经济合同履行完毕后，发生或发现违反本协议规定的行为，仍按本协议规定处理。</w:t>
      </w:r>
    </w:p>
    <w:p w14:paraId="52321E2C" w14:textId="77777777" w:rsidR="0078149F" w:rsidRDefault="0078149F">
      <w:pPr>
        <w:tabs>
          <w:tab w:val="left" w:pos="4111"/>
          <w:tab w:val="left" w:pos="4395"/>
          <w:tab w:val="left" w:pos="8789"/>
        </w:tabs>
        <w:spacing w:line="500" w:lineRule="exact"/>
        <w:jc w:val="left"/>
        <w:rPr>
          <w:rFonts w:ascii="Times New Roman" w:eastAsia="宋体" w:hAnsi="Times New Roman" w:cs="Times New Roman"/>
          <w:color w:val="000000"/>
          <w:sz w:val="24"/>
          <w:szCs w:val="24"/>
        </w:rPr>
      </w:pPr>
    </w:p>
    <w:p w14:paraId="67BC659C" w14:textId="77777777" w:rsidR="0078149F" w:rsidRDefault="002E13F4">
      <w:pPr>
        <w:tabs>
          <w:tab w:val="left" w:pos="4111"/>
          <w:tab w:val="left" w:pos="4253"/>
          <w:tab w:val="left" w:pos="4536"/>
        </w:tabs>
        <w:spacing w:line="50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甲方：（盖章）</w:t>
      </w:r>
      <w:r>
        <w:rPr>
          <w:rFonts w:ascii="Times New Roman" w:eastAsia="宋体" w:hAnsi="Times New Roman" w:cs="Times New Roman"/>
          <w:color w:val="000000"/>
          <w:sz w:val="24"/>
          <w:szCs w:val="24"/>
        </w:rPr>
        <w:t xml:space="preserve">                            </w:t>
      </w:r>
      <w:r>
        <w:rPr>
          <w:rFonts w:ascii="Times New Roman" w:eastAsia="宋体" w:hAnsi="Times New Roman" w:cs="Times New Roman" w:hint="eastAsia"/>
          <w:color w:val="000000"/>
          <w:sz w:val="24"/>
          <w:szCs w:val="24"/>
        </w:rPr>
        <w:t>乙方：（盖章）</w:t>
      </w:r>
    </w:p>
    <w:p w14:paraId="4192F387" w14:textId="77777777" w:rsidR="0078149F" w:rsidRDefault="002E13F4">
      <w:pPr>
        <w:tabs>
          <w:tab w:val="left" w:pos="4253"/>
          <w:tab w:val="left" w:pos="4536"/>
        </w:tabs>
        <w:spacing w:line="500" w:lineRule="exac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sz w:val="24"/>
          <w:szCs w:val="24"/>
        </w:rPr>
        <w:t>佛山市中医院</w:t>
      </w:r>
      <w:r>
        <w:rPr>
          <w:rFonts w:ascii="Times New Roman" w:eastAsia="宋体" w:hAnsi="Times New Roman" w:cs="Times New Roman"/>
          <w:color w:val="000000"/>
          <w:sz w:val="24"/>
          <w:szCs w:val="24"/>
        </w:rPr>
        <w:t xml:space="preserve">                              </w:t>
      </w:r>
      <w:r>
        <w:rPr>
          <w:rFonts w:ascii="Times New Roman" w:eastAsia="宋体" w:hAnsi="Times New Roman" w:cs="Times New Roman"/>
          <w:color w:val="000000"/>
          <w:sz w:val="24"/>
          <w:szCs w:val="24"/>
          <w:u w:val="single"/>
        </w:rPr>
        <w:t xml:space="preserve">                           </w:t>
      </w:r>
    </w:p>
    <w:p w14:paraId="329E9554" w14:textId="77777777" w:rsidR="0078149F" w:rsidRDefault="0078149F">
      <w:pPr>
        <w:spacing w:line="520" w:lineRule="exact"/>
        <w:rPr>
          <w:rFonts w:ascii="Times New Roman" w:eastAsia="宋体" w:hAnsi="Times New Roman" w:cs="Times New Roman"/>
          <w:color w:val="000000"/>
          <w:sz w:val="24"/>
          <w:szCs w:val="24"/>
        </w:rPr>
      </w:pPr>
    </w:p>
    <w:p w14:paraId="4B6A1FFC" w14:textId="77777777" w:rsidR="0078149F" w:rsidRDefault="0078149F">
      <w:pPr>
        <w:spacing w:line="520" w:lineRule="exact"/>
        <w:rPr>
          <w:rFonts w:ascii="Times New Roman" w:eastAsia="宋体" w:hAnsi="Times New Roman" w:cs="Times New Roman"/>
          <w:color w:val="000000"/>
          <w:sz w:val="24"/>
          <w:szCs w:val="24"/>
        </w:rPr>
      </w:pPr>
    </w:p>
    <w:p w14:paraId="2E7DF919" w14:textId="77777777" w:rsidR="0078149F" w:rsidRDefault="0078149F">
      <w:pPr>
        <w:spacing w:line="520" w:lineRule="exact"/>
        <w:rPr>
          <w:rFonts w:ascii="Times New Roman" w:eastAsia="宋体" w:hAnsi="Times New Roman" w:cs="Times New Roman"/>
          <w:color w:val="000000"/>
          <w:sz w:val="24"/>
          <w:szCs w:val="24"/>
        </w:rPr>
      </w:pPr>
    </w:p>
    <w:p w14:paraId="2C96AA29" w14:textId="77777777" w:rsidR="0078149F" w:rsidRDefault="0078149F">
      <w:pPr>
        <w:spacing w:line="520" w:lineRule="exact"/>
        <w:rPr>
          <w:rFonts w:ascii="Times New Roman" w:eastAsia="宋体" w:hAnsi="Times New Roman" w:cs="Times New Roman"/>
          <w:color w:val="000000"/>
          <w:sz w:val="24"/>
          <w:szCs w:val="24"/>
        </w:rPr>
      </w:pPr>
    </w:p>
    <w:p w14:paraId="235569A2" w14:textId="77777777" w:rsidR="0078149F" w:rsidRDefault="0078149F">
      <w:pPr>
        <w:spacing w:after="120" w:line="240" w:lineRule="auto"/>
        <w:rPr>
          <w:rFonts w:ascii="Calibri" w:eastAsia="宋体" w:hAnsi="Calibri" w:cs="Times New Roman"/>
          <w:color w:val="000000"/>
          <w:szCs w:val="24"/>
        </w:rPr>
      </w:pPr>
    </w:p>
    <w:p w14:paraId="558555C9" w14:textId="77777777" w:rsidR="0078149F" w:rsidRDefault="002E13F4">
      <w:pPr>
        <w:widowControl/>
        <w:jc w:val="left"/>
        <w:rPr>
          <w:rFonts w:ascii="仿宋_GB2312" w:eastAsia="仿宋_GB2312" w:hAnsi="宋体" w:cs="宋体"/>
          <w:b/>
          <w:bCs/>
          <w:kern w:val="0"/>
          <w:sz w:val="28"/>
          <w:szCs w:val="28"/>
        </w:rPr>
      </w:pPr>
      <w:r>
        <w:rPr>
          <w:rFonts w:ascii="仿宋_GB2312" w:eastAsia="仿宋_GB2312" w:hAnsi="宋体" w:cs="宋体"/>
          <w:b/>
          <w:bCs/>
          <w:kern w:val="0"/>
          <w:sz w:val="28"/>
          <w:szCs w:val="28"/>
        </w:rPr>
        <w:br w:type="page"/>
      </w:r>
    </w:p>
    <w:p w14:paraId="61AFF0A9" w14:textId="77777777" w:rsidR="0078149F" w:rsidRDefault="002E13F4">
      <w:pPr>
        <w:widowControl/>
        <w:jc w:val="left"/>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lastRenderedPageBreak/>
        <w:t>附件</w:t>
      </w:r>
      <w:r>
        <w:rPr>
          <w:rFonts w:ascii="仿宋_GB2312" w:eastAsia="仿宋_GB2312" w:hAnsi="宋体" w:cs="宋体"/>
          <w:b/>
          <w:bCs/>
          <w:kern w:val="0"/>
          <w:sz w:val="28"/>
          <w:szCs w:val="28"/>
        </w:rPr>
        <w:t>9</w:t>
      </w:r>
      <w:r>
        <w:rPr>
          <w:rFonts w:ascii="仿宋_GB2312" w:eastAsia="仿宋_GB2312" w:hAnsi="宋体" w:cs="宋体" w:hint="eastAsia"/>
          <w:b/>
          <w:bCs/>
          <w:kern w:val="0"/>
          <w:sz w:val="28"/>
          <w:szCs w:val="28"/>
        </w:rPr>
        <w:t>：</w:t>
      </w:r>
    </w:p>
    <w:p w14:paraId="0CFFE203" w14:textId="77777777" w:rsidR="0078149F" w:rsidRDefault="002E13F4">
      <w:pPr>
        <w:spacing w:beforeLines="100" w:before="312"/>
        <w:jc w:val="center"/>
        <w:rPr>
          <w:rFonts w:ascii="方正小标宋简体" w:eastAsia="方正小标宋简体" w:hAnsi="楷体" w:cs="Times New Roman"/>
          <w:b/>
          <w:color w:val="000000"/>
          <w:sz w:val="36"/>
          <w:szCs w:val="36"/>
        </w:rPr>
      </w:pPr>
      <w:r>
        <w:rPr>
          <w:rFonts w:ascii="方正小标宋简体" w:eastAsia="方正小标宋简体" w:hAnsi="楷体" w:cs="Times New Roman" w:hint="eastAsia"/>
          <w:b/>
          <w:color w:val="000000"/>
          <w:sz w:val="36"/>
          <w:szCs w:val="36"/>
        </w:rPr>
        <w:t>维保服务考核表</w:t>
      </w:r>
    </w:p>
    <w:p w14:paraId="4F8E4EA7" w14:textId="77777777" w:rsidR="0078149F" w:rsidRDefault="0078149F">
      <w:pPr>
        <w:jc w:val="center"/>
        <w:rPr>
          <w:rFonts w:ascii="仿宋_GB2312" w:eastAsia="仿宋_GB2312" w:hAnsi="楷体" w:cs="Times New Roman"/>
          <w:b/>
          <w:color w:val="000000"/>
          <w:sz w:val="30"/>
          <w:szCs w:val="30"/>
        </w:rPr>
      </w:pPr>
    </w:p>
    <w:p w14:paraId="216C3409" w14:textId="77777777" w:rsidR="0078149F" w:rsidRDefault="002E13F4">
      <w:pPr>
        <w:spacing w:line="360" w:lineRule="auto"/>
        <w:rPr>
          <w:rFonts w:ascii="仿宋_GB2312" w:eastAsia="仿宋_GB2312" w:hAnsi="楷体" w:cs="Times New Roman"/>
          <w:color w:val="000000"/>
          <w:sz w:val="28"/>
          <w:szCs w:val="28"/>
        </w:rPr>
      </w:pPr>
      <w:r>
        <w:rPr>
          <w:rFonts w:ascii="仿宋_GB2312" w:eastAsia="仿宋_GB2312" w:hAnsi="楷体" w:cs="Times New Roman" w:hint="eastAsia"/>
          <w:color w:val="000000"/>
          <w:sz w:val="28"/>
          <w:szCs w:val="28"/>
        </w:rPr>
        <w:t>用户单位：              服务内容：</w:t>
      </w:r>
    </w:p>
    <w:p w14:paraId="4F150F2A" w14:textId="77777777" w:rsidR="0078149F" w:rsidRDefault="002E13F4">
      <w:pPr>
        <w:spacing w:line="360" w:lineRule="auto"/>
        <w:rPr>
          <w:rFonts w:ascii="仿宋_GB2312" w:eastAsia="仿宋_GB2312" w:hAnsi="楷体" w:cs="Times New Roman"/>
          <w:color w:val="000000"/>
          <w:sz w:val="28"/>
          <w:szCs w:val="28"/>
        </w:rPr>
      </w:pPr>
      <w:r>
        <w:rPr>
          <w:rFonts w:ascii="仿宋_GB2312" w:eastAsia="仿宋_GB2312" w:hAnsi="楷体" w:cs="Times New Roman" w:hint="eastAsia"/>
          <w:color w:val="000000"/>
          <w:sz w:val="28"/>
          <w:szCs w:val="28"/>
        </w:rPr>
        <w:t>服务单位：</w:t>
      </w:r>
      <w:r>
        <w:rPr>
          <w:rFonts w:ascii="仿宋_GB2312" w:eastAsia="仿宋_GB2312" w:hAnsi="楷体" w:cs="Times New Roman" w:hint="eastAsia"/>
          <w:b/>
          <w:bCs/>
          <w:color w:val="000000"/>
          <w:sz w:val="28"/>
          <w:szCs w:val="28"/>
        </w:rPr>
        <w:t xml:space="preserve">              </w:t>
      </w:r>
      <w:r>
        <w:rPr>
          <w:rFonts w:ascii="仿宋_GB2312" w:eastAsia="仿宋_GB2312" w:hAnsi="楷体" w:cs="Times New Roman" w:hint="eastAsia"/>
          <w:color w:val="000000"/>
          <w:sz w:val="28"/>
          <w:szCs w:val="28"/>
        </w:rPr>
        <w:t>考核服务期：  年  月-   年</w:t>
      </w:r>
      <w:r>
        <w:rPr>
          <w:rFonts w:ascii="仿宋_GB2312" w:eastAsia="仿宋_GB2312" w:hAnsi="楷体" w:cs="Times New Roman"/>
          <w:color w:val="000000"/>
          <w:sz w:val="28"/>
          <w:szCs w:val="28"/>
        </w:rPr>
        <w:t xml:space="preserve">  </w:t>
      </w:r>
      <w:r>
        <w:rPr>
          <w:rFonts w:ascii="仿宋_GB2312" w:eastAsia="仿宋_GB2312" w:hAnsi="楷体" w:cs="Times New Roman" w:hint="eastAsia"/>
          <w:color w:val="000000"/>
          <w:sz w:val="28"/>
          <w:szCs w:val="28"/>
        </w:rPr>
        <w:t>月</w:t>
      </w:r>
    </w:p>
    <w:tbl>
      <w:tblPr>
        <w:tblStyle w:val="af8"/>
        <w:tblW w:w="5000" w:type="pct"/>
        <w:jc w:val="center"/>
        <w:tblLook w:val="04A0" w:firstRow="1" w:lastRow="0" w:firstColumn="1" w:lastColumn="0" w:noHBand="0" w:noVBand="1"/>
      </w:tblPr>
      <w:tblGrid>
        <w:gridCol w:w="703"/>
        <w:gridCol w:w="1276"/>
        <w:gridCol w:w="4678"/>
        <w:gridCol w:w="1276"/>
        <w:gridCol w:w="901"/>
      </w:tblGrid>
      <w:tr w:rsidR="0078149F" w14:paraId="62C53CF5" w14:textId="77777777">
        <w:trPr>
          <w:jc w:val="center"/>
        </w:trPr>
        <w:tc>
          <w:tcPr>
            <w:tcW w:w="398" w:type="pct"/>
            <w:vAlign w:val="center"/>
          </w:tcPr>
          <w:p w14:paraId="69D37FEE" w14:textId="77777777" w:rsidR="0078149F" w:rsidRDefault="002E13F4">
            <w:pPr>
              <w:spacing w:line="360" w:lineRule="exact"/>
              <w:jc w:val="center"/>
              <w:rPr>
                <w:rFonts w:ascii="仿宋_GB2312" w:eastAsia="仿宋_GB2312" w:hAnsi="楷体" w:cs="Times New Roman"/>
                <w:b/>
                <w:color w:val="000000"/>
                <w:sz w:val="24"/>
                <w:szCs w:val="24"/>
              </w:rPr>
            </w:pPr>
            <w:r>
              <w:rPr>
                <w:rFonts w:ascii="仿宋_GB2312" w:eastAsia="仿宋_GB2312" w:hAnsi="楷体" w:cs="Times New Roman" w:hint="eastAsia"/>
                <w:b/>
                <w:color w:val="000000"/>
                <w:sz w:val="24"/>
                <w:szCs w:val="24"/>
              </w:rPr>
              <w:t>序号</w:t>
            </w:r>
          </w:p>
        </w:tc>
        <w:tc>
          <w:tcPr>
            <w:tcW w:w="722" w:type="pct"/>
            <w:vAlign w:val="center"/>
          </w:tcPr>
          <w:p w14:paraId="71DFBB9B" w14:textId="77777777" w:rsidR="0078149F" w:rsidRDefault="002E13F4">
            <w:pPr>
              <w:spacing w:line="360" w:lineRule="exact"/>
              <w:jc w:val="center"/>
              <w:rPr>
                <w:rFonts w:ascii="仿宋_GB2312" w:eastAsia="仿宋_GB2312" w:hAnsi="楷体" w:cs="Times New Roman"/>
                <w:b/>
                <w:color w:val="000000"/>
                <w:sz w:val="24"/>
                <w:szCs w:val="24"/>
              </w:rPr>
            </w:pPr>
            <w:r>
              <w:rPr>
                <w:rFonts w:ascii="仿宋_GB2312" w:eastAsia="仿宋_GB2312" w:hAnsi="楷体" w:cs="Times New Roman" w:hint="eastAsia"/>
                <w:b/>
                <w:color w:val="000000"/>
                <w:sz w:val="24"/>
                <w:szCs w:val="24"/>
              </w:rPr>
              <w:t>考核项目</w:t>
            </w:r>
          </w:p>
        </w:tc>
        <w:tc>
          <w:tcPr>
            <w:tcW w:w="2648" w:type="pct"/>
            <w:vAlign w:val="center"/>
          </w:tcPr>
          <w:p w14:paraId="2F2D1A9A" w14:textId="77777777" w:rsidR="0078149F" w:rsidRDefault="002E13F4">
            <w:pPr>
              <w:spacing w:line="360" w:lineRule="exact"/>
              <w:jc w:val="center"/>
              <w:rPr>
                <w:rFonts w:ascii="仿宋_GB2312" w:eastAsia="仿宋_GB2312" w:hAnsi="楷体" w:cs="Times New Roman"/>
                <w:b/>
                <w:color w:val="000000"/>
                <w:sz w:val="24"/>
                <w:szCs w:val="24"/>
              </w:rPr>
            </w:pPr>
            <w:r>
              <w:rPr>
                <w:rFonts w:ascii="仿宋_GB2312" w:eastAsia="仿宋_GB2312" w:hAnsi="楷体" w:cs="Times New Roman" w:hint="eastAsia"/>
                <w:b/>
                <w:color w:val="000000"/>
                <w:sz w:val="24"/>
                <w:szCs w:val="24"/>
              </w:rPr>
              <w:t>考核内容</w:t>
            </w:r>
          </w:p>
        </w:tc>
        <w:tc>
          <w:tcPr>
            <w:tcW w:w="722" w:type="pct"/>
            <w:vAlign w:val="center"/>
          </w:tcPr>
          <w:p w14:paraId="06F08B7E" w14:textId="77777777" w:rsidR="0078149F" w:rsidRDefault="002E13F4">
            <w:pPr>
              <w:spacing w:line="360" w:lineRule="exact"/>
              <w:jc w:val="center"/>
              <w:rPr>
                <w:rFonts w:ascii="仿宋_GB2312" w:eastAsia="仿宋_GB2312" w:hAnsi="楷体" w:cs="Times New Roman"/>
                <w:b/>
                <w:color w:val="000000"/>
                <w:sz w:val="24"/>
                <w:szCs w:val="24"/>
              </w:rPr>
            </w:pPr>
            <w:r>
              <w:rPr>
                <w:rFonts w:ascii="仿宋_GB2312" w:eastAsia="仿宋_GB2312" w:hAnsi="楷体" w:cs="Times New Roman" w:hint="eastAsia"/>
                <w:b/>
                <w:color w:val="000000"/>
                <w:sz w:val="24"/>
                <w:szCs w:val="24"/>
              </w:rPr>
              <w:t>本期累计扣分分值</w:t>
            </w:r>
          </w:p>
        </w:tc>
        <w:tc>
          <w:tcPr>
            <w:tcW w:w="510" w:type="pct"/>
            <w:vAlign w:val="center"/>
          </w:tcPr>
          <w:p w14:paraId="55240AF5" w14:textId="77777777" w:rsidR="0078149F" w:rsidRDefault="002E13F4">
            <w:pPr>
              <w:spacing w:line="360" w:lineRule="exact"/>
              <w:jc w:val="center"/>
              <w:rPr>
                <w:rFonts w:ascii="仿宋_GB2312" w:eastAsia="仿宋_GB2312" w:hAnsi="楷体" w:cs="Times New Roman"/>
                <w:b/>
                <w:color w:val="000000"/>
                <w:sz w:val="24"/>
                <w:szCs w:val="24"/>
              </w:rPr>
            </w:pPr>
            <w:r>
              <w:rPr>
                <w:rFonts w:ascii="仿宋_GB2312" w:eastAsia="仿宋_GB2312" w:hAnsi="楷体" w:cs="Times New Roman" w:hint="eastAsia"/>
                <w:b/>
                <w:color w:val="000000"/>
                <w:sz w:val="24"/>
                <w:szCs w:val="24"/>
              </w:rPr>
              <w:t>备注</w:t>
            </w:r>
          </w:p>
        </w:tc>
      </w:tr>
      <w:tr w:rsidR="0078149F" w14:paraId="681231BE" w14:textId="77777777">
        <w:trPr>
          <w:jc w:val="center"/>
        </w:trPr>
        <w:tc>
          <w:tcPr>
            <w:tcW w:w="398" w:type="pct"/>
            <w:vMerge w:val="restart"/>
            <w:vAlign w:val="center"/>
          </w:tcPr>
          <w:p w14:paraId="43C068AF" w14:textId="77777777" w:rsidR="0078149F" w:rsidRDefault="002E13F4">
            <w:pPr>
              <w:spacing w:line="360" w:lineRule="exact"/>
              <w:jc w:val="center"/>
              <w:rPr>
                <w:rFonts w:ascii="仿宋_GB2312" w:eastAsia="仿宋_GB2312" w:hAnsi="楷体" w:cs="Times New Roman"/>
                <w:b/>
                <w:color w:val="000000"/>
                <w:sz w:val="24"/>
                <w:szCs w:val="24"/>
              </w:rPr>
            </w:pPr>
            <w:r>
              <w:rPr>
                <w:rFonts w:ascii="仿宋_GB2312" w:eastAsia="仿宋_GB2312" w:hAnsi="楷体" w:cs="Times New Roman" w:hint="eastAsia"/>
                <w:b/>
                <w:color w:val="000000"/>
                <w:sz w:val="24"/>
                <w:szCs w:val="24"/>
              </w:rPr>
              <w:t>1</w:t>
            </w:r>
          </w:p>
        </w:tc>
        <w:tc>
          <w:tcPr>
            <w:tcW w:w="722" w:type="pct"/>
            <w:vMerge w:val="restart"/>
            <w:vAlign w:val="center"/>
          </w:tcPr>
          <w:p w14:paraId="477CC7B5" w14:textId="77777777" w:rsidR="0078149F" w:rsidRDefault="002E13F4">
            <w:pPr>
              <w:spacing w:line="360" w:lineRule="exact"/>
              <w:jc w:val="center"/>
              <w:rPr>
                <w:rFonts w:ascii="仿宋_GB2312" w:eastAsia="仿宋_GB2312" w:hAnsi="楷体" w:cs="Times New Roman"/>
                <w:b/>
                <w:color w:val="000000"/>
                <w:sz w:val="24"/>
                <w:szCs w:val="24"/>
              </w:rPr>
            </w:pPr>
            <w:r>
              <w:rPr>
                <w:rStyle w:val="af9"/>
                <w:rFonts w:ascii="Segoe UI" w:hAnsi="Segoe UI" w:cs="Segoe UI"/>
                <w:color w:val="0F1115"/>
                <w:sz w:val="23"/>
                <w:szCs w:val="23"/>
                <w:shd w:val="clear" w:color="auto" w:fill="FFFFFF"/>
              </w:rPr>
              <w:t>服务执行与沟通情况</w:t>
            </w:r>
          </w:p>
        </w:tc>
        <w:tc>
          <w:tcPr>
            <w:tcW w:w="2648" w:type="pct"/>
            <w:vAlign w:val="center"/>
          </w:tcPr>
          <w:p w14:paraId="19064532" w14:textId="77777777" w:rsidR="0078149F" w:rsidRDefault="002E13F4">
            <w:pPr>
              <w:spacing w:line="360" w:lineRule="exact"/>
              <w:jc w:val="left"/>
              <w:rPr>
                <w:rFonts w:ascii="仿宋_GB2312" w:eastAsia="仿宋_GB2312" w:hAnsi="楷体" w:cs="Times New Roman"/>
                <w:b/>
                <w:color w:val="000000"/>
                <w:sz w:val="24"/>
                <w:szCs w:val="24"/>
              </w:rPr>
            </w:pPr>
            <w:r>
              <w:rPr>
                <w:rFonts w:ascii="Segoe UI" w:hAnsi="Segoe UI" w:cs="Segoe UI"/>
                <w:color w:val="0F1115"/>
                <w:sz w:val="23"/>
                <w:szCs w:val="23"/>
                <w:shd w:val="clear" w:color="auto" w:fill="FFFFFF"/>
              </w:rPr>
              <w:t>维保计划与报告</w:t>
            </w:r>
            <w:r>
              <w:rPr>
                <w:rFonts w:ascii="Segoe UI" w:hAnsi="Segoe UI" w:cs="Segoe UI" w:hint="eastAsia"/>
                <w:color w:val="0F1115"/>
                <w:sz w:val="23"/>
                <w:szCs w:val="23"/>
                <w:shd w:val="clear" w:color="auto" w:fill="FFFFFF"/>
              </w:rPr>
              <w:t>：</w:t>
            </w:r>
            <w:r>
              <w:rPr>
                <w:rFonts w:ascii="Segoe UI" w:hAnsi="Segoe UI" w:cs="Segoe UI"/>
                <w:color w:val="0F1115"/>
                <w:sz w:val="23"/>
                <w:szCs w:val="23"/>
                <w:shd w:val="clear" w:color="auto" w:fill="FFFFFF"/>
              </w:rPr>
              <w:t>未按时提交月度</w:t>
            </w:r>
            <w:r>
              <w:rPr>
                <w:rFonts w:ascii="Segoe UI" w:hAnsi="Segoe UI" w:cs="Segoe UI"/>
                <w:color w:val="0F1115"/>
                <w:sz w:val="23"/>
                <w:szCs w:val="23"/>
                <w:shd w:val="clear" w:color="auto" w:fill="FFFFFF"/>
              </w:rPr>
              <w:t>/</w:t>
            </w:r>
            <w:r>
              <w:rPr>
                <w:rFonts w:ascii="Segoe UI" w:hAnsi="Segoe UI" w:cs="Segoe UI" w:hint="eastAsia"/>
                <w:color w:val="0F1115"/>
                <w:sz w:val="23"/>
                <w:szCs w:val="23"/>
                <w:shd w:val="clear" w:color="auto" w:fill="FFFFFF"/>
              </w:rPr>
              <w:t>半年</w:t>
            </w:r>
            <w:r>
              <w:rPr>
                <w:rFonts w:ascii="Segoe UI" w:hAnsi="Segoe UI" w:cs="Segoe UI"/>
                <w:color w:val="0F1115"/>
                <w:sz w:val="23"/>
                <w:szCs w:val="23"/>
                <w:shd w:val="clear" w:color="auto" w:fill="FFFFFF"/>
              </w:rPr>
              <w:t>维保计划，每次扣</w:t>
            </w:r>
            <w:r>
              <w:rPr>
                <w:rFonts w:ascii="Segoe UI" w:hAnsi="Segoe UI" w:cs="Segoe UI"/>
                <w:color w:val="0F1115"/>
                <w:sz w:val="23"/>
                <w:szCs w:val="23"/>
                <w:shd w:val="clear" w:color="auto" w:fill="FFFFFF"/>
              </w:rPr>
              <w:t>2</w:t>
            </w:r>
            <w:r>
              <w:rPr>
                <w:rFonts w:ascii="Segoe UI" w:hAnsi="Segoe UI" w:cs="Segoe UI"/>
                <w:color w:val="0F1115"/>
                <w:sz w:val="23"/>
                <w:szCs w:val="23"/>
                <w:shd w:val="clear" w:color="auto" w:fill="FFFFFF"/>
              </w:rPr>
              <w:t>分；维保后未及时提交服务报告，每次扣</w:t>
            </w:r>
            <w:r>
              <w:rPr>
                <w:rFonts w:ascii="Segoe UI" w:hAnsi="Segoe UI" w:cs="Segoe UI"/>
                <w:color w:val="0F1115"/>
                <w:sz w:val="23"/>
                <w:szCs w:val="23"/>
                <w:shd w:val="clear" w:color="auto" w:fill="FFFFFF"/>
              </w:rPr>
              <w:t>2</w:t>
            </w:r>
            <w:r>
              <w:rPr>
                <w:rFonts w:ascii="Segoe UI" w:hAnsi="Segoe UI" w:cs="Segoe UI"/>
                <w:color w:val="0F1115"/>
                <w:sz w:val="23"/>
                <w:szCs w:val="23"/>
                <w:shd w:val="clear" w:color="auto" w:fill="FFFFFF"/>
              </w:rPr>
              <w:t>分；报告内容不真实、不详细，每次扣</w:t>
            </w:r>
            <w:r>
              <w:rPr>
                <w:rFonts w:ascii="Segoe UI" w:hAnsi="Segoe UI" w:cs="Segoe UI"/>
                <w:color w:val="0F1115"/>
                <w:sz w:val="23"/>
                <w:szCs w:val="23"/>
                <w:shd w:val="clear" w:color="auto" w:fill="FFFFFF"/>
              </w:rPr>
              <w:t>1</w:t>
            </w:r>
            <w:r>
              <w:rPr>
                <w:rFonts w:ascii="Segoe UI" w:hAnsi="Segoe UI" w:cs="Segoe UI"/>
                <w:color w:val="0F1115"/>
                <w:sz w:val="23"/>
                <w:szCs w:val="23"/>
                <w:shd w:val="clear" w:color="auto" w:fill="FFFFFF"/>
              </w:rPr>
              <w:t>分。</w:t>
            </w:r>
          </w:p>
        </w:tc>
        <w:tc>
          <w:tcPr>
            <w:tcW w:w="722" w:type="pct"/>
            <w:vAlign w:val="center"/>
          </w:tcPr>
          <w:p w14:paraId="33FFEF58" w14:textId="77777777" w:rsidR="0078149F" w:rsidRDefault="0078149F">
            <w:pPr>
              <w:spacing w:line="360" w:lineRule="exact"/>
              <w:jc w:val="center"/>
              <w:rPr>
                <w:rFonts w:ascii="仿宋_GB2312" w:eastAsia="仿宋_GB2312" w:hAnsi="楷体" w:cs="Times New Roman"/>
                <w:b/>
                <w:color w:val="000000"/>
                <w:sz w:val="24"/>
                <w:szCs w:val="24"/>
              </w:rPr>
            </w:pPr>
          </w:p>
        </w:tc>
        <w:tc>
          <w:tcPr>
            <w:tcW w:w="510" w:type="pct"/>
            <w:vAlign w:val="center"/>
          </w:tcPr>
          <w:p w14:paraId="7C8DD430" w14:textId="77777777" w:rsidR="0078149F" w:rsidRDefault="0078149F">
            <w:pPr>
              <w:spacing w:line="360" w:lineRule="exact"/>
              <w:jc w:val="center"/>
              <w:rPr>
                <w:rFonts w:ascii="仿宋_GB2312" w:eastAsia="仿宋_GB2312" w:hAnsi="楷体" w:cs="Times New Roman"/>
                <w:b/>
                <w:color w:val="000000"/>
                <w:sz w:val="24"/>
                <w:szCs w:val="24"/>
              </w:rPr>
            </w:pPr>
          </w:p>
        </w:tc>
      </w:tr>
      <w:tr w:rsidR="0078149F" w14:paraId="53E4AFE2" w14:textId="77777777">
        <w:trPr>
          <w:jc w:val="center"/>
        </w:trPr>
        <w:tc>
          <w:tcPr>
            <w:tcW w:w="398" w:type="pct"/>
            <w:vMerge/>
            <w:vAlign w:val="center"/>
          </w:tcPr>
          <w:p w14:paraId="1D0B2D0D" w14:textId="77777777" w:rsidR="0078149F" w:rsidRDefault="0078149F">
            <w:pPr>
              <w:spacing w:line="360" w:lineRule="exact"/>
              <w:jc w:val="center"/>
              <w:rPr>
                <w:rFonts w:ascii="仿宋_GB2312" w:eastAsia="仿宋_GB2312" w:hAnsi="楷体" w:cs="Times New Roman"/>
                <w:b/>
                <w:color w:val="000000"/>
                <w:sz w:val="24"/>
                <w:szCs w:val="24"/>
              </w:rPr>
            </w:pPr>
          </w:p>
        </w:tc>
        <w:tc>
          <w:tcPr>
            <w:tcW w:w="722" w:type="pct"/>
            <w:vMerge/>
            <w:vAlign w:val="center"/>
          </w:tcPr>
          <w:p w14:paraId="50CC1C32" w14:textId="77777777" w:rsidR="0078149F" w:rsidRDefault="0078149F">
            <w:pPr>
              <w:spacing w:line="360" w:lineRule="exact"/>
              <w:jc w:val="center"/>
              <w:rPr>
                <w:rFonts w:ascii="仿宋_GB2312" w:eastAsia="仿宋_GB2312" w:hAnsi="楷体" w:cs="Times New Roman"/>
                <w:b/>
                <w:color w:val="000000"/>
                <w:sz w:val="24"/>
                <w:szCs w:val="24"/>
              </w:rPr>
            </w:pPr>
          </w:p>
        </w:tc>
        <w:tc>
          <w:tcPr>
            <w:tcW w:w="2648" w:type="pct"/>
            <w:vAlign w:val="center"/>
          </w:tcPr>
          <w:p w14:paraId="41628726" w14:textId="77777777" w:rsidR="0078149F" w:rsidRDefault="002E13F4">
            <w:pPr>
              <w:spacing w:line="360" w:lineRule="exact"/>
              <w:jc w:val="left"/>
              <w:rPr>
                <w:rFonts w:ascii="仿宋_GB2312" w:eastAsia="仿宋_GB2312" w:hAnsi="楷体" w:cs="Times New Roman"/>
                <w:b/>
                <w:color w:val="000000"/>
                <w:sz w:val="24"/>
                <w:szCs w:val="24"/>
              </w:rPr>
            </w:pPr>
            <w:r>
              <w:rPr>
                <w:rFonts w:ascii="Segoe UI" w:hAnsi="Segoe UI" w:cs="Segoe UI"/>
                <w:color w:val="0F1115"/>
                <w:sz w:val="23"/>
                <w:szCs w:val="23"/>
                <w:shd w:val="clear" w:color="auto" w:fill="FFFFFF"/>
              </w:rPr>
              <w:t>配合与服从管理</w:t>
            </w:r>
            <w:r>
              <w:rPr>
                <w:rFonts w:ascii="Segoe UI" w:hAnsi="Segoe UI" w:cs="Segoe UI" w:hint="eastAsia"/>
                <w:color w:val="0F1115"/>
                <w:sz w:val="23"/>
                <w:szCs w:val="23"/>
                <w:shd w:val="clear" w:color="auto" w:fill="FFFFFF"/>
              </w:rPr>
              <w:t>：</w:t>
            </w:r>
            <w:r>
              <w:rPr>
                <w:rFonts w:ascii="Segoe UI" w:hAnsi="Segoe UI" w:cs="Segoe UI"/>
                <w:color w:val="0F1115"/>
                <w:sz w:val="23"/>
                <w:szCs w:val="23"/>
                <w:shd w:val="clear" w:color="auto" w:fill="FFFFFF"/>
              </w:rPr>
              <w:t>不服从医院合理的组织、协调、监督、管理，每次扣</w:t>
            </w:r>
            <w:r>
              <w:rPr>
                <w:rFonts w:ascii="Segoe UI" w:hAnsi="Segoe UI" w:cs="Segoe UI"/>
                <w:color w:val="0F1115"/>
                <w:sz w:val="23"/>
                <w:szCs w:val="23"/>
                <w:shd w:val="clear" w:color="auto" w:fill="FFFFFF"/>
              </w:rPr>
              <w:t>2</w:t>
            </w:r>
            <w:r>
              <w:rPr>
                <w:rFonts w:ascii="Segoe UI" w:hAnsi="Segoe UI" w:cs="Segoe UI"/>
                <w:color w:val="0F1115"/>
                <w:sz w:val="23"/>
                <w:szCs w:val="23"/>
                <w:shd w:val="clear" w:color="auto" w:fill="FFFFFF"/>
              </w:rPr>
              <w:t>分；对医院提出的整改意见，未在规定时间内完成整改，每次扣</w:t>
            </w:r>
            <w:r>
              <w:rPr>
                <w:rFonts w:ascii="Segoe UI" w:hAnsi="Segoe UI" w:cs="Segoe UI"/>
                <w:color w:val="0F1115"/>
                <w:sz w:val="23"/>
                <w:szCs w:val="23"/>
                <w:shd w:val="clear" w:color="auto" w:fill="FFFFFF"/>
              </w:rPr>
              <w:t>3</w:t>
            </w:r>
            <w:r>
              <w:rPr>
                <w:rFonts w:ascii="Segoe UI" w:hAnsi="Segoe UI" w:cs="Segoe UI"/>
                <w:color w:val="0F1115"/>
                <w:sz w:val="23"/>
                <w:szCs w:val="23"/>
                <w:shd w:val="clear" w:color="auto" w:fill="FFFFFF"/>
              </w:rPr>
              <w:t>分。</w:t>
            </w:r>
          </w:p>
        </w:tc>
        <w:tc>
          <w:tcPr>
            <w:tcW w:w="722" w:type="pct"/>
            <w:vAlign w:val="center"/>
          </w:tcPr>
          <w:p w14:paraId="00EF4E12" w14:textId="77777777" w:rsidR="0078149F" w:rsidRDefault="0078149F">
            <w:pPr>
              <w:spacing w:line="360" w:lineRule="exact"/>
              <w:jc w:val="center"/>
              <w:rPr>
                <w:rFonts w:ascii="仿宋_GB2312" w:eastAsia="仿宋_GB2312" w:hAnsi="楷体" w:cs="Times New Roman"/>
                <w:b/>
                <w:color w:val="000000"/>
                <w:sz w:val="24"/>
                <w:szCs w:val="24"/>
              </w:rPr>
            </w:pPr>
          </w:p>
        </w:tc>
        <w:tc>
          <w:tcPr>
            <w:tcW w:w="510" w:type="pct"/>
            <w:vAlign w:val="center"/>
          </w:tcPr>
          <w:p w14:paraId="7792C035" w14:textId="77777777" w:rsidR="0078149F" w:rsidRDefault="0078149F">
            <w:pPr>
              <w:spacing w:line="360" w:lineRule="exact"/>
              <w:jc w:val="center"/>
              <w:rPr>
                <w:rFonts w:ascii="仿宋_GB2312" w:eastAsia="仿宋_GB2312" w:hAnsi="楷体" w:cs="Times New Roman"/>
                <w:b/>
                <w:color w:val="000000"/>
                <w:sz w:val="24"/>
                <w:szCs w:val="24"/>
              </w:rPr>
            </w:pPr>
          </w:p>
        </w:tc>
      </w:tr>
      <w:tr w:rsidR="0078149F" w14:paraId="282B1F47" w14:textId="77777777">
        <w:trPr>
          <w:jc w:val="center"/>
        </w:trPr>
        <w:tc>
          <w:tcPr>
            <w:tcW w:w="398" w:type="pct"/>
            <w:vMerge/>
            <w:vAlign w:val="center"/>
          </w:tcPr>
          <w:p w14:paraId="073C556F" w14:textId="77777777" w:rsidR="0078149F" w:rsidRDefault="0078149F">
            <w:pPr>
              <w:spacing w:line="360" w:lineRule="exact"/>
              <w:jc w:val="center"/>
              <w:rPr>
                <w:rFonts w:ascii="仿宋_GB2312" w:eastAsia="仿宋_GB2312" w:hAnsi="楷体" w:cs="Times New Roman"/>
                <w:b/>
                <w:color w:val="000000"/>
                <w:sz w:val="24"/>
                <w:szCs w:val="24"/>
              </w:rPr>
            </w:pPr>
          </w:p>
        </w:tc>
        <w:tc>
          <w:tcPr>
            <w:tcW w:w="722" w:type="pct"/>
            <w:vMerge/>
            <w:vAlign w:val="center"/>
          </w:tcPr>
          <w:p w14:paraId="30A63F1E" w14:textId="77777777" w:rsidR="0078149F" w:rsidRDefault="0078149F">
            <w:pPr>
              <w:spacing w:line="360" w:lineRule="exact"/>
              <w:jc w:val="center"/>
              <w:rPr>
                <w:rFonts w:ascii="仿宋_GB2312" w:eastAsia="仿宋_GB2312" w:hAnsi="楷体" w:cs="Times New Roman"/>
                <w:b/>
                <w:color w:val="000000"/>
                <w:sz w:val="24"/>
                <w:szCs w:val="24"/>
              </w:rPr>
            </w:pPr>
          </w:p>
        </w:tc>
        <w:tc>
          <w:tcPr>
            <w:tcW w:w="2648" w:type="pct"/>
            <w:vAlign w:val="center"/>
          </w:tcPr>
          <w:p w14:paraId="74D039C9" w14:textId="77777777" w:rsidR="0078149F" w:rsidRDefault="002E13F4">
            <w:pPr>
              <w:spacing w:line="360" w:lineRule="exact"/>
              <w:jc w:val="left"/>
              <w:rPr>
                <w:rFonts w:ascii="仿宋_GB2312" w:eastAsia="仿宋_GB2312" w:hAnsi="楷体" w:cs="Times New Roman"/>
                <w:b/>
                <w:color w:val="000000"/>
                <w:sz w:val="24"/>
                <w:szCs w:val="24"/>
              </w:rPr>
            </w:pPr>
            <w:r>
              <w:rPr>
                <w:rFonts w:ascii="Segoe UI" w:hAnsi="Segoe UI" w:cs="Segoe UI"/>
                <w:color w:val="0F1115"/>
                <w:sz w:val="23"/>
                <w:szCs w:val="23"/>
                <w:shd w:val="clear" w:color="auto" w:fill="FFFFFF"/>
              </w:rPr>
              <w:t>人员资质与备案</w:t>
            </w:r>
            <w:r>
              <w:rPr>
                <w:rFonts w:ascii="Segoe UI" w:hAnsi="Segoe UI" w:cs="Segoe UI" w:hint="eastAsia"/>
                <w:color w:val="0F1115"/>
                <w:sz w:val="23"/>
                <w:szCs w:val="23"/>
                <w:shd w:val="clear" w:color="auto" w:fill="FFFFFF"/>
              </w:rPr>
              <w:t>：</w:t>
            </w:r>
            <w:r>
              <w:rPr>
                <w:rFonts w:ascii="Segoe UI" w:hAnsi="Segoe UI" w:cs="Segoe UI"/>
                <w:color w:val="0F1115"/>
                <w:sz w:val="23"/>
                <w:szCs w:val="23"/>
                <w:shd w:val="clear" w:color="auto" w:fill="FFFFFF"/>
              </w:rPr>
              <w:t>服务人员未经备案或与备案人员不符，每人次扣</w:t>
            </w:r>
            <w:r>
              <w:rPr>
                <w:rFonts w:ascii="Segoe UI" w:hAnsi="Segoe UI" w:cs="Segoe UI"/>
                <w:color w:val="0F1115"/>
                <w:sz w:val="23"/>
                <w:szCs w:val="23"/>
                <w:shd w:val="clear" w:color="auto" w:fill="FFFFFF"/>
              </w:rPr>
              <w:t>2</w:t>
            </w:r>
            <w:r>
              <w:rPr>
                <w:rFonts w:ascii="Segoe UI" w:hAnsi="Segoe UI" w:cs="Segoe UI"/>
                <w:color w:val="0F1115"/>
                <w:sz w:val="23"/>
                <w:szCs w:val="23"/>
                <w:shd w:val="clear" w:color="auto" w:fill="FFFFFF"/>
              </w:rPr>
              <w:t>分；特种作业人员证书无效或过期，每人次扣</w:t>
            </w:r>
            <w:r>
              <w:rPr>
                <w:rFonts w:ascii="Segoe UI" w:hAnsi="Segoe UI" w:cs="Segoe UI"/>
                <w:color w:val="0F1115"/>
                <w:sz w:val="23"/>
                <w:szCs w:val="23"/>
                <w:shd w:val="clear" w:color="auto" w:fill="FFFFFF"/>
              </w:rPr>
              <w:t>10</w:t>
            </w:r>
            <w:r>
              <w:rPr>
                <w:rFonts w:ascii="Segoe UI" w:hAnsi="Segoe UI" w:cs="Segoe UI"/>
                <w:color w:val="0F1115"/>
                <w:sz w:val="23"/>
                <w:szCs w:val="23"/>
                <w:shd w:val="clear" w:color="auto" w:fill="FFFFFF"/>
              </w:rPr>
              <w:t>分</w:t>
            </w:r>
            <w:r>
              <w:rPr>
                <w:rFonts w:ascii="Segoe UI" w:hAnsi="Segoe UI" w:cs="Segoe UI" w:hint="eastAsia"/>
                <w:color w:val="0F1115"/>
                <w:sz w:val="23"/>
                <w:szCs w:val="23"/>
                <w:shd w:val="clear" w:color="auto" w:fill="FFFFFF"/>
              </w:rPr>
              <w:t>。</w:t>
            </w:r>
          </w:p>
        </w:tc>
        <w:tc>
          <w:tcPr>
            <w:tcW w:w="722" w:type="pct"/>
            <w:vAlign w:val="center"/>
          </w:tcPr>
          <w:p w14:paraId="594A3C1C" w14:textId="77777777" w:rsidR="0078149F" w:rsidRDefault="0078149F">
            <w:pPr>
              <w:spacing w:line="360" w:lineRule="exact"/>
              <w:jc w:val="center"/>
              <w:rPr>
                <w:rFonts w:ascii="仿宋_GB2312" w:eastAsia="仿宋_GB2312" w:hAnsi="楷体" w:cs="Times New Roman"/>
                <w:b/>
                <w:color w:val="000000"/>
                <w:sz w:val="24"/>
                <w:szCs w:val="24"/>
              </w:rPr>
            </w:pPr>
          </w:p>
        </w:tc>
        <w:tc>
          <w:tcPr>
            <w:tcW w:w="510" w:type="pct"/>
            <w:vAlign w:val="center"/>
          </w:tcPr>
          <w:p w14:paraId="0FF0E919" w14:textId="77777777" w:rsidR="0078149F" w:rsidRDefault="0078149F">
            <w:pPr>
              <w:spacing w:line="360" w:lineRule="exact"/>
              <w:jc w:val="center"/>
              <w:rPr>
                <w:rFonts w:ascii="仿宋_GB2312" w:eastAsia="仿宋_GB2312" w:hAnsi="楷体" w:cs="Times New Roman"/>
                <w:b/>
                <w:color w:val="000000"/>
                <w:sz w:val="24"/>
                <w:szCs w:val="24"/>
              </w:rPr>
            </w:pPr>
          </w:p>
        </w:tc>
      </w:tr>
      <w:tr w:rsidR="0078149F" w14:paraId="56D9206B" w14:textId="77777777">
        <w:trPr>
          <w:jc w:val="center"/>
        </w:trPr>
        <w:tc>
          <w:tcPr>
            <w:tcW w:w="398" w:type="pct"/>
            <w:vMerge w:val="restart"/>
            <w:vAlign w:val="center"/>
          </w:tcPr>
          <w:p w14:paraId="195BAD4E" w14:textId="77777777" w:rsidR="0078149F" w:rsidRDefault="002E13F4">
            <w:pPr>
              <w:spacing w:line="360" w:lineRule="exact"/>
              <w:jc w:val="center"/>
              <w:rPr>
                <w:rFonts w:ascii="仿宋_GB2312" w:eastAsia="仿宋_GB2312" w:hAnsi="楷体" w:cs="Times New Roman"/>
                <w:b/>
                <w:color w:val="000000"/>
                <w:sz w:val="24"/>
                <w:szCs w:val="24"/>
              </w:rPr>
            </w:pPr>
            <w:r>
              <w:rPr>
                <w:rFonts w:ascii="仿宋_GB2312" w:eastAsia="仿宋_GB2312" w:hAnsi="楷体" w:cs="Times New Roman" w:hint="eastAsia"/>
                <w:b/>
                <w:color w:val="000000"/>
                <w:sz w:val="24"/>
                <w:szCs w:val="24"/>
              </w:rPr>
              <w:t>2</w:t>
            </w:r>
          </w:p>
        </w:tc>
        <w:tc>
          <w:tcPr>
            <w:tcW w:w="722" w:type="pct"/>
            <w:vMerge w:val="restart"/>
            <w:vAlign w:val="center"/>
          </w:tcPr>
          <w:p w14:paraId="6D1439E3" w14:textId="77777777" w:rsidR="0078149F" w:rsidRDefault="002E13F4">
            <w:pPr>
              <w:spacing w:line="360" w:lineRule="exact"/>
              <w:jc w:val="center"/>
              <w:rPr>
                <w:rFonts w:ascii="仿宋_GB2312" w:eastAsia="仿宋_GB2312" w:hAnsi="楷体" w:cs="Times New Roman"/>
                <w:b/>
                <w:color w:val="000000"/>
                <w:sz w:val="24"/>
                <w:szCs w:val="24"/>
              </w:rPr>
            </w:pPr>
            <w:r>
              <w:rPr>
                <w:rStyle w:val="af9"/>
                <w:rFonts w:ascii="Segoe UI" w:hAnsi="Segoe UI" w:cs="Segoe UI"/>
                <w:color w:val="0F1115"/>
                <w:sz w:val="23"/>
                <w:szCs w:val="23"/>
                <w:shd w:val="clear" w:color="auto" w:fill="FFFFFF"/>
              </w:rPr>
              <w:t>应急响应情况</w:t>
            </w:r>
          </w:p>
        </w:tc>
        <w:tc>
          <w:tcPr>
            <w:tcW w:w="2648" w:type="pct"/>
            <w:vAlign w:val="center"/>
          </w:tcPr>
          <w:p w14:paraId="3BFDAE47" w14:textId="77777777" w:rsidR="0078149F" w:rsidRDefault="002E13F4">
            <w:pPr>
              <w:spacing w:line="360" w:lineRule="exact"/>
              <w:jc w:val="left"/>
              <w:rPr>
                <w:rFonts w:ascii="仿宋_GB2312" w:eastAsia="仿宋_GB2312" w:hAnsi="楷体" w:cs="Times New Roman"/>
                <w:b/>
                <w:color w:val="000000"/>
                <w:sz w:val="24"/>
                <w:szCs w:val="24"/>
              </w:rPr>
            </w:pPr>
            <w:r>
              <w:rPr>
                <w:rFonts w:ascii="Segoe UI" w:hAnsi="Segoe UI" w:cs="Segoe UI"/>
                <w:color w:val="0F1115"/>
                <w:sz w:val="23"/>
                <w:szCs w:val="23"/>
                <w:shd w:val="clear" w:color="auto" w:fill="FFFFFF"/>
              </w:rPr>
              <w:t>报修响应时效</w:t>
            </w:r>
            <w:r>
              <w:rPr>
                <w:rFonts w:ascii="Segoe UI" w:hAnsi="Segoe UI" w:cs="Segoe UI" w:hint="eastAsia"/>
                <w:color w:val="0F1115"/>
                <w:sz w:val="23"/>
                <w:szCs w:val="23"/>
                <w:shd w:val="clear" w:color="auto" w:fill="FFFFFF"/>
              </w:rPr>
              <w:t>：</w:t>
            </w:r>
            <w:r>
              <w:rPr>
                <w:rFonts w:ascii="Segoe UI" w:hAnsi="Segoe UI" w:cs="Segoe UI"/>
                <w:color w:val="0F1115"/>
                <w:sz w:val="23"/>
                <w:szCs w:val="23"/>
                <w:shd w:val="clear" w:color="auto" w:fill="FFFFFF"/>
              </w:rPr>
              <w:t>接到报修电话后，未在</w:t>
            </w:r>
            <w:r>
              <w:rPr>
                <w:rFonts w:ascii="Segoe UI" w:hAnsi="Segoe UI" w:cs="Segoe UI"/>
                <w:color w:val="0F1115"/>
                <w:sz w:val="23"/>
                <w:szCs w:val="23"/>
                <w:shd w:val="clear" w:color="auto" w:fill="FFFFFF"/>
              </w:rPr>
              <w:t>2</w:t>
            </w:r>
            <w:r>
              <w:rPr>
                <w:rFonts w:ascii="Segoe UI" w:hAnsi="Segoe UI" w:cs="Segoe UI"/>
                <w:color w:val="0F1115"/>
                <w:sz w:val="23"/>
                <w:szCs w:val="23"/>
                <w:shd w:val="clear" w:color="auto" w:fill="FFFFFF"/>
              </w:rPr>
              <w:t>小时内到达现场，每次扣</w:t>
            </w:r>
            <w:r>
              <w:rPr>
                <w:rFonts w:ascii="Segoe UI" w:hAnsi="Segoe UI" w:cs="Segoe UI"/>
                <w:color w:val="0F1115"/>
                <w:sz w:val="23"/>
                <w:szCs w:val="23"/>
                <w:shd w:val="clear" w:color="auto" w:fill="FFFFFF"/>
              </w:rPr>
              <w:t>4</w:t>
            </w:r>
            <w:r>
              <w:rPr>
                <w:rFonts w:ascii="Segoe UI" w:hAnsi="Segoe UI" w:cs="Segoe UI"/>
                <w:color w:val="0F1115"/>
                <w:sz w:val="23"/>
                <w:szCs w:val="23"/>
                <w:shd w:val="clear" w:color="auto" w:fill="FFFFFF"/>
              </w:rPr>
              <w:t>分；每延迟</w:t>
            </w:r>
            <w:r>
              <w:rPr>
                <w:rFonts w:ascii="Segoe UI" w:hAnsi="Segoe UI" w:cs="Segoe UI"/>
                <w:color w:val="0F1115"/>
                <w:sz w:val="23"/>
                <w:szCs w:val="23"/>
                <w:shd w:val="clear" w:color="auto" w:fill="FFFFFF"/>
              </w:rPr>
              <w:t>1</w:t>
            </w:r>
            <w:r>
              <w:rPr>
                <w:rFonts w:ascii="Segoe UI" w:hAnsi="Segoe UI" w:cs="Segoe UI"/>
                <w:color w:val="0F1115"/>
                <w:sz w:val="23"/>
                <w:szCs w:val="23"/>
                <w:shd w:val="clear" w:color="auto" w:fill="FFFFFF"/>
              </w:rPr>
              <w:t>小时加扣</w:t>
            </w:r>
            <w:r>
              <w:rPr>
                <w:rFonts w:ascii="Segoe UI" w:hAnsi="Segoe UI" w:cs="Segoe UI"/>
                <w:color w:val="0F1115"/>
                <w:sz w:val="23"/>
                <w:szCs w:val="23"/>
                <w:shd w:val="clear" w:color="auto" w:fill="FFFFFF"/>
              </w:rPr>
              <w:t>1</w:t>
            </w:r>
            <w:r>
              <w:rPr>
                <w:rFonts w:ascii="Segoe UI" w:hAnsi="Segoe UI" w:cs="Segoe UI"/>
                <w:color w:val="0F1115"/>
                <w:sz w:val="23"/>
                <w:szCs w:val="23"/>
                <w:shd w:val="clear" w:color="auto" w:fill="FFFFFF"/>
              </w:rPr>
              <w:t>分。</w:t>
            </w:r>
          </w:p>
        </w:tc>
        <w:tc>
          <w:tcPr>
            <w:tcW w:w="722" w:type="pct"/>
            <w:vAlign w:val="center"/>
          </w:tcPr>
          <w:p w14:paraId="25E793A1" w14:textId="77777777" w:rsidR="0078149F" w:rsidRDefault="0078149F">
            <w:pPr>
              <w:spacing w:line="360" w:lineRule="exact"/>
              <w:jc w:val="center"/>
              <w:rPr>
                <w:rFonts w:ascii="仿宋_GB2312" w:eastAsia="仿宋_GB2312" w:hAnsi="楷体" w:cs="Times New Roman"/>
                <w:b/>
                <w:color w:val="000000"/>
                <w:sz w:val="24"/>
                <w:szCs w:val="24"/>
              </w:rPr>
            </w:pPr>
          </w:p>
        </w:tc>
        <w:tc>
          <w:tcPr>
            <w:tcW w:w="510" w:type="pct"/>
            <w:vAlign w:val="center"/>
          </w:tcPr>
          <w:p w14:paraId="40173F03" w14:textId="77777777" w:rsidR="0078149F" w:rsidRDefault="0078149F">
            <w:pPr>
              <w:spacing w:line="360" w:lineRule="exact"/>
              <w:jc w:val="center"/>
              <w:rPr>
                <w:rFonts w:ascii="仿宋_GB2312" w:eastAsia="仿宋_GB2312" w:hAnsi="楷体" w:cs="Times New Roman"/>
                <w:b/>
                <w:color w:val="000000"/>
                <w:sz w:val="24"/>
                <w:szCs w:val="24"/>
              </w:rPr>
            </w:pPr>
          </w:p>
        </w:tc>
      </w:tr>
      <w:tr w:rsidR="0078149F" w14:paraId="62DEBAD8" w14:textId="77777777">
        <w:trPr>
          <w:jc w:val="center"/>
        </w:trPr>
        <w:tc>
          <w:tcPr>
            <w:tcW w:w="398" w:type="pct"/>
            <w:vMerge/>
            <w:vAlign w:val="center"/>
          </w:tcPr>
          <w:p w14:paraId="62BD89E7" w14:textId="77777777" w:rsidR="0078149F" w:rsidRDefault="0078149F">
            <w:pPr>
              <w:spacing w:line="360" w:lineRule="exact"/>
              <w:jc w:val="center"/>
              <w:rPr>
                <w:rFonts w:ascii="仿宋_GB2312" w:eastAsia="仿宋_GB2312" w:hAnsi="楷体" w:cs="Times New Roman"/>
                <w:b/>
                <w:color w:val="000000"/>
                <w:sz w:val="24"/>
                <w:szCs w:val="24"/>
              </w:rPr>
            </w:pPr>
          </w:p>
        </w:tc>
        <w:tc>
          <w:tcPr>
            <w:tcW w:w="722" w:type="pct"/>
            <w:vMerge/>
            <w:vAlign w:val="center"/>
          </w:tcPr>
          <w:p w14:paraId="1C604560" w14:textId="77777777" w:rsidR="0078149F" w:rsidRDefault="0078149F">
            <w:pPr>
              <w:spacing w:line="360" w:lineRule="exact"/>
              <w:jc w:val="center"/>
              <w:rPr>
                <w:rFonts w:ascii="仿宋_GB2312" w:eastAsia="仿宋_GB2312" w:hAnsi="楷体" w:cs="Times New Roman"/>
                <w:b/>
                <w:color w:val="000000"/>
                <w:sz w:val="24"/>
                <w:szCs w:val="24"/>
              </w:rPr>
            </w:pPr>
          </w:p>
        </w:tc>
        <w:tc>
          <w:tcPr>
            <w:tcW w:w="2648" w:type="pct"/>
            <w:vAlign w:val="center"/>
          </w:tcPr>
          <w:p w14:paraId="34524147" w14:textId="77777777" w:rsidR="0078149F" w:rsidRDefault="002E13F4">
            <w:pPr>
              <w:spacing w:line="360" w:lineRule="exact"/>
              <w:jc w:val="left"/>
              <w:rPr>
                <w:rFonts w:ascii="仿宋_GB2312" w:eastAsia="仿宋_GB2312" w:hAnsi="楷体" w:cs="Times New Roman"/>
                <w:b/>
                <w:color w:val="000000"/>
                <w:sz w:val="24"/>
                <w:szCs w:val="24"/>
              </w:rPr>
            </w:pPr>
            <w:r>
              <w:rPr>
                <w:rFonts w:ascii="Segoe UI" w:hAnsi="Segoe UI" w:cs="Segoe UI"/>
                <w:color w:val="0F1115"/>
                <w:sz w:val="23"/>
                <w:szCs w:val="23"/>
                <w:shd w:val="clear" w:color="auto" w:fill="FFFFFF"/>
              </w:rPr>
              <w:t> </w:t>
            </w:r>
            <w:r>
              <w:rPr>
                <w:rFonts w:ascii="Segoe UI" w:hAnsi="Segoe UI" w:cs="Segoe UI"/>
                <w:color w:val="0F1115"/>
                <w:sz w:val="23"/>
                <w:szCs w:val="23"/>
                <w:shd w:val="clear" w:color="auto" w:fill="FFFFFF"/>
              </w:rPr>
              <w:t>故障修复时效</w:t>
            </w:r>
            <w:r>
              <w:rPr>
                <w:rFonts w:ascii="Segoe UI" w:hAnsi="Segoe UI" w:cs="Segoe UI" w:hint="eastAsia"/>
                <w:color w:val="0F1115"/>
                <w:sz w:val="23"/>
                <w:szCs w:val="23"/>
                <w:shd w:val="clear" w:color="auto" w:fill="FFFFFF"/>
              </w:rPr>
              <w:t>：</w:t>
            </w:r>
            <w:r>
              <w:rPr>
                <w:rFonts w:ascii="Segoe UI" w:hAnsi="Segoe UI" w:cs="Segoe UI"/>
                <w:color w:val="0F1115"/>
                <w:sz w:val="23"/>
                <w:szCs w:val="23"/>
                <w:shd w:val="clear" w:color="auto" w:fill="FFFFFF"/>
              </w:rPr>
              <w:t>到达现场后，未在</w:t>
            </w:r>
            <w:r>
              <w:rPr>
                <w:rFonts w:ascii="Segoe UI" w:hAnsi="Segoe UI" w:cs="Segoe UI"/>
                <w:color w:val="0F1115"/>
                <w:sz w:val="23"/>
                <w:szCs w:val="23"/>
                <w:shd w:val="clear" w:color="auto" w:fill="FFFFFF"/>
              </w:rPr>
              <w:t>24</w:t>
            </w:r>
            <w:r>
              <w:rPr>
                <w:rFonts w:ascii="Segoe UI" w:hAnsi="Segoe UI" w:cs="Segoe UI"/>
                <w:color w:val="0F1115"/>
                <w:sz w:val="23"/>
                <w:szCs w:val="23"/>
                <w:shd w:val="clear" w:color="auto" w:fill="FFFFFF"/>
              </w:rPr>
              <w:t>小时内完成一般故障修复，每次扣</w:t>
            </w:r>
            <w:r>
              <w:rPr>
                <w:rFonts w:ascii="Segoe UI" w:hAnsi="Segoe UI" w:cs="Segoe UI"/>
                <w:color w:val="0F1115"/>
                <w:sz w:val="23"/>
                <w:szCs w:val="23"/>
                <w:shd w:val="clear" w:color="auto" w:fill="FFFFFF"/>
              </w:rPr>
              <w:t>4</w:t>
            </w:r>
            <w:r>
              <w:rPr>
                <w:rFonts w:ascii="Segoe UI" w:hAnsi="Segoe UI" w:cs="Segoe UI"/>
                <w:color w:val="0F1115"/>
                <w:sz w:val="23"/>
                <w:szCs w:val="23"/>
                <w:shd w:val="clear" w:color="auto" w:fill="FFFFFF"/>
              </w:rPr>
              <w:t>分；未提交书面解决方案和预计修复时间，每次扣</w:t>
            </w:r>
            <w:r>
              <w:rPr>
                <w:rFonts w:ascii="Segoe UI" w:hAnsi="Segoe UI" w:cs="Segoe UI"/>
                <w:color w:val="0F1115"/>
                <w:sz w:val="23"/>
                <w:szCs w:val="23"/>
                <w:shd w:val="clear" w:color="auto" w:fill="FFFFFF"/>
              </w:rPr>
              <w:t>2</w:t>
            </w:r>
            <w:r>
              <w:rPr>
                <w:rFonts w:ascii="Segoe UI" w:hAnsi="Segoe UI" w:cs="Segoe UI"/>
                <w:color w:val="0F1115"/>
                <w:sz w:val="23"/>
                <w:szCs w:val="23"/>
                <w:shd w:val="clear" w:color="auto" w:fill="FFFFFF"/>
              </w:rPr>
              <w:t>分。</w:t>
            </w:r>
          </w:p>
        </w:tc>
        <w:tc>
          <w:tcPr>
            <w:tcW w:w="722" w:type="pct"/>
            <w:vAlign w:val="center"/>
          </w:tcPr>
          <w:p w14:paraId="3AB402B5" w14:textId="77777777" w:rsidR="0078149F" w:rsidRDefault="0078149F">
            <w:pPr>
              <w:spacing w:line="360" w:lineRule="exact"/>
              <w:jc w:val="center"/>
              <w:rPr>
                <w:rFonts w:ascii="仿宋_GB2312" w:eastAsia="仿宋_GB2312" w:hAnsi="楷体" w:cs="Times New Roman"/>
                <w:b/>
                <w:color w:val="000000"/>
                <w:sz w:val="24"/>
                <w:szCs w:val="24"/>
              </w:rPr>
            </w:pPr>
          </w:p>
        </w:tc>
        <w:tc>
          <w:tcPr>
            <w:tcW w:w="510" w:type="pct"/>
            <w:vAlign w:val="center"/>
          </w:tcPr>
          <w:p w14:paraId="26D8B684" w14:textId="77777777" w:rsidR="0078149F" w:rsidRDefault="0078149F">
            <w:pPr>
              <w:spacing w:line="360" w:lineRule="exact"/>
              <w:jc w:val="center"/>
              <w:rPr>
                <w:rFonts w:ascii="仿宋_GB2312" w:eastAsia="仿宋_GB2312" w:hAnsi="楷体" w:cs="Times New Roman"/>
                <w:b/>
                <w:color w:val="000000"/>
                <w:sz w:val="24"/>
                <w:szCs w:val="24"/>
              </w:rPr>
            </w:pPr>
          </w:p>
        </w:tc>
      </w:tr>
      <w:tr w:rsidR="0078149F" w14:paraId="41DAF922" w14:textId="77777777">
        <w:trPr>
          <w:jc w:val="center"/>
        </w:trPr>
        <w:tc>
          <w:tcPr>
            <w:tcW w:w="398" w:type="pct"/>
            <w:vMerge/>
            <w:vAlign w:val="center"/>
          </w:tcPr>
          <w:p w14:paraId="15B2E8F5" w14:textId="77777777" w:rsidR="0078149F" w:rsidRDefault="0078149F">
            <w:pPr>
              <w:spacing w:line="360" w:lineRule="exact"/>
              <w:jc w:val="center"/>
              <w:rPr>
                <w:rFonts w:ascii="仿宋_GB2312" w:eastAsia="仿宋_GB2312" w:hAnsi="楷体" w:cs="Times New Roman"/>
                <w:b/>
                <w:color w:val="000000"/>
                <w:sz w:val="24"/>
                <w:szCs w:val="24"/>
              </w:rPr>
            </w:pPr>
          </w:p>
        </w:tc>
        <w:tc>
          <w:tcPr>
            <w:tcW w:w="722" w:type="pct"/>
            <w:vMerge/>
            <w:vAlign w:val="center"/>
          </w:tcPr>
          <w:p w14:paraId="0B9FB57B" w14:textId="77777777" w:rsidR="0078149F" w:rsidRDefault="0078149F">
            <w:pPr>
              <w:spacing w:line="360" w:lineRule="exact"/>
              <w:jc w:val="center"/>
              <w:rPr>
                <w:rFonts w:ascii="仿宋_GB2312" w:eastAsia="仿宋_GB2312" w:hAnsi="楷体" w:cs="Times New Roman"/>
                <w:b/>
                <w:color w:val="000000"/>
                <w:sz w:val="24"/>
                <w:szCs w:val="24"/>
              </w:rPr>
            </w:pPr>
          </w:p>
        </w:tc>
        <w:tc>
          <w:tcPr>
            <w:tcW w:w="2648" w:type="pct"/>
            <w:vAlign w:val="center"/>
          </w:tcPr>
          <w:p w14:paraId="0901E530" w14:textId="77777777" w:rsidR="0078149F" w:rsidRDefault="002E13F4">
            <w:pPr>
              <w:spacing w:line="360" w:lineRule="exact"/>
              <w:jc w:val="left"/>
              <w:rPr>
                <w:rFonts w:ascii="仿宋_GB2312" w:eastAsia="仿宋_GB2312" w:hAnsi="楷体" w:cs="Times New Roman"/>
                <w:b/>
                <w:color w:val="000000"/>
                <w:sz w:val="24"/>
                <w:szCs w:val="24"/>
              </w:rPr>
            </w:pPr>
            <w:r>
              <w:rPr>
                <w:rFonts w:ascii="Segoe UI" w:hAnsi="Segoe UI" w:cs="Segoe UI"/>
                <w:color w:val="0F1115"/>
                <w:sz w:val="23"/>
                <w:szCs w:val="23"/>
                <w:shd w:val="clear" w:color="auto" w:fill="FFFFFF"/>
              </w:rPr>
              <w:t>7×24</w:t>
            </w:r>
            <w:r>
              <w:rPr>
                <w:rFonts w:ascii="Segoe UI" w:hAnsi="Segoe UI" w:cs="Segoe UI"/>
                <w:color w:val="0F1115"/>
                <w:sz w:val="23"/>
                <w:szCs w:val="23"/>
                <w:shd w:val="clear" w:color="auto" w:fill="FFFFFF"/>
              </w:rPr>
              <w:t>小时服务</w:t>
            </w:r>
            <w:r>
              <w:rPr>
                <w:rFonts w:ascii="Segoe UI" w:hAnsi="Segoe UI" w:cs="Segoe UI" w:hint="eastAsia"/>
                <w:color w:val="0F1115"/>
                <w:sz w:val="23"/>
                <w:szCs w:val="23"/>
                <w:shd w:val="clear" w:color="auto" w:fill="FFFFFF"/>
              </w:rPr>
              <w:t>：</w:t>
            </w:r>
            <w:r>
              <w:rPr>
                <w:rFonts w:ascii="Segoe UI" w:hAnsi="Segoe UI" w:cs="Segoe UI"/>
                <w:color w:val="0F1115"/>
                <w:sz w:val="23"/>
                <w:szCs w:val="23"/>
                <w:shd w:val="clear" w:color="auto" w:fill="FFFFFF"/>
              </w:rPr>
              <w:t>未提供</w:t>
            </w:r>
            <w:r>
              <w:rPr>
                <w:rFonts w:ascii="Segoe UI" w:hAnsi="Segoe UI" w:cs="Segoe UI"/>
                <w:color w:val="0F1115"/>
                <w:sz w:val="23"/>
                <w:szCs w:val="23"/>
                <w:shd w:val="clear" w:color="auto" w:fill="FFFFFF"/>
              </w:rPr>
              <w:t>7×24</w:t>
            </w:r>
            <w:r>
              <w:rPr>
                <w:rFonts w:ascii="Segoe UI" w:hAnsi="Segoe UI" w:cs="Segoe UI"/>
                <w:color w:val="0F1115"/>
                <w:sz w:val="23"/>
                <w:szCs w:val="23"/>
                <w:shd w:val="clear" w:color="auto" w:fill="FFFFFF"/>
              </w:rPr>
              <w:t>小时电话维修服务，或非工作时间电话无法接通，每次扣</w:t>
            </w:r>
            <w:r>
              <w:rPr>
                <w:rFonts w:ascii="Segoe UI" w:hAnsi="Segoe UI" w:cs="Segoe UI"/>
                <w:color w:val="0F1115"/>
                <w:sz w:val="23"/>
                <w:szCs w:val="23"/>
                <w:shd w:val="clear" w:color="auto" w:fill="FFFFFF"/>
              </w:rPr>
              <w:t>2</w:t>
            </w:r>
            <w:r>
              <w:rPr>
                <w:rFonts w:ascii="Segoe UI" w:hAnsi="Segoe UI" w:cs="Segoe UI"/>
                <w:color w:val="0F1115"/>
                <w:sz w:val="23"/>
                <w:szCs w:val="23"/>
                <w:shd w:val="clear" w:color="auto" w:fill="FFFFFF"/>
              </w:rPr>
              <w:t>分。</w:t>
            </w:r>
          </w:p>
        </w:tc>
        <w:tc>
          <w:tcPr>
            <w:tcW w:w="722" w:type="pct"/>
            <w:vAlign w:val="center"/>
          </w:tcPr>
          <w:p w14:paraId="3709581D" w14:textId="77777777" w:rsidR="0078149F" w:rsidRDefault="0078149F">
            <w:pPr>
              <w:spacing w:line="360" w:lineRule="exact"/>
              <w:jc w:val="center"/>
              <w:rPr>
                <w:rFonts w:ascii="仿宋_GB2312" w:eastAsia="仿宋_GB2312" w:hAnsi="楷体" w:cs="Times New Roman"/>
                <w:b/>
                <w:color w:val="000000"/>
                <w:sz w:val="24"/>
                <w:szCs w:val="24"/>
              </w:rPr>
            </w:pPr>
          </w:p>
        </w:tc>
        <w:tc>
          <w:tcPr>
            <w:tcW w:w="510" w:type="pct"/>
            <w:vAlign w:val="center"/>
          </w:tcPr>
          <w:p w14:paraId="7C8628DF" w14:textId="77777777" w:rsidR="0078149F" w:rsidRDefault="0078149F">
            <w:pPr>
              <w:spacing w:line="360" w:lineRule="exact"/>
              <w:jc w:val="center"/>
              <w:rPr>
                <w:rFonts w:ascii="仿宋_GB2312" w:eastAsia="仿宋_GB2312" w:hAnsi="楷体" w:cs="Times New Roman"/>
                <w:b/>
                <w:color w:val="000000"/>
                <w:sz w:val="24"/>
                <w:szCs w:val="24"/>
              </w:rPr>
            </w:pPr>
          </w:p>
        </w:tc>
      </w:tr>
      <w:tr w:rsidR="0078149F" w14:paraId="5C73F726" w14:textId="77777777">
        <w:trPr>
          <w:jc w:val="center"/>
        </w:trPr>
        <w:tc>
          <w:tcPr>
            <w:tcW w:w="398" w:type="pct"/>
            <w:vMerge w:val="restart"/>
            <w:vAlign w:val="center"/>
          </w:tcPr>
          <w:p w14:paraId="08946C97" w14:textId="77777777" w:rsidR="0078149F" w:rsidRDefault="002E13F4">
            <w:pPr>
              <w:spacing w:line="360" w:lineRule="exact"/>
              <w:jc w:val="center"/>
              <w:rPr>
                <w:rFonts w:ascii="仿宋_GB2312" w:eastAsia="仿宋_GB2312" w:hAnsi="楷体" w:cs="Times New Roman"/>
                <w:b/>
                <w:color w:val="000000"/>
                <w:sz w:val="24"/>
                <w:szCs w:val="24"/>
              </w:rPr>
            </w:pPr>
            <w:r>
              <w:rPr>
                <w:rFonts w:ascii="仿宋_GB2312" w:eastAsia="仿宋_GB2312" w:hAnsi="楷体" w:cs="Times New Roman" w:hint="eastAsia"/>
                <w:b/>
                <w:color w:val="000000"/>
                <w:sz w:val="24"/>
                <w:szCs w:val="24"/>
              </w:rPr>
              <w:t>3</w:t>
            </w:r>
          </w:p>
        </w:tc>
        <w:tc>
          <w:tcPr>
            <w:tcW w:w="722" w:type="pct"/>
            <w:vMerge w:val="restart"/>
            <w:vAlign w:val="center"/>
          </w:tcPr>
          <w:p w14:paraId="41168B29" w14:textId="77777777" w:rsidR="0078149F" w:rsidRDefault="002E13F4">
            <w:pPr>
              <w:spacing w:line="360" w:lineRule="exact"/>
              <w:jc w:val="center"/>
              <w:rPr>
                <w:rFonts w:ascii="仿宋_GB2312" w:eastAsia="仿宋_GB2312" w:hAnsi="楷体" w:cs="Times New Roman"/>
                <w:b/>
                <w:color w:val="000000"/>
                <w:sz w:val="24"/>
                <w:szCs w:val="24"/>
              </w:rPr>
            </w:pPr>
            <w:r>
              <w:rPr>
                <w:rStyle w:val="af9"/>
                <w:rFonts w:ascii="Segoe UI" w:hAnsi="Segoe UI" w:cs="Segoe UI"/>
                <w:color w:val="0F1115"/>
                <w:sz w:val="23"/>
                <w:szCs w:val="23"/>
                <w:shd w:val="clear" w:color="auto" w:fill="FFFFFF"/>
              </w:rPr>
              <w:t>着装规范性及服务礼仪</w:t>
            </w:r>
          </w:p>
        </w:tc>
        <w:tc>
          <w:tcPr>
            <w:tcW w:w="2648" w:type="pct"/>
            <w:vAlign w:val="center"/>
          </w:tcPr>
          <w:p w14:paraId="18E5877A" w14:textId="77777777" w:rsidR="0078149F" w:rsidRDefault="002E13F4">
            <w:pPr>
              <w:spacing w:line="360" w:lineRule="exact"/>
              <w:jc w:val="left"/>
              <w:rPr>
                <w:rFonts w:ascii="仿宋_GB2312" w:eastAsia="仿宋_GB2312" w:hAnsi="楷体" w:cs="Times New Roman"/>
                <w:b/>
                <w:color w:val="000000"/>
                <w:sz w:val="24"/>
                <w:szCs w:val="24"/>
              </w:rPr>
            </w:pPr>
            <w:r>
              <w:rPr>
                <w:rFonts w:ascii="Segoe UI" w:hAnsi="Segoe UI" w:cs="Segoe UI"/>
                <w:color w:val="0F1115"/>
                <w:sz w:val="23"/>
                <w:szCs w:val="23"/>
                <w:shd w:val="clear" w:color="auto" w:fill="FFFFFF"/>
              </w:rPr>
              <w:t>着装规范</w:t>
            </w:r>
            <w:r>
              <w:rPr>
                <w:rFonts w:ascii="Segoe UI" w:hAnsi="Segoe UI" w:cs="Segoe UI" w:hint="eastAsia"/>
                <w:color w:val="0F1115"/>
                <w:sz w:val="23"/>
                <w:szCs w:val="23"/>
                <w:shd w:val="clear" w:color="auto" w:fill="FFFFFF"/>
              </w:rPr>
              <w:t>：</w:t>
            </w:r>
            <w:r>
              <w:rPr>
                <w:rFonts w:ascii="Segoe UI" w:hAnsi="Segoe UI" w:cs="Segoe UI"/>
                <w:color w:val="0F1115"/>
                <w:sz w:val="23"/>
                <w:szCs w:val="23"/>
                <w:shd w:val="clear" w:color="auto" w:fill="FFFFFF"/>
              </w:rPr>
              <w:t>服务人员未统一穿着工作服、佩戴工牌，每人次扣</w:t>
            </w:r>
            <w:r>
              <w:rPr>
                <w:rFonts w:ascii="Segoe UI" w:hAnsi="Segoe UI" w:cs="Segoe UI"/>
                <w:color w:val="0F1115"/>
                <w:sz w:val="23"/>
                <w:szCs w:val="23"/>
                <w:shd w:val="clear" w:color="auto" w:fill="FFFFFF"/>
              </w:rPr>
              <w:t>1</w:t>
            </w:r>
            <w:r>
              <w:rPr>
                <w:rFonts w:ascii="Segoe UI" w:hAnsi="Segoe UI" w:cs="Segoe UI"/>
                <w:color w:val="0F1115"/>
                <w:sz w:val="23"/>
                <w:szCs w:val="23"/>
                <w:shd w:val="clear" w:color="auto" w:fill="FFFFFF"/>
              </w:rPr>
              <w:t>分；着装不整洁、影响医院形象，每人次扣</w:t>
            </w:r>
            <w:r>
              <w:rPr>
                <w:rFonts w:ascii="Segoe UI" w:hAnsi="Segoe UI" w:cs="Segoe UI"/>
                <w:color w:val="0F1115"/>
                <w:sz w:val="23"/>
                <w:szCs w:val="23"/>
                <w:shd w:val="clear" w:color="auto" w:fill="FFFFFF"/>
              </w:rPr>
              <w:t>1</w:t>
            </w:r>
            <w:r>
              <w:rPr>
                <w:rFonts w:ascii="Segoe UI" w:hAnsi="Segoe UI" w:cs="Segoe UI"/>
                <w:color w:val="0F1115"/>
                <w:sz w:val="23"/>
                <w:szCs w:val="23"/>
                <w:shd w:val="clear" w:color="auto" w:fill="FFFFFF"/>
              </w:rPr>
              <w:t>分。</w:t>
            </w:r>
          </w:p>
        </w:tc>
        <w:tc>
          <w:tcPr>
            <w:tcW w:w="722" w:type="pct"/>
            <w:vAlign w:val="center"/>
          </w:tcPr>
          <w:p w14:paraId="4ADDD745" w14:textId="77777777" w:rsidR="0078149F" w:rsidRDefault="0078149F">
            <w:pPr>
              <w:spacing w:line="360" w:lineRule="exact"/>
              <w:jc w:val="center"/>
              <w:rPr>
                <w:rFonts w:ascii="仿宋_GB2312" w:eastAsia="仿宋_GB2312" w:hAnsi="楷体" w:cs="Times New Roman"/>
                <w:b/>
                <w:color w:val="000000"/>
                <w:sz w:val="24"/>
                <w:szCs w:val="24"/>
              </w:rPr>
            </w:pPr>
          </w:p>
        </w:tc>
        <w:tc>
          <w:tcPr>
            <w:tcW w:w="510" w:type="pct"/>
            <w:vAlign w:val="center"/>
          </w:tcPr>
          <w:p w14:paraId="3B984AA2" w14:textId="77777777" w:rsidR="0078149F" w:rsidRDefault="0078149F">
            <w:pPr>
              <w:spacing w:line="360" w:lineRule="exact"/>
              <w:jc w:val="center"/>
              <w:rPr>
                <w:rFonts w:ascii="仿宋_GB2312" w:eastAsia="仿宋_GB2312" w:hAnsi="楷体" w:cs="Times New Roman"/>
                <w:b/>
                <w:color w:val="000000"/>
                <w:sz w:val="24"/>
                <w:szCs w:val="24"/>
              </w:rPr>
            </w:pPr>
          </w:p>
        </w:tc>
      </w:tr>
      <w:tr w:rsidR="0078149F" w14:paraId="1019596F" w14:textId="77777777">
        <w:trPr>
          <w:jc w:val="center"/>
        </w:trPr>
        <w:tc>
          <w:tcPr>
            <w:tcW w:w="398" w:type="pct"/>
            <w:vMerge/>
            <w:vAlign w:val="center"/>
          </w:tcPr>
          <w:p w14:paraId="791018AF" w14:textId="77777777" w:rsidR="0078149F" w:rsidRDefault="0078149F">
            <w:pPr>
              <w:spacing w:line="360" w:lineRule="exact"/>
              <w:jc w:val="center"/>
              <w:rPr>
                <w:rFonts w:ascii="仿宋_GB2312" w:eastAsia="仿宋_GB2312" w:hAnsi="楷体" w:cs="Times New Roman"/>
                <w:b/>
                <w:color w:val="000000"/>
                <w:sz w:val="24"/>
                <w:szCs w:val="24"/>
              </w:rPr>
            </w:pPr>
          </w:p>
        </w:tc>
        <w:tc>
          <w:tcPr>
            <w:tcW w:w="722" w:type="pct"/>
            <w:vMerge/>
            <w:vAlign w:val="center"/>
          </w:tcPr>
          <w:p w14:paraId="798FE26A" w14:textId="77777777" w:rsidR="0078149F" w:rsidRDefault="0078149F">
            <w:pPr>
              <w:spacing w:line="360" w:lineRule="exact"/>
              <w:jc w:val="center"/>
              <w:rPr>
                <w:rFonts w:ascii="仿宋_GB2312" w:eastAsia="仿宋_GB2312" w:hAnsi="楷体" w:cs="Times New Roman"/>
                <w:b/>
                <w:color w:val="000000"/>
                <w:sz w:val="24"/>
                <w:szCs w:val="24"/>
              </w:rPr>
            </w:pPr>
          </w:p>
        </w:tc>
        <w:tc>
          <w:tcPr>
            <w:tcW w:w="2648" w:type="pct"/>
            <w:vAlign w:val="center"/>
          </w:tcPr>
          <w:p w14:paraId="1FEDEBA1" w14:textId="77777777" w:rsidR="0078149F" w:rsidRDefault="002E13F4">
            <w:pPr>
              <w:spacing w:line="360" w:lineRule="exact"/>
              <w:jc w:val="left"/>
              <w:rPr>
                <w:rFonts w:ascii="仿宋_GB2312" w:eastAsia="仿宋_GB2312" w:hAnsi="楷体" w:cs="Times New Roman"/>
                <w:b/>
                <w:color w:val="000000"/>
                <w:sz w:val="24"/>
                <w:szCs w:val="24"/>
              </w:rPr>
            </w:pPr>
            <w:r>
              <w:rPr>
                <w:rFonts w:ascii="Segoe UI" w:hAnsi="Segoe UI" w:cs="Segoe UI"/>
                <w:color w:val="0F1115"/>
                <w:sz w:val="23"/>
                <w:szCs w:val="23"/>
                <w:shd w:val="clear" w:color="auto" w:fill="FFFFFF"/>
              </w:rPr>
              <w:t> </w:t>
            </w:r>
            <w:r>
              <w:rPr>
                <w:rFonts w:ascii="Segoe UI" w:hAnsi="Segoe UI" w:cs="Segoe UI"/>
                <w:color w:val="0F1115"/>
                <w:sz w:val="23"/>
                <w:szCs w:val="23"/>
                <w:shd w:val="clear" w:color="auto" w:fill="FFFFFF"/>
              </w:rPr>
              <w:t>服务礼仪</w:t>
            </w:r>
            <w:r>
              <w:rPr>
                <w:rFonts w:ascii="Segoe UI" w:hAnsi="Segoe UI" w:cs="Segoe UI" w:hint="eastAsia"/>
                <w:color w:val="0F1115"/>
                <w:sz w:val="23"/>
                <w:szCs w:val="23"/>
                <w:shd w:val="clear" w:color="auto" w:fill="FFFFFF"/>
              </w:rPr>
              <w:t>：</w:t>
            </w:r>
            <w:r>
              <w:rPr>
                <w:rFonts w:ascii="Segoe UI" w:hAnsi="Segoe UI" w:cs="Segoe UI"/>
                <w:color w:val="0F1115"/>
                <w:sz w:val="23"/>
                <w:szCs w:val="23"/>
                <w:shd w:val="clear" w:color="auto" w:fill="FFFFFF"/>
              </w:rPr>
              <w:t>服务态度生硬、与医务人员或患者发生争执，每次扣</w:t>
            </w:r>
            <w:r>
              <w:rPr>
                <w:rFonts w:ascii="Segoe UI" w:hAnsi="Segoe UI" w:cs="Segoe UI"/>
                <w:color w:val="0F1115"/>
                <w:sz w:val="23"/>
                <w:szCs w:val="23"/>
                <w:shd w:val="clear" w:color="auto" w:fill="FFFFFF"/>
              </w:rPr>
              <w:t>3</w:t>
            </w:r>
            <w:r>
              <w:rPr>
                <w:rFonts w:ascii="Segoe UI" w:hAnsi="Segoe UI" w:cs="Segoe UI"/>
                <w:color w:val="0F1115"/>
                <w:sz w:val="23"/>
                <w:szCs w:val="23"/>
                <w:shd w:val="clear" w:color="auto" w:fill="FFFFFF"/>
              </w:rPr>
              <w:t>分；未遵守医院相关管理规定（如禁烟区吸烟、喧哗等），每次扣</w:t>
            </w:r>
            <w:r>
              <w:rPr>
                <w:rFonts w:ascii="Segoe UI" w:hAnsi="Segoe UI" w:cs="Segoe UI"/>
                <w:color w:val="0F1115"/>
                <w:sz w:val="23"/>
                <w:szCs w:val="23"/>
                <w:shd w:val="clear" w:color="auto" w:fill="FFFFFF"/>
              </w:rPr>
              <w:t>2</w:t>
            </w:r>
            <w:r>
              <w:rPr>
                <w:rFonts w:ascii="Segoe UI" w:hAnsi="Segoe UI" w:cs="Segoe UI"/>
                <w:color w:val="0F1115"/>
                <w:sz w:val="23"/>
                <w:szCs w:val="23"/>
                <w:shd w:val="clear" w:color="auto" w:fill="FFFFFF"/>
              </w:rPr>
              <w:t>分。</w:t>
            </w:r>
          </w:p>
        </w:tc>
        <w:tc>
          <w:tcPr>
            <w:tcW w:w="722" w:type="pct"/>
            <w:vAlign w:val="center"/>
          </w:tcPr>
          <w:p w14:paraId="7E58E691" w14:textId="77777777" w:rsidR="0078149F" w:rsidRDefault="0078149F">
            <w:pPr>
              <w:spacing w:line="360" w:lineRule="exact"/>
              <w:jc w:val="center"/>
              <w:rPr>
                <w:rFonts w:ascii="仿宋_GB2312" w:eastAsia="仿宋_GB2312" w:hAnsi="楷体" w:cs="Times New Roman"/>
                <w:b/>
                <w:color w:val="000000"/>
                <w:sz w:val="24"/>
                <w:szCs w:val="24"/>
              </w:rPr>
            </w:pPr>
          </w:p>
        </w:tc>
        <w:tc>
          <w:tcPr>
            <w:tcW w:w="510" w:type="pct"/>
            <w:vAlign w:val="center"/>
          </w:tcPr>
          <w:p w14:paraId="339256D1" w14:textId="77777777" w:rsidR="0078149F" w:rsidRDefault="0078149F">
            <w:pPr>
              <w:spacing w:line="360" w:lineRule="exact"/>
              <w:jc w:val="center"/>
              <w:rPr>
                <w:rFonts w:ascii="仿宋_GB2312" w:eastAsia="仿宋_GB2312" w:hAnsi="楷体" w:cs="Times New Roman"/>
                <w:b/>
                <w:color w:val="000000"/>
                <w:sz w:val="24"/>
                <w:szCs w:val="24"/>
              </w:rPr>
            </w:pPr>
          </w:p>
        </w:tc>
      </w:tr>
      <w:tr w:rsidR="0078149F" w14:paraId="3D475896" w14:textId="77777777">
        <w:trPr>
          <w:jc w:val="center"/>
        </w:trPr>
        <w:tc>
          <w:tcPr>
            <w:tcW w:w="398" w:type="pct"/>
            <w:vMerge w:val="restart"/>
            <w:vAlign w:val="center"/>
          </w:tcPr>
          <w:p w14:paraId="5A4AE60C" w14:textId="77777777" w:rsidR="0078149F" w:rsidRDefault="002E13F4">
            <w:pPr>
              <w:spacing w:line="360" w:lineRule="exact"/>
              <w:jc w:val="center"/>
              <w:rPr>
                <w:rFonts w:ascii="仿宋_GB2312" w:eastAsia="仿宋_GB2312" w:hAnsi="楷体" w:cs="Times New Roman"/>
                <w:b/>
                <w:color w:val="000000"/>
                <w:sz w:val="24"/>
                <w:szCs w:val="24"/>
              </w:rPr>
            </w:pPr>
            <w:r>
              <w:rPr>
                <w:rFonts w:ascii="仿宋_GB2312" w:eastAsia="仿宋_GB2312" w:hAnsi="楷体" w:cs="Times New Roman" w:hint="eastAsia"/>
                <w:b/>
                <w:color w:val="000000"/>
                <w:sz w:val="24"/>
                <w:szCs w:val="24"/>
              </w:rPr>
              <w:t>4</w:t>
            </w:r>
          </w:p>
        </w:tc>
        <w:tc>
          <w:tcPr>
            <w:tcW w:w="722" w:type="pct"/>
            <w:vMerge w:val="restart"/>
            <w:vAlign w:val="center"/>
          </w:tcPr>
          <w:p w14:paraId="066848BC" w14:textId="77777777" w:rsidR="0078149F" w:rsidRDefault="002E13F4">
            <w:pPr>
              <w:spacing w:line="360" w:lineRule="exact"/>
              <w:jc w:val="center"/>
              <w:rPr>
                <w:rFonts w:ascii="仿宋_GB2312" w:eastAsia="仿宋_GB2312" w:hAnsi="楷体" w:cs="Times New Roman"/>
                <w:b/>
                <w:color w:val="000000"/>
                <w:sz w:val="24"/>
                <w:szCs w:val="24"/>
              </w:rPr>
            </w:pPr>
            <w:r>
              <w:rPr>
                <w:rStyle w:val="af9"/>
                <w:rFonts w:ascii="Segoe UI" w:hAnsi="Segoe UI" w:cs="Segoe UI"/>
                <w:color w:val="0F1115"/>
                <w:sz w:val="23"/>
                <w:szCs w:val="23"/>
                <w:shd w:val="clear" w:color="auto" w:fill="FFFFFF"/>
              </w:rPr>
              <w:t>现场环境</w:t>
            </w:r>
            <w:r>
              <w:rPr>
                <w:rStyle w:val="af9"/>
                <w:rFonts w:ascii="Segoe UI" w:hAnsi="Segoe UI" w:cs="Segoe UI"/>
                <w:color w:val="0F1115"/>
                <w:sz w:val="23"/>
                <w:szCs w:val="23"/>
                <w:shd w:val="clear" w:color="auto" w:fill="FFFFFF"/>
              </w:rPr>
              <w:lastRenderedPageBreak/>
              <w:t>卫生管理</w:t>
            </w:r>
          </w:p>
        </w:tc>
        <w:tc>
          <w:tcPr>
            <w:tcW w:w="2648" w:type="pct"/>
            <w:vAlign w:val="center"/>
          </w:tcPr>
          <w:p w14:paraId="69BAF6C3" w14:textId="77777777" w:rsidR="0078149F" w:rsidRDefault="002E13F4">
            <w:pPr>
              <w:spacing w:line="360" w:lineRule="exact"/>
              <w:jc w:val="left"/>
              <w:rPr>
                <w:rFonts w:ascii="仿宋_GB2312" w:eastAsia="仿宋_GB2312" w:hAnsi="楷体" w:cs="Times New Roman"/>
                <w:b/>
                <w:color w:val="000000"/>
                <w:sz w:val="24"/>
                <w:szCs w:val="24"/>
              </w:rPr>
            </w:pPr>
            <w:r>
              <w:rPr>
                <w:rFonts w:ascii="Segoe UI" w:hAnsi="Segoe UI" w:cs="Segoe UI"/>
                <w:color w:val="0F1115"/>
                <w:sz w:val="23"/>
                <w:szCs w:val="23"/>
                <w:shd w:val="clear" w:color="auto" w:fill="FFFFFF"/>
              </w:rPr>
              <w:lastRenderedPageBreak/>
              <w:t>安全防护与警示</w:t>
            </w:r>
            <w:r>
              <w:rPr>
                <w:rFonts w:ascii="Segoe UI" w:hAnsi="Segoe UI" w:cs="Segoe UI" w:hint="eastAsia"/>
                <w:color w:val="0F1115"/>
                <w:sz w:val="23"/>
                <w:szCs w:val="23"/>
                <w:shd w:val="clear" w:color="auto" w:fill="FFFFFF"/>
              </w:rPr>
              <w:t>：</w:t>
            </w:r>
            <w:r>
              <w:rPr>
                <w:rFonts w:ascii="Segoe UI" w:hAnsi="Segoe UI" w:cs="Segoe UI"/>
                <w:color w:val="0F1115"/>
                <w:sz w:val="23"/>
                <w:szCs w:val="23"/>
                <w:shd w:val="clear" w:color="auto" w:fill="FFFFFF"/>
              </w:rPr>
              <w:t>作业区未设立清晰安全警</w:t>
            </w:r>
            <w:r>
              <w:rPr>
                <w:rFonts w:ascii="Segoe UI" w:hAnsi="Segoe UI" w:cs="Segoe UI"/>
                <w:color w:val="0F1115"/>
                <w:sz w:val="23"/>
                <w:szCs w:val="23"/>
                <w:shd w:val="clear" w:color="auto" w:fill="FFFFFF"/>
              </w:rPr>
              <w:lastRenderedPageBreak/>
              <w:t>示标志或未进行有效围蔽，每次扣</w:t>
            </w:r>
            <w:r>
              <w:rPr>
                <w:rFonts w:ascii="Segoe UI" w:hAnsi="Segoe UI" w:cs="Segoe UI"/>
                <w:color w:val="0F1115"/>
                <w:sz w:val="23"/>
                <w:szCs w:val="23"/>
                <w:shd w:val="clear" w:color="auto" w:fill="FFFFFF"/>
              </w:rPr>
              <w:t>2</w:t>
            </w:r>
            <w:r>
              <w:rPr>
                <w:rFonts w:ascii="Segoe UI" w:hAnsi="Segoe UI" w:cs="Segoe UI"/>
                <w:color w:val="0F1115"/>
                <w:sz w:val="23"/>
                <w:szCs w:val="23"/>
                <w:shd w:val="clear" w:color="auto" w:fill="FFFFFF"/>
              </w:rPr>
              <w:t>分；未做好防火、防触电措施，每次扣</w:t>
            </w:r>
            <w:r>
              <w:rPr>
                <w:rFonts w:ascii="Segoe UI" w:hAnsi="Segoe UI" w:cs="Segoe UI"/>
                <w:color w:val="0F1115"/>
                <w:sz w:val="23"/>
                <w:szCs w:val="23"/>
                <w:shd w:val="clear" w:color="auto" w:fill="FFFFFF"/>
              </w:rPr>
              <w:t>2</w:t>
            </w:r>
            <w:r>
              <w:rPr>
                <w:rFonts w:ascii="Segoe UI" w:hAnsi="Segoe UI" w:cs="Segoe UI"/>
                <w:color w:val="0F1115"/>
                <w:sz w:val="23"/>
                <w:szCs w:val="23"/>
                <w:shd w:val="clear" w:color="auto" w:fill="FFFFFF"/>
              </w:rPr>
              <w:t>分。</w:t>
            </w:r>
          </w:p>
        </w:tc>
        <w:tc>
          <w:tcPr>
            <w:tcW w:w="722" w:type="pct"/>
            <w:vAlign w:val="center"/>
          </w:tcPr>
          <w:p w14:paraId="50B4F027" w14:textId="77777777" w:rsidR="0078149F" w:rsidRDefault="0078149F">
            <w:pPr>
              <w:spacing w:line="360" w:lineRule="exact"/>
              <w:jc w:val="center"/>
              <w:rPr>
                <w:rFonts w:ascii="仿宋_GB2312" w:eastAsia="仿宋_GB2312" w:hAnsi="楷体" w:cs="Times New Roman"/>
                <w:b/>
                <w:color w:val="000000"/>
                <w:sz w:val="24"/>
                <w:szCs w:val="24"/>
              </w:rPr>
            </w:pPr>
          </w:p>
        </w:tc>
        <w:tc>
          <w:tcPr>
            <w:tcW w:w="510" w:type="pct"/>
            <w:vAlign w:val="center"/>
          </w:tcPr>
          <w:p w14:paraId="486DF470" w14:textId="77777777" w:rsidR="0078149F" w:rsidRDefault="0078149F">
            <w:pPr>
              <w:spacing w:line="360" w:lineRule="exact"/>
              <w:jc w:val="center"/>
              <w:rPr>
                <w:rFonts w:ascii="仿宋_GB2312" w:eastAsia="仿宋_GB2312" w:hAnsi="楷体" w:cs="Times New Roman"/>
                <w:b/>
                <w:color w:val="000000"/>
                <w:sz w:val="24"/>
                <w:szCs w:val="24"/>
              </w:rPr>
            </w:pPr>
          </w:p>
        </w:tc>
      </w:tr>
      <w:tr w:rsidR="0078149F" w14:paraId="7D131F04" w14:textId="77777777">
        <w:trPr>
          <w:jc w:val="center"/>
        </w:trPr>
        <w:tc>
          <w:tcPr>
            <w:tcW w:w="398" w:type="pct"/>
            <w:vMerge/>
            <w:vAlign w:val="center"/>
          </w:tcPr>
          <w:p w14:paraId="2BD578CB" w14:textId="77777777" w:rsidR="0078149F" w:rsidRDefault="0078149F">
            <w:pPr>
              <w:spacing w:line="360" w:lineRule="exact"/>
              <w:jc w:val="center"/>
              <w:rPr>
                <w:rFonts w:ascii="仿宋_GB2312" w:eastAsia="仿宋_GB2312" w:hAnsi="楷体" w:cs="Times New Roman"/>
                <w:b/>
                <w:color w:val="000000"/>
                <w:sz w:val="24"/>
                <w:szCs w:val="24"/>
              </w:rPr>
            </w:pPr>
          </w:p>
        </w:tc>
        <w:tc>
          <w:tcPr>
            <w:tcW w:w="722" w:type="pct"/>
            <w:vMerge/>
            <w:vAlign w:val="center"/>
          </w:tcPr>
          <w:p w14:paraId="3787E095" w14:textId="77777777" w:rsidR="0078149F" w:rsidRDefault="0078149F">
            <w:pPr>
              <w:spacing w:line="360" w:lineRule="exact"/>
              <w:jc w:val="center"/>
              <w:rPr>
                <w:rFonts w:ascii="仿宋_GB2312" w:eastAsia="仿宋_GB2312" w:hAnsi="楷体" w:cs="Times New Roman"/>
                <w:b/>
                <w:color w:val="000000"/>
                <w:sz w:val="24"/>
                <w:szCs w:val="24"/>
              </w:rPr>
            </w:pPr>
          </w:p>
        </w:tc>
        <w:tc>
          <w:tcPr>
            <w:tcW w:w="2648" w:type="pct"/>
            <w:vAlign w:val="center"/>
          </w:tcPr>
          <w:p w14:paraId="72BF8FFD" w14:textId="77777777" w:rsidR="0078149F" w:rsidRDefault="002E13F4">
            <w:pPr>
              <w:spacing w:line="360" w:lineRule="exact"/>
              <w:jc w:val="left"/>
              <w:rPr>
                <w:rFonts w:ascii="仿宋_GB2312" w:eastAsia="仿宋_GB2312" w:hAnsi="楷体" w:cs="Times New Roman"/>
                <w:b/>
                <w:color w:val="000000"/>
                <w:sz w:val="24"/>
                <w:szCs w:val="24"/>
              </w:rPr>
            </w:pPr>
            <w:r>
              <w:rPr>
                <w:rFonts w:ascii="Segoe UI" w:hAnsi="Segoe UI" w:cs="Segoe UI"/>
                <w:color w:val="0F1115"/>
                <w:sz w:val="23"/>
                <w:szCs w:val="23"/>
                <w:shd w:val="clear" w:color="auto" w:fill="FFFFFF"/>
              </w:rPr>
              <w:t>现场清洁与垃圾清运</w:t>
            </w:r>
            <w:r>
              <w:rPr>
                <w:rFonts w:ascii="Segoe UI" w:hAnsi="Segoe UI" w:cs="Segoe UI" w:hint="eastAsia"/>
                <w:color w:val="0F1115"/>
                <w:sz w:val="23"/>
                <w:szCs w:val="23"/>
                <w:shd w:val="clear" w:color="auto" w:fill="FFFFFF"/>
              </w:rPr>
              <w:t>：</w:t>
            </w:r>
            <w:r>
              <w:rPr>
                <w:rFonts w:ascii="Segoe UI" w:hAnsi="Segoe UI" w:cs="Segoe UI"/>
                <w:color w:val="0F1115"/>
                <w:sz w:val="23"/>
                <w:szCs w:val="23"/>
                <w:shd w:val="clear" w:color="auto" w:fill="FFFFFF"/>
              </w:rPr>
              <w:t>维修保养过程中造成周围环境污染，每次扣</w:t>
            </w:r>
            <w:r>
              <w:rPr>
                <w:rFonts w:ascii="Segoe UI" w:hAnsi="Segoe UI" w:cs="Segoe UI"/>
                <w:color w:val="0F1115"/>
                <w:sz w:val="23"/>
                <w:szCs w:val="23"/>
                <w:shd w:val="clear" w:color="auto" w:fill="FFFFFF"/>
              </w:rPr>
              <w:t>1</w:t>
            </w:r>
            <w:r>
              <w:rPr>
                <w:rFonts w:ascii="Segoe UI" w:hAnsi="Segoe UI" w:cs="Segoe UI"/>
                <w:color w:val="0F1115"/>
                <w:sz w:val="23"/>
                <w:szCs w:val="23"/>
                <w:shd w:val="clear" w:color="auto" w:fill="FFFFFF"/>
              </w:rPr>
              <w:t>分；施工垃圾未及时清运，每次扣</w:t>
            </w:r>
            <w:r>
              <w:rPr>
                <w:rFonts w:ascii="Segoe UI" w:hAnsi="Segoe UI" w:cs="Segoe UI"/>
                <w:color w:val="0F1115"/>
                <w:sz w:val="23"/>
                <w:szCs w:val="23"/>
                <w:shd w:val="clear" w:color="auto" w:fill="FFFFFF"/>
              </w:rPr>
              <w:t>2</w:t>
            </w:r>
            <w:r>
              <w:rPr>
                <w:rFonts w:ascii="Segoe UI" w:hAnsi="Segoe UI" w:cs="Segoe UI"/>
                <w:color w:val="0F1115"/>
                <w:sz w:val="23"/>
                <w:szCs w:val="23"/>
                <w:shd w:val="clear" w:color="auto" w:fill="FFFFFF"/>
              </w:rPr>
              <w:t>分。</w:t>
            </w:r>
          </w:p>
        </w:tc>
        <w:tc>
          <w:tcPr>
            <w:tcW w:w="722" w:type="pct"/>
            <w:vAlign w:val="center"/>
          </w:tcPr>
          <w:p w14:paraId="3F8047B7" w14:textId="77777777" w:rsidR="0078149F" w:rsidRDefault="0078149F">
            <w:pPr>
              <w:spacing w:line="360" w:lineRule="exact"/>
              <w:jc w:val="center"/>
              <w:rPr>
                <w:rFonts w:ascii="仿宋_GB2312" w:eastAsia="仿宋_GB2312" w:hAnsi="楷体" w:cs="Times New Roman"/>
                <w:b/>
                <w:color w:val="000000"/>
                <w:sz w:val="24"/>
                <w:szCs w:val="24"/>
              </w:rPr>
            </w:pPr>
          </w:p>
        </w:tc>
        <w:tc>
          <w:tcPr>
            <w:tcW w:w="510" w:type="pct"/>
            <w:vAlign w:val="center"/>
          </w:tcPr>
          <w:p w14:paraId="374C16CA" w14:textId="77777777" w:rsidR="0078149F" w:rsidRDefault="0078149F">
            <w:pPr>
              <w:spacing w:line="360" w:lineRule="exact"/>
              <w:jc w:val="center"/>
              <w:rPr>
                <w:rFonts w:ascii="仿宋_GB2312" w:eastAsia="仿宋_GB2312" w:hAnsi="楷体" w:cs="Times New Roman"/>
                <w:b/>
                <w:color w:val="000000"/>
                <w:sz w:val="24"/>
                <w:szCs w:val="24"/>
              </w:rPr>
            </w:pPr>
          </w:p>
        </w:tc>
      </w:tr>
      <w:tr w:rsidR="0078149F" w14:paraId="0E74260A" w14:textId="77777777">
        <w:trPr>
          <w:jc w:val="center"/>
        </w:trPr>
        <w:tc>
          <w:tcPr>
            <w:tcW w:w="398" w:type="pct"/>
            <w:vMerge/>
            <w:vAlign w:val="center"/>
          </w:tcPr>
          <w:p w14:paraId="35400E22" w14:textId="77777777" w:rsidR="0078149F" w:rsidRDefault="0078149F">
            <w:pPr>
              <w:spacing w:line="360" w:lineRule="exact"/>
              <w:jc w:val="center"/>
              <w:rPr>
                <w:rFonts w:ascii="仿宋_GB2312" w:eastAsia="仿宋_GB2312" w:hAnsi="楷体" w:cs="Times New Roman"/>
                <w:b/>
                <w:color w:val="000000"/>
                <w:sz w:val="24"/>
                <w:szCs w:val="24"/>
              </w:rPr>
            </w:pPr>
          </w:p>
        </w:tc>
        <w:tc>
          <w:tcPr>
            <w:tcW w:w="722" w:type="pct"/>
            <w:vMerge/>
            <w:vAlign w:val="center"/>
          </w:tcPr>
          <w:p w14:paraId="756AEE30" w14:textId="77777777" w:rsidR="0078149F" w:rsidRDefault="0078149F">
            <w:pPr>
              <w:spacing w:line="360" w:lineRule="exact"/>
              <w:jc w:val="center"/>
              <w:rPr>
                <w:rFonts w:ascii="仿宋_GB2312" w:eastAsia="仿宋_GB2312" w:hAnsi="楷体" w:cs="Times New Roman"/>
                <w:b/>
                <w:color w:val="000000"/>
                <w:sz w:val="24"/>
                <w:szCs w:val="24"/>
              </w:rPr>
            </w:pPr>
          </w:p>
        </w:tc>
        <w:tc>
          <w:tcPr>
            <w:tcW w:w="2648" w:type="pct"/>
            <w:vAlign w:val="center"/>
          </w:tcPr>
          <w:p w14:paraId="22409E5A" w14:textId="77777777" w:rsidR="0078149F" w:rsidRDefault="002E13F4">
            <w:pPr>
              <w:spacing w:line="360" w:lineRule="exact"/>
              <w:jc w:val="left"/>
              <w:rPr>
                <w:rFonts w:ascii="仿宋_GB2312" w:eastAsia="仿宋_GB2312" w:hAnsi="楷体" w:cs="Times New Roman"/>
                <w:b/>
                <w:color w:val="000000"/>
                <w:sz w:val="24"/>
                <w:szCs w:val="24"/>
              </w:rPr>
            </w:pPr>
            <w:r>
              <w:rPr>
                <w:rFonts w:ascii="Segoe UI" w:hAnsi="Segoe UI" w:cs="Segoe UI"/>
                <w:color w:val="0F1115"/>
                <w:sz w:val="23"/>
                <w:szCs w:val="23"/>
                <w:shd w:val="clear" w:color="auto" w:fill="FFFFFF"/>
              </w:rPr>
              <w:t>原有设施保护</w:t>
            </w:r>
            <w:r>
              <w:rPr>
                <w:rFonts w:ascii="Segoe UI" w:hAnsi="Segoe UI" w:cs="Segoe UI" w:hint="eastAsia"/>
                <w:color w:val="0F1115"/>
                <w:sz w:val="23"/>
                <w:szCs w:val="23"/>
                <w:shd w:val="clear" w:color="auto" w:fill="FFFFFF"/>
              </w:rPr>
              <w:t>：</w:t>
            </w:r>
            <w:r>
              <w:rPr>
                <w:rFonts w:ascii="Segoe UI" w:hAnsi="Segoe UI" w:cs="Segoe UI"/>
                <w:color w:val="0F1115"/>
                <w:sz w:val="23"/>
                <w:szCs w:val="23"/>
                <w:shd w:val="clear" w:color="auto" w:fill="FFFFFF"/>
              </w:rPr>
              <w:t>施工期间损坏医院原有设备、设施，除照价赔偿外，每次另扣</w:t>
            </w:r>
            <w:r>
              <w:rPr>
                <w:rFonts w:ascii="Segoe UI" w:hAnsi="Segoe UI" w:cs="Segoe UI"/>
                <w:color w:val="0F1115"/>
                <w:sz w:val="23"/>
                <w:szCs w:val="23"/>
                <w:shd w:val="clear" w:color="auto" w:fill="FFFFFF"/>
              </w:rPr>
              <w:t>3</w:t>
            </w:r>
            <w:r>
              <w:rPr>
                <w:rFonts w:ascii="Segoe UI" w:hAnsi="Segoe UI" w:cs="Segoe UI"/>
                <w:color w:val="0F1115"/>
                <w:sz w:val="23"/>
                <w:szCs w:val="23"/>
                <w:shd w:val="clear" w:color="auto" w:fill="FFFFFF"/>
              </w:rPr>
              <w:t>分。</w:t>
            </w:r>
          </w:p>
        </w:tc>
        <w:tc>
          <w:tcPr>
            <w:tcW w:w="722" w:type="pct"/>
            <w:vAlign w:val="center"/>
          </w:tcPr>
          <w:p w14:paraId="539FD611" w14:textId="77777777" w:rsidR="0078149F" w:rsidRDefault="0078149F">
            <w:pPr>
              <w:spacing w:line="360" w:lineRule="exact"/>
              <w:jc w:val="center"/>
              <w:rPr>
                <w:rFonts w:ascii="仿宋_GB2312" w:eastAsia="仿宋_GB2312" w:hAnsi="楷体" w:cs="Times New Roman"/>
                <w:b/>
                <w:color w:val="000000"/>
                <w:sz w:val="24"/>
                <w:szCs w:val="24"/>
              </w:rPr>
            </w:pPr>
          </w:p>
        </w:tc>
        <w:tc>
          <w:tcPr>
            <w:tcW w:w="510" w:type="pct"/>
            <w:vAlign w:val="center"/>
          </w:tcPr>
          <w:p w14:paraId="35E4328D" w14:textId="77777777" w:rsidR="0078149F" w:rsidRDefault="0078149F">
            <w:pPr>
              <w:spacing w:line="360" w:lineRule="exact"/>
              <w:jc w:val="center"/>
              <w:rPr>
                <w:rFonts w:ascii="仿宋_GB2312" w:eastAsia="仿宋_GB2312" w:hAnsi="楷体" w:cs="Times New Roman"/>
                <w:b/>
                <w:color w:val="000000"/>
                <w:sz w:val="24"/>
                <w:szCs w:val="24"/>
              </w:rPr>
            </w:pPr>
          </w:p>
        </w:tc>
      </w:tr>
      <w:tr w:rsidR="0078149F" w14:paraId="586C8A3A" w14:textId="77777777">
        <w:trPr>
          <w:jc w:val="center"/>
        </w:trPr>
        <w:tc>
          <w:tcPr>
            <w:tcW w:w="398" w:type="pct"/>
            <w:vMerge w:val="restart"/>
            <w:vAlign w:val="center"/>
          </w:tcPr>
          <w:p w14:paraId="043FDEF5" w14:textId="77777777" w:rsidR="0078149F" w:rsidRDefault="002E13F4">
            <w:pPr>
              <w:spacing w:line="360" w:lineRule="exact"/>
              <w:jc w:val="center"/>
              <w:rPr>
                <w:rFonts w:ascii="仿宋_GB2312" w:eastAsia="仿宋_GB2312" w:hAnsi="楷体" w:cs="Times New Roman"/>
                <w:b/>
                <w:color w:val="000000"/>
                <w:sz w:val="24"/>
                <w:szCs w:val="24"/>
              </w:rPr>
            </w:pPr>
            <w:r>
              <w:rPr>
                <w:rFonts w:ascii="仿宋_GB2312" w:eastAsia="仿宋_GB2312" w:hAnsi="楷体" w:cs="Times New Roman" w:hint="eastAsia"/>
                <w:b/>
                <w:color w:val="000000"/>
                <w:sz w:val="24"/>
                <w:szCs w:val="24"/>
              </w:rPr>
              <w:t>5</w:t>
            </w:r>
          </w:p>
        </w:tc>
        <w:tc>
          <w:tcPr>
            <w:tcW w:w="722" w:type="pct"/>
            <w:vMerge w:val="restart"/>
            <w:vAlign w:val="center"/>
          </w:tcPr>
          <w:p w14:paraId="2159168D" w14:textId="77777777" w:rsidR="0078149F" w:rsidRDefault="002E13F4">
            <w:pPr>
              <w:spacing w:line="360" w:lineRule="exact"/>
              <w:jc w:val="center"/>
              <w:rPr>
                <w:rFonts w:ascii="仿宋_GB2312" w:eastAsia="仿宋_GB2312" w:hAnsi="楷体" w:cs="Times New Roman"/>
                <w:b/>
                <w:color w:val="000000"/>
                <w:sz w:val="24"/>
                <w:szCs w:val="24"/>
              </w:rPr>
            </w:pPr>
            <w:r>
              <w:rPr>
                <w:rStyle w:val="af9"/>
                <w:rFonts w:ascii="Segoe UI" w:hAnsi="Segoe UI" w:cs="Segoe UI"/>
                <w:color w:val="0F1115"/>
                <w:sz w:val="23"/>
                <w:szCs w:val="23"/>
                <w:shd w:val="clear" w:color="auto" w:fill="FFFFFF"/>
              </w:rPr>
              <w:t>档案与台账管理</w:t>
            </w:r>
          </w:p>
        </w:tc>
        <w:tc>
          <w:tcPr>
            <w:tcW w:w="2648" w:type="pct"/>
            <w:vAlign w:val="center"/>
          </w:tcPr>
          <w:p w14:paraId="71C2E5E1" w14:textId="77777777" w:rsidR="0078149F" w:rsidRDefault="002E13F4">
            <w:pPr>
              <w:spacing w:line="360" w:lineRule="exact"/>
              <w:jc w:val="left"/>
              <w:rPr>
                <w:rFonts w:ascii="仿宋_GB2312" w:eastAsia="仿宋_GB2312" w:hAnsi="楷体" w:cs="Times New Roman"/>
                <w:b/>
                <w:color w:val="000000"/>
                <w:sz w:val="24"/>
                <w:szCs w:val="24"/>
              </w:rPr>
            </w:pPr>
            <w:r>
              <w:rPr>
                <w:rFonts w:ascii="Segoe UI" w:hAnsi="Segoe UI" w:cs="Segoe UI"/>
                <w:color w:val="0F1115"/>
                <w:sz w:val="23"/>
                <w:szCs w:val="23"/>
                <w:shd w:val="clear" w:color="auto" w:fill="FFFFFF"/>
              </w:rPr>
              <w:t>维保记录单</w:t>
            </w:r>
            <w:r>
              <w:rPr>
                <w:rFonts w:ascii="Segoe UI" w:hAnsi="Segoe UI" w:cs="Segoe UI" w:hint="eastAsia"/>
                <w:color w:val="0F1115"/>
                <w:sz w:val="23"/>
                <w:szCs w:val="23"/>
                <w:shd w:val="clear" w:color="auto" w:fill="FFFFFF"/>
              </w:rPr>
              <w:t>：</w:t>
            </w:r>
            <w:r>
              <w:rPr>
                <w:rFonts w:ascii="Segoe UI" w:hAnsi="Segoe UI" w:cs="Segoe UI"/>
                <w:color w:val="0F1115"/>
                <w:sz w:val="23"/>
                <w:szCs w:val="23"/>
                <w:shd w:val="clear" w:color="auto" w:fill="FFFFFF"/>
              </w:rPr>
              <w:t>每次服务后未按要求填写一式两份维保记录单，每次扣</w:t>
            </w:r>
            <w:r>
              <w:rPr>
                <w:rFonts w:ascii="Segoe UI" w:hAnsi="Segoe UI" w:cs="Segoe UI"/>
                <w:color w:val="0F1115"/>
                <w:sz w:val="23"/>
                <w:szCs w:val="23"/>
                <w:shd w:val="clear" w:color="auto" w:fill="FFFFFF"/>
              </w:rPr>
              <w:t>2</w:t>
            </w:r>
            <w:r>
              <w:rPr>
                <w:rFonts w:ascii="Segoe UI" w:hAnsi="Segoe UI" w:cs="Segoe UI"/>
                <w:color w:val="0F1115"/>
                <w:sz w:val="23"/>
                <w:szCs w:val="23"/>
                <w:shd w:val="clear" w:color="auto" w:fill="FFFFFF"/>
              </w:rPr>
              <w:t>分；记录单内容缺项、签字不全，</w:t>
            </w:r>
            <w:r w:rsidRPr="00214649">
              <w:rPr>
                <w:rFonts w:ascii="Segoe UI" w:hAnsi="Segoe UI" w:cs="Segoe UI" w:hint="eastAsia"/>
                <w:sz w:val="23"/>
                <w:szCs w:val="23"/>
                <w:shd w:val="clear" w:color="auto" w:fill="FFFFFF"/>
              </w:rPr>
              <w:t>每个门</w:t>
            </w:r>
            <w:r>
              <w:rPr>
                <w:rFonts w:ascii="Segoe UI" w:hAnsi="Segoe UI" w:cs="Segoe UI"/>
                <w:color w:val="0F1115"/>
                <w:sz w:val="23"/>
                <w:szCs w:val="23"/>
                <w:shd w:val="clear" w:color="auto" w:fill="FFFFFF"/>
              </w:rPr>
              <w:t>每次扣</w:t>
            </w:r>
            <w:r>
              <w:rPr>
                <w:rFonts w:ascii="Segoe UI" w:hAnsi="Segoe UI" w:cs="Segoe UI"/>
                <w:color w:val="0F1115"/>
                <w:sz w:val="23"/>
                <w:szCs w:val="23"/>
                <w:shd w:val="clear" w:color="auto" w:fill="FFFFFF"/>
              </w:rPr>
              <w:t>1</w:t>
            </w:r>
            <w:r>
              <w:rPr>
                <w:rFonts w:ascii="Segoe UI" w:hAnsi="Segoe UI" w:cs="Segoe UI"/>
                <w:color w:val="0F1115"/>
                <w:sz w:val="23"/>
                <w:szCs w:val="23"/>
                <w:shd w:val="clear" w:color="auto" w:fill="FFFFFF"/>
              </w:rPr>
              <w:t>分。</w:t>
            </w:r>
          </w:p>
        </w:tc>
        <w:tc>
          <w:tcPr>
            <w:tcW w:w="722" w:type="pct"/>
            <w:vAlign w:val="center"/>
          </w:tcPr>
          <w:p w14:paraId="76510693" w14:textId="77777777" w:rsidR="0078149F" w:rsidRDefault="0078149F">
            <w:pPr>
              <w:spacing w:line="360" w:lineRule="exact"/>
              <w:jc w:val="center"/>
              <w:rPr>
                <w:rFonts w:ascii="仿宋_GB2312" w:eastAsia="仿宋_GB2312" w:hAnsi="楷体" w:cs="Times New Roman"/>
                <w:b/>
                <w:color w:val="000000"/>
                <w:sz w:val="24"/>
                <w:szCs w:val="24"/>
              </w:rPr>
            </w:pPr>
          </w:p>
        </w:tc>
        <w:tc>
          <w:tcPr>
            <w:tcW w:w="510" w:type="pct"/>
            <w:vAlign w:val="center"/>
          </w:tcPr>
          <w:p w14:paraId="1D7624C0" w14:textId="77777777" w:rsidR="0078149F" w:rsidRDefault="0078149F">
            <w:pPr>
              <w:spacing w:line="360" w:lineRule="exact"/>
              <w:jc w:val="center"/>
              <w:rPr>
                <w:rFonts w:ascii="仿宋_GB2312" w:eastAsia="仿宋_GB2312" w:hAnsi="楷体" w:cs="Times New Roman"/>
                <w:b/>
                <w:color w:val="000000"/>
                <w:sz w:val="24"/>
                <w:szCs w:val="24"/>
              </w:rPr>
            </w:pPr>
          </w:p>
        </w:tc>
      </w:tr>
      <w:tr w:rsidR="0078149F" w14:paraId="2DACE05D" w14:textId="77777777">
        <w:trPr>
          <w:jc w:val="center"/>
        </w:trPr>
        <w:tc>
          <w:tcPr>
            <w:tcW w:w="398" w:type="pct"/>
            <w:vMerge/>
            <w:vAlign w:val="center"/>
          </w:tcPr>
          <w:p w14:paraId="319B1BA0" w14:textId="77777777" w:rsidR="0078149F" w:rsidRDefault="0078149F">
            <w:pPr>
              <w:spacing w:line="360" w:lineRule="exact"/>
              <w:jc w:val="center"/>
              <w:rPr>
                <w:rFonts w:ascii="仿宋_GB2312" w:eastAsia="仿宋_GB2312" w:hAnsi="楷体" w:cs="Times New Roman"/>
                <w:b/>
                <w:color w:val="000000"/>
                <w:sz w:val="24"/>
                <w:szCs w:val="24"/>
              </w:rPr>
            </w:pPr>
          </w:p>
        </w:tc>
        <w:tc>
          <w:tcPr>
            <w:tcW w:w="722" w:type="pct"/>
            <w:vMerge/>
            <w:vAlign w:val="center"/>
          </w:tcPr>
          <w:p w14:paraId="267FA404" w14:textId="77777777" w:rsidR="0078149F" w:rsidRDefault="0078149F">
            <w:pPr>
              <w:spacing w:line="360" w:lineRule="exact"/>
              <w:jc w:val="center"/>
              <w:rPr>
                <w:rFonts w:ascii="仿宋_GB2312" w:eastAsia="仿宋_GB2312" w:hAnsi="楷体" w:cs="Times New Roman"/>
                <w:b/>
                <w:color w:val="000000"/>
                <w:sz w:val="24"/>
                <w:szCs w:val="24"/>
              </w:rPr>
            </w:pPr>
          </w:p>
        </w:tc>
        <w:tc>
          <w:tcPr>
            <w:tcW w:w="2648" w:type="pct"/>
            <w:vAlign w:val="center"/>
          </w:tcPr>
          <w:p w14:paraId="09C3ED98" w14:textId="77777777" w:rsidR="0078149F" w:rsidRDefault="002E13F4">
            <w:pPr>
              <w:spacing w:line="360" w:lineRule="exact"/>
              <w:jc w:val="left"/>
              <w:rPr>
                <w:rFonts w:ascii="仿宋_GB2312" w:eastAsia="仿宋_GB2312" w:hAnsi="楷体" w:cs="Times New Roman"/>
                <w:b/>
                <w:color w:val="000000"/>
                <w:sz w:val="24"/>
                <w:szCs w:val="24"/>
              </w:rPr>
            </w:pPr>
            <w:r>
              <w:rPr>
                <w:rFonts w:ascii="Segoe UI" w:hAnsi="Segoe UI" w:cs="Segoe UI"/>
                <w:color w:val="0F1115"/>
                <w:sz w:val="23"/>
                <w:szCs w:val="23"/>
                <w:shd w:val="clear" w:color="auto" w:fill="FFFFFF"/>
              </w:rPr>
              <w:t>台账建立与更新</w:t>
            </w:r>
            <w:r>
              <w:rPr>
                <w:rFonts w:ascii="Segoe UI" w:hAnsi="Segoe UI" w:cs="Segoe UI" w:hint="eastAsia"/>
                <w:color w:val="0F1115"/>
                <w:sz w:val="23"/>
                <w:szCs w:val="23"/>
                <w:shd w:val="clear" w:color="auto" w:fill="FFFFFF"/>
              </w:rPr>
              <w:t>：</w:t>
            </w:r>
            <w:r>
              <w:rPr>
                <w:rFonts w:ascii="Segoe UI" w:hAnsi="Segoe UI" w:cs="Segoe UI"/>
                <w:color w:val="0F1115"/>
                <w:sz w:val="23"/>
                <w:szCs w:val="23"/>
                <w:shd w:val="clear" w:color="auto" w:fill="FFFFFF"/>
              </w:rPr>
              <w:t>未建立设备维保台账（含设备信息、故障统计、配件更换记录等），扣</w:t>
            </w:r>
            <w:r>
              <w:rPr>
                <w:rFonts w:ascii="Segoe UI" w:hAnsi="Segoe UI" w:cs="Segoe UI"/>
                <w:color w:val="0F1115"/>
                <w:sz w:val="23"/>
                <w:szCs w:val="23"/>
                <w:shd w:val="clear" w:color="auto" w:fill="FFFFFF"/>
              </w:rPr>
              <w:t>2</w:t>
            </w:r>
            <w:r>
              <w:rPr>
                <w:rFonts w:ascii="Segoe UI" w:hAnsi="Segoe UI" w:cs="Segoe UI"/>
                <w:color w:val="0F1115"/>
                <w:sz w:val="23"/>
                <w:szCs w:val="23"/>
                <w:shd w:val="clear" w:color="auto" w:fill="FFFFFF"/>
              </w:rPr>
              <w:t>分；台账更新不及时或内容不完整，每次扣</w:t>
            </w:r>
            <w:r>
              <w:rPr>
                <w:rFonts w:ascii="Segoe UI" w:hAnsi="Segoe UI" w:cs="Segoe UI"/>
                <w:color w:val="0F1115"/>
                <w:sz w:val="23"/>
                <w:szCs w:val="23"/>
                <w:shd w:val="clear" w:color="auto" w:fill="FFFFFF"/>
              </w:rPr>
              <w:t>1</w:t>
            </w:r>
            <w:r>
              <w:rPr>
                <w:rFonts w:ascii="Segoe UI" w:hAnsi="Segoe UI" w:cs="Segoe UI"/>
                <w:color w:val="0F1115"/>
                <w:sz w:val="23"/>
                <w:szCs w:val="23"/>
                <w:shd w:val="clear" w:color="auto" w:fill="FFFFFF"/>
              </w:rPr>
              <w:t>分。</w:t>
            </w:r>
          </w:p>
        </w:tc>
        <w:tc>
          <w:tcPr>
            <w:tcW w:w="722" w:type="pct"/>
            <w:vAlign w:val="center"/>
          </w:tcPr>
          <w:p w14:paraId="61BDC543" w14:textId="77777777" w:rsidR="0078149F" w:rsidRDefault="0078149F">
            <w:pPr>
              <w:spacing w:line="360" w:lineRule="exact"/>
              <w:jc w:val="center"/>
              <w:rPr>
                <w:rFonts w:ascii="仿宋_GB2312" w:eastAsia="仿宋_GB2312" w:hAnsi="楷体" w:cs="Times New Roman"/>
                <w:b/>
                <w:color w:val="000000"/>
                <w:sz w:val="24"/>
                <w:szCs w:val="24"/>
              </w:rPr>
            </w:pPr>
          </w:p>
        </w:tc>
        <w:tc>
          <w:tcPr>
            <w:tcW w:w="510" w:type="pct"/>
            <w:vAlign w:val="center"/>
          </w:tcPr>
          <w:p w14:paraId="48458284" w14:textId="77777777" w:rsidR="0078149F" w:rsidRDefault="0078149F">
            <w:pPr>
              <w:spacing w:line="360" w:lineRule="exact"/>
              <w:jc w:val="center"/>
              <w:rPr>
                <w:rFonts w:ascii="仿宋_GB2312" w:eastAsia="仿宋_GB2312" w:hAnsi="楷体" w:cs="Times New Roman"/>
                <w:b/>
                <w:color w:val="000000"/>
                <w:sz w:val="24"/>
                <w:szCs w:val="24"/>
              </w:rPr>
            </w:pPr>
          </w:p>
        </w:tc>
      </w:tr>
      <w:tr w:rsidR="0078149F" w14:paraId="554646F7" w14:textId="77777777">
        <w:trPr>
          <w:jc w:val="center"/>
        </w:trPr>
        <w:tc>
          <w:tcPr>
            <w:tcW w:w="398" w:type="pct"/>
            <w:vMerge w:val="restart"/>
            <w:vAlign w:val="center"/>
          </w:tcPr>
          <w:p w14:paraId="7B34199C" w14:textId="77777777" w:rsidR="0078149F" w:rsidRDefault="002E13F4">
            <w:pPr>
              <w:spacing w:line="360" w:lineRule="exact"/>
              <w:jc w:val="center"/>
              <w:rPr>
                <w:rFonts w:ascii="仿宋_GB2312" w:eastAsia="仿宋_GB2312" w:hAnsi="楷体" w:cs="Times New Roman"/>
                <w:b/>
                <w:color w:val="000000"/>
                <w:sz w:val="24"/>
                <w:szCs w:val="24"/>
              </w:rPr>
            </w:pPr>
            <w:r>
              <w:rPr>
                <w:rFonts w:ascii="仿宋_GB2312" w:eastAsia="仿宋_GB2312" w:hAnsi="楷体" w:cs="Times New Roman" w:hint="eastAsia"/>
                <w:b/>
                <w:color w:val="000000"/>
                <w:sz w:val="24"/>
                <w:szCs w:val="24"/>
              </w:rPr>
              <w:t>6</w:t>
            </w:r>
          </w:p>
        </w:tc>
        <w:tc>
          <w:tcPr>
            <w:tcW w:w="722" w:type="pct"/>
            <w:vMerge w:val="restart"/>
            <w:vAlign w:val="center"/>
          </w:tcPr>
          <w:p w14:paraId="18C7779A" w14:textId="77777777" w:rsidR="0078149F" w:rsidRDefault="002E13F4">
            <w:pPr>
              <w:spacing w:line="360" w:lineRule="exact"/>
              <w:jc w:val="center"/>
              <w:rPr>
                <w:rFonts w:ascii="仿宋_GB2312" w:eastAsia="仿宋_GB2312" w:hAnsi="楷体" w:cs="Times New Roman"/>
                <w:b/>
                <w:color w:val="000000"/>
                <w:sz w:val="24"/>
                <w:szCs w:val="24"/>
              </w:rPr>
            </w:pPr>
            <w:r>
              <w:rPr>
                <w:rStyle w:val="af9"/>
                <w:rFonts w:ascii="Segoe UI" w:hAnsi="Segoe UI" w:cs="Segoe UI"/>
                <w:color w:val="0F1115"/>
                <w:sz w:val="23"/>
                <w:szCs w:val="23"/>
                <w:shd w:val="clear" w:color="auto" w:fill="FFFFFF"/>
              </w:rPr>
              <w:t>技术升级与增值服务</w:t>
            </w:r>
          </w:p>
        </w:tc>
        <w:tc>
          <w:tcPr>
            <w:tcW w:w="2648" w:type="pct"/>
            <w:vAlign w:val="center"/>
          </w:tcPr>
          <w:p w14:paraId="37440139" w14:textId="77777777" w:rsidR="0078149F" w:rsidRDefault="002E13F4">
            <w:pPr>
              <w:spacing w:line="360" w:lineRule="exact"/>
              <w:jc w:val="left"/>
              <w:rPr>
                <w:rFonts w:ascii="仿宋_GB2312" w:eastAsia="仿宋_GB2312" w:hAnsi="楷体" w:cs="Times New Roman"/>
                <w:b/>
                <w:color w:val="000000"/>
                <w:sz w:val="24"/>
                <w:szCs w:val="24"/>
              </w:rPr>
            </w:pPr>
            <w:r>
              <w:rPr>
                <w:rFonts w:ascii="Segoe UI" w:hAnsi="Segoe UI" w:cs="Segoe UI"/>
                <w:color w:val="0F1115"/>
                <w:sz w:val="23"/>
                <w:szCs w:val="23"/>
                <w:shd w:val="clear" w:color="auto" w:fill="FFFFFF"/>
              </w:rPr>
              <w:t> </w:t>
            </w:r>
            <w:r>
              <w:rPr>
                <w:rFonts w:ascii="Segoe UI" w:hAnsi="Segoe UI" w:cs="Segoe UI"/>
                <w:color w:val="0F1115"/>
                <w:sz w:val="23"/>
                <w:szCs w:val="23"/>
                <w:shd w:val="clear" w:color="auto" w:fill="FFFFFF"/>
              </w:rPr>
              <w:t>技术咨询支持</w:t>
            </w:r>
            <w:r>
              <w:rPr>
                <w:rFonts w:ascii="Segoe UI" w:hAnsi="Segoe UI" w:cs="Segoe UI" w:hint="eastAsia"/>
                <w:color w:val="0F1115"/>
                <w:sz w:val="23"/>
                <w:szCs w:val="23"/>
                <w:shd w:val="clear" w:color="auto" w:fill="FFFFFF"/>
              </w:rPr>
              <w:t>：</w:t>
            </w:r>
            <w:r>
              <w:rPr>
                <w:rFonts w:ascii="Segoe UI" w:hAnsi="Segoe UI" w:cs="Segoe UI"/>
                <w:color w:val="0F1115"/>
                <w:sz w:val="23"/>
                <w:szCs w:val="23"/>
                <w:shd w:val="clear" w:color="auto" w:fill="FFFFFF"/>
              </w:rPr>
              <w:t>医院提出技术升级或改造咨询需求，供应商未能提供免费技术咨询或现场支持，每次扣</w:t>
            </w:r>
            <w:r>
              <w:rPr>
                <w:rFonts w:ascii="Segoe UI" w:hAnsi="Segoe UI" w:cs="Segoe UI"/>
                <w:color w:val="0F1115"/>
                <w:sz w:val="23"/>
                <w:szCs w:val="23"/>
                <w:shd w:val="clear" w:color="auto" w:fill="FFFFFF"/>
              </w:rPr>
              <w:t>2</w:t>
            </w:r>
            <w:r>
              <w:rPr>
                <w:rFonts w:ascii="Segoe UI" w:hAnsi="Segoe UI" w:cs="Segoe UI"/>
                <w:color w:val="0F1115"/>
                <w:sz w:val="23"/>
                <w:szCs w:val="23"/>
                <w:shd w:val="clear" w:color="auto" w:fill="FFFFFF"/>
              </w:rPr>
              <w:t>分。</w:t>
            </w:r>
          </w:p>
        </w:tc>
        <w:tc>
          <w:tcPr>
            <w:tcW w:w="722" w:type="pct"/>
            <w:vAlign w:val="center"/>
          </w:tcPr>
          <w:p w14:paraId="7631916B" w14:textId="77777777" w:rsidR="0078149F" w:rsidRDefault="0078149F">
            <w:pPr>
              <w:spacing w:line="360" w:lineRule="exact"/>
              <w:jc w:val="center"/>
              <w:rPr>
                <w:rFonts w:ascii="仿宋_GB2312" w:eastAsia="仿宋_GB2312" w:hAnsi="楷体" w:cs="Times New Roman"/>
                <w:b/>
                <w:color w:val="000000"/>
                <w:sz w:val="24"/>
                <w:szCs w:val="24"/>
              </w:rPr>
            </w:pPr>
          </w:p>
        </w:tc>
        <w:tc>
          <w:tcPr>
            <w:tcW w:w="510" w:type="pct"/>
            <w:vAlign w:val="center"/>
          </w:tcPr>
          <w:p w14:paraId="66A4A477" w14:textId="77777777" w:rsidR="0078149F" w:rsidRDefault="0078149F">
            <w:pPr>
              <w:spacing w:line="360" w:lineRule="exact"/>
              <w:jc w:val="center"/>
              <w:rPr>
                <w:rFonts w:ascii="仿宋_GB2312" w:eastAsia="仿宋_GB2312" w:hAnsi="楷体" w:cs="Times New Roman"/>
                <w:b/>
                <w:color w:val="000000"/>
                <w:sz w:val="24"/>
                <w:szCs w:val="24"/>
              </w:rPr>
            </w:pPr>
          </w:p>
        </w:tc>
      </w:tr>
      <w:tr w:rsidR="0078149F" w14:paraId="07CE34A7" w14:textId="77777777">
        <w:trPr>
          <w:jc w:val="center"/>
        </w:trPr>
        <w:tc>
          <w:tcPr>
            <w:tcW w:w="398" w:type="pct"/>
            <w:vMerge/>
            <w:vAlign w:val="center"/>
          </w:tcPr>
          <w:p w14:paraId="47B9E9DB" w14:textId="77777777" w:rsidR="0078149F" w:rsidRDefault="0078149F">
            <w:pPr>
              <w:spacing w:line="360" w:lineRule="exact"/>
              <w:jc w:val="center"/>
              <w:rPr>
                <w:rFonts w:ascii="仿宋_GB2312" w:eastAsia="仿宋_GB2312" w:hAnsi="楷体" w:cs="Times New Roman"/>
                <w:b/>
                <w:color w:val="000000"/>
                <w:sz w:val="24"/>
                <w:szCs w:val="24"/>
              </w:rPr>
            </w:pPr>
          </w:p>
        </w:tc>
        <w:tc>
          <w:tcPr>
            <w:tcW w:w="722" w:type="pct"/>
            <w:vMerge/>
            <w:vAlign w:val="center"/>
          </w:tcPr>
          <w:p w14:paraId="424D429C" w14:textId="77777777" w:rsidR="0078149F" w:rsidRDefault="0078149F">
            <w:pPr>
              <w:spacing w:line="360" w:lineRule="exact"/>
              <w:jc w:val="center"/>
              <w:rPr>
                <w:rFonts w:ascii="仿宋_GB2312" w:eastAsia="仿宋_GB2312" w:hAnsi="楷体" w:cs="Times New Roman"/>
                <w:b/>
                <w:color w:val="000000"/>
                <w:sz w:val="24"/>
                <w:szCs w:val="24"/>
              </w:rPr>
            </w:pPr>
          </w:p>
        </w:tc>
        <w:tc>
          <w:tcPr>
            <w:tcW w:w="2648" w:type="pct"/>
            <w:vAlign w:val="center"/>
          </w:tcPr>
          <w:p w14:paraId="29014286" w14:textId="77777777" w:rsidR="0078149F" w:rsidRDefault="002E13F4">
            <w:pPr>
              <w:spacing w:line="360" w:lineRule="exact"/>
              <w:jc w:val="left"/>
              <w:rPr>
                <w:rFonts w:ascii="仿宋_GB2312" w:eastAsia="仿宋_GB2312" w:hAnsi="楷体" w:cs="Times New Roman"/>
                <w:b/>
                <w:color w:val="000000"/>
                <w:sz w:val="24"/>
                <w:szCs w:val="24"/>
              </w:rPr>
            </w:pPr>
            <w:r>
              <w:rPr>
                <w:rFonts w:ascii="Segoe UI" w:hAnsi="Segoe UI" w:cs="Segoe UI"/>
                <w:color w:val="0F1115"/>
                <w:sz w:val="23"/>
                <w:szCs w:val="23"/>
                <w:shd w:val="clear" w:color="auto" w:fill="FFFFFF"/>
              </w:rPr>
              <w:t>自行采购配件安装</w:t>
            </w:r>
            <w:r>
              <w:rPr>
                <w:rFonts w:ascii="Segoe UI" w:hAnsi="Segoe UI" w:cs="Segoe UI" w:hint="eastAsia"/>
                <w:color w:val="0F1115"/>
                <w:sz w:val="23"/>
                <w:szCs w:val="23"/>
                <w:shd w:val="clear" w:color="auto" w:fill="FFFFFF"/>
              </w:rPr>
              <w:t>：</w:t>
            </w:r>
            <w:r>
              <w:rPr>
                <w:rFonts w:ascii="Segoe UI" w:hAnsi="Segoe UI" w:cs="Segoe UI"/>
                <w:color w:val="0F1115"/>
                <w:sz w:val="23"/>
                <w:szCs w:val="23"/>
                <w:shd w:val="clear" w:color="auto" w:fill="FFFFFF"/>
              </w:rPr>
              <w:t>对医院自行采购的配件，拒绝免费安装、更换或提供后续维护，每次扣</w:t>
            </w:r>
            <w:r>
              <w:rPr>
                <w:rFonts w:ascii="Segoe UI" w:hAnsi="Segoe UI" w:cs="Segoe UI"/>
                <w:color w:val="0F1115"/>
                <w:sz w:val="23"/>
                <w:szCs w:val="23"/>
                <w:shd w:val="clear" w:color="auto" w:fill="FFFFFF"/>
              </w:rPr>
              <w:t>3</w:t>
            </w:r>
            <w:r>
              <w:rPr>
                <w:rFonts w:ascii="Segoe UI" w:hAnsi="Segoe UI" w:cs="Segoe UI"/>
                <w:color w:val="0F1115"/>
                <w:sz w:val="23"/>
                <w:szCs w:val="23"/>
                <w:shd w:val="clear" w:color="auto" w:fill="FFFFFF"/>
              </w:rPr>
              <w:t>分。</w:t>
            </w:r>
          </w:p>
        </w:tc>
        <w:tc>
          <w:tcPr>
            <w:tcW w:w="722" w:type="pct"/>
            <w:vAlign w:val="center"/>
          </w:tcPr>
          <w:p w14:paraId="35B7D849" w14:textId="77777777" w:rsidR="0078149F" w:rsidRDefault="0078149F">
            <w:pPr>
              <w:spacing w:line="360" w:lineRule="exact"/>
              <w:jc w:val="center"/>
              <w:rPr>
                <w:rFonts w:ascii="仿宋_GB2312" w:eastAsia="仿宋_GB2312" w:hAnsi="楷体" w:cs="Times New Roman"/>
                <w:b/>
                <w:color w:val="000000"/>
                <w:sz w:val="24"/>
                <w:szCs w:val="24"/>
              </w:rPr>
            </w:pPr>
          </w:p>
        </w:tc>
        <w:tc>
          <w:tcPr>
            <w:tcW w:w="510" w:type="pct"/>
            <w:vAlign w:val="center"/>
          </w:tcPr>
          <w:p w14:paraId="68F13013" w14:textId="77777777" w:rsidR="0078149F" w:rsidRDefault="0078149F">
            <w:pPr>
              <w:spacing w:line="360" w:lineRule="exact"/>
              <w:jc w:val="center"/>
              <w:rPr>
                <w:rFonts w:ascii="仿宋_GB2312" w:eastAsia="仿宋_GB2312" w:hAnsi="楷体" w:cs="Times New Roman"/>
                <w:b/>
                <w:color w:val="000000"/>
                <w:sz w:val="24"/>
                <w:szCs w:val="24"/>
              </w:rPr>
            </w:pPr>
          </w:p>
        </w:tc>
      </w:tr>
      <w:tr w:rsidR="0078149F" w14:paraId="27D1DD78" w14:textId="77777777">
        <w:trPr>
          <w:jc w:val="center"/>
        </w:trPr>
        <w:tc>
          <w:tcPr>
            <w:tcW w:w="3768" w:type="pct"/>
            <w:gridSpan w:val="3"/>
            <w:vAlign w:val="center"/>
          </w:tcPr>
          <w:p w14:paraId="204601FB" w14:textId="77777777" w:rsidR="0078149F" w:rsidRDefault="002E13F4">
            <w:pPr>
              <w:spacing w:line="360" w:lineRule="exact"/>
              <w:jc w:val="center"/>
              <w:rPr>
                <w:rFonts w:ascii="Segoe UI" w:hAnsi="Segoe UI" w:cs="Segoe UI"/>
                <w:b/>
                <w:bCs/>
                <w:color w:val="0F1115"/>
                <w:sz w:val="23"/>
                <w:szCs w:val="23"/>
                <w:shd w:val="clear" w:color="auto" w:fill="FFFFFF"/>
              </w:rPr>
            </w:pPr>
            <w:r>
              <w:rPr>
                <w:rFonts w:ascii="Segoe UI" w:hAnsi="Segoe UI" w:cs="Segoe UI" w:hint="eastAsia"/>
                <w:b/>
                <w:bCs/>
                <w:color w:val="0F1115"/>
                <w:sz w:val="23"/>
                <w:szCs w:val="23"/>
                <w:shd w:val="clear" w:color="auto" w:fill="FFFFFF"/>
              </w:rPr>
              <w:t>扣分合计</w:t>
            </w:r>
          </w:p>
        </w:tc>
        <w:tc>
          <w:tcPr>
            <w:tcW w:w="722" w:type="pct"/>
            <w:vAlign w:val="center"/>
          </w:tcPr>
          <w:p w14:paraId="3DBE077E" w14:textId="77777777" w:rsidR="0078149F" w:rsidRDefault="0078149F">
            <w:pPr>
              <w:spacing w:line="360" w:lineRule="exact"/>
              <w:jc w:val="center"/>
              <w:rPr>
                <w:rFonts w:ascii="仿宋_GB2312" w:eastAsia="仿宋_GB2312" w:hAnsi="楷体" w:cs="Times New Roman"/>
                <w:b/>
                <w:color w:val="000000"/>
                <w:sz w:val="24"/>
                <w:szCs w:val="24"/>
              </w:rPr>
            </w:pPr>
          </w:p>
        </w:tc>
        <w:tc>
          <w:tcPr>
            <w:tcW w:w="510" w:type="pct"/>
            <w:vAlign w:val="center"/>
          </w:tcPr>
          <w:p w14:paraId="3E32396D" w14:textId="77777777" w:rsidR="0078149F" w:rsidRDefault="0078149F">
            <w:pPr>
              <w:spacing w:line="360" w:lineRule="exact"/>
              <w:jc w:val="center"/>
              <w:rPr>
                <w:rFonts w:ascii="仿宋_GB2312" w:eastAsia="仿宋_GB2312" w:hAnsi="楷体" w:cs="Times New Roman"/>
                <w:b/>
                <w:color w:val="000000"/>
                <w:sz w:val="24"/>
                <w:szCs w:val="24"/>
              </w:rPr>
            </w:pPr>
          </w:p>
        </w:tc>
      </w:tr>
      <w:tr w:rsidR="0078149F" w14:paraId="611A19E5" w14:textId="77777777">
        <w:trPr>
          <w:jc w:val="center"/>
        </w:trPr>
        <w:tc>
          <w:tcPr>
            <w:tcW w:w="3768" w:type="pct"/>
            <w:gridSpan w:val="3"/>
            <w:vAlign w:val="center"/>
          </w:tcPr>
          <w:p w14:paraId="5DC21617" w14:textId="77777777" w:rsidR="0078149F" w:rsidRDefault="002E13F4">
            <w:pPr>
              <w:spacing w:line="360" w:lineRule="exact"/>
              <w:jc w:val="center"/>
              <w:rPr>
                <w:rFonts w:ascii="Segoe UI" w:hAnsi="Segoe UI" w:cs="Segoe UI"/>
                <w:b/>
                <w:bCs/>
                <w:color w:val="0F1115"/>
                <w:sz w:val="23"/>
                <w:szCs w:val="23"/>
                <w:shd w:val="clear" w:color="auto" w:fill="FFFFFF"/>
              </w:rPr>
            </w:pPr>
            <w:r>
              <w:rPr>
                <w:rFonts w:ascii="Segoe UI" w:hAnsi="Segoe UI" w:cs="Segoe UI" w:hint="eastAsia"/>
                <w:b/>
                <w:bCs/>
                <w:color w:val="0F1115"/>
                <w:sz w:val="23"/>
                <w:szCs w:val="23"/>
                <w:shd w:val="clear" w:color="auto" w:fill="FFFFFF"/>
              </w:rPr>
              <w:t>总体考核评价得分（</w:t>
            </w:r>
            <w:r>
              <w:rPr>
                <w:rFonts w:ascii="Segoe UI" w:hAnsi="Segoe UI" w:cs="Segoe UI" w:hint="eastAsia"/>
                <w:b/>
                <w:bCs/>
                <w:color w:val="0F1115"/>
                <w:sz w:val="23"/>
                <w:szCs w:val="23"/>
                <w:shd w:val="clear" w:color="auto" w:fill="FFFFFF"/>
              </w:rPr>
              <w:t>1</w:t>
            </w:r>
            <w:r>
              <w:rPr>
                <w:rFonts w:ascii="Segoe UI" w:hAnsi="Segoe UI" w:cs="Segoe UI"/>
                <w:b/>
                <w:bCs/>
                <w:color w:val="0F1115"/>
                <w:sz w:val="23"/>
                <w:szCs w:val="23"/>
                <w:shd w:val="clear" w:color="auto" w:fill="FFFFFF"/>
              </w:rPr>
              <w:t>00</w:t>
            </w:r>
            <w:r>
              <w:rPr>
                <w:rFonts w:ascii="Segoe UI" w:hAnsi="Segoe UI" w:cs="Segoe UI" w:hint="eastAsia"/>
                <w:b/>
                <w:bCs/>
                <w:color w:val="0F1115"/>
                <w:sz w:val="23"/>
                <w:szCs w:val="23"/>
                <w:shd w:val="clear" w:color="auto" w:fill="FFFFFF"/>
              </w:rPr>
              <w:t>分</w:t>
            </w:r>
            <w:r>
              <w:rPr>
                <w:rFonts w:ascii="Segoe UI" w:hAnsi="Segoe UI" w:cs="Segoe UI" w:hint="eastAsia"/>
                <w:b/>
                <w:bCs/>
                <w:color w:val="0F1115"/>
                <w:sz w:val="23"/>
                <w:szCs w:val="23"/>
                <w:shd w:val="clear" w:color="auto" w:fill="FFFFFF"/>
              </w:rPr>
              <w:t xml:space="preserve"> </w:t>
            </w:r>
            <w:r>
              <w:rPr>
                <w:rFonts w:ascii="Segoe UI" w:hAnsi="Segoe UI" w:cs="Segoe UI" w:hint="eastAsia"/>
                <w:b/>
                <w:bCs/>
                <w:color w:val="0F1115"/>
                <w:sz w:val="23"/>
                <w:szCs w:val="23"/>
                <w:shd w:val="clear" w:color="auto" w:fill="FFFFFF"/>
              </w:rPr>
              <w:t>—</w:t>
            </w:r>
            <w:r>
              <w:rPr>
                <w:rFonts w:ascii="Segoe UI" w:hAnsi="Segoe UI" w:cs="Segoe UI" w:hint="eastAsia"/>
                <w:b/>
                <w:bCs/>
                <w:color w:val="0F1115"/>
                <w:sz w:val="23"/>
                <w:szCs w:val="23"/>
                <w:shd w:val="clear" w:color="auto" w:fill="FFFFFF"/>
              </w:rPr>
              <w:t xml:space="preserve"> </w:t>
            </w:r>
            <w:r>
              <w:rPr>
                <w:rFonts w:ascii="Segoe UI" w:hAnsi="Segoe UI" w:cs="Segoe UI" w:hint="eastAsia"/>
                <w:b/>
                <w:bCs/>
                <w:color w:val="0F1115"/>
                <w:sz w:val="23"/>
                <w:szCs w:val="23"/>
                <w:shd w:val="clear" w:color="auto" w:fill="FFFFFF"/>
              </w:rPr>
              <w:t>扣分合计）</w:t>
            </w:r>
          </w:p>
        </w:tc>
        <w:tc>
          <w:tcPr>
            <w:tcW w:w="722" w:type="pct"/>
            <w:vAlign w:val="center"/>
          </w:tcPr>
          <w:p w14:paraId="2E702040" w14:textId="77777777" w:rsidR="0078149F" w:rsidRDefault="0078149F">
            <w:pPr>
              <w:spacing w:line="360" w:lineRule="exact"/>
              <w:jc w:val="center"/>
              <w:rPr>
                <w:rFonts w:ascii="仿宋_GB2312" w:eastAsia="仿宋_GB2312" w:hAnsi="楷体" w:cs="Times New Roman"/>
                <w:b/>
                <w:color w:val="000000"/>
                <w:sz w:val="24"/>
                <w:szCs w:val="24"/>
              </w:rPr>
            </w:pPr>
          </w:p>
        </w:tc>
        <w:tc>
          <w:tcPr>
            <w:tcW w:w="510" w:type="pct"/>
            <w:vAlign w:val="center"/>
          </w:tcPr>
          <w:p w14:paraId="1E91F96A" w14:textId="77777777" w:rsidR="0078149F" w:rsidRDefault="0078149F">
            <w:pPr>
              <w:spacing w:line="360" w:lineRule="exact"/>
              <w:jc w:val="center"/>
              <w:rPr>
                <w:rFonts w:ascii="仿宋_GB2312" w:eastAsia="仿宋_GB2312" w:hAnsi="楷体" w:cs="Times New Roman"/>
                <w:b/>
                <w:color w:val="000000"/>
                <w:sz w:val="24"/>
                <w:szCs w:val="24"/>
              </w:rPr>
            </w:pPr>
          </w:p>
        </w:tc>
      </w:tr>
      <w:tr w:rsidR="0078149F" w14:paraId="5F8E2BE6" w14:textId="77777777">
        <w:trPr>
          <w:jc w:val="center"/>
        </w:trPr>
        <w:tc>
          <w:tcPr>
            <w:tcW w:w="5000" w:type="pct"/>
            <w:gridSpan w:val="5"/>
            <w:vAlign w:val="center"/>
          </w:tcPr>
          <w:p w14:paraId="677220CF" w14:textId="77777777" w:rsidR="0078149F" w:rsidRDefault="002E13F4">
            <w:pPr>
              <w:spacing w:line="360" w:lineRule="exact"/>
              <w:jc w:val="left"/>
              <w:rPr>
                <w:rFonts w:ascii="仿宋_GB2312" w:eastAsia="仿宋_GB2312" w:hAnsi="楷体" w:cs="Times New Roman"/>
                <w:color w:val="000000"/>
                <w:sz w:val="24"/>
                <w:szCs w:val="24"/>
              </w:rPr>
            </w:pPr>
            <w:r>
              <w:rPr>
                <w:rFonts w:ascii="仿宋_GB2312" w:eastAsia="仿宋_GB2312" w:hAnsi="楷体" w:cs="Times New Roman"/>
                <w:b/>
                <w:bCs/>
                <w:color w:val="000000"/>
                <w:sz w:val="24"/>
                <w:szCs w:val="24"/>
              </w:rPr>
              <w:t>考核结果与费用扣罚标准：</w:t>
            </w:r>
          </w:p>
          <w:p w14:paraId="2061A421" w14:textId="77777777" w:rsidR="0078149F" w:rsidRDefault="002E13F4">
            <w:pPr>
              <w:spacing w:line="360" w:lineRule="exact"/>
              <w:jc w:val="left"/>
              <w:rPr>
                <w:rFonts w:ascii="仿宋_GB2312" w:eastAsia="仿宋_GB2312" w:hAnsi="楷体" w:cs="Times New Roman"/>
                <w:color w:val="000000"/>
                <w:sz w:val="24"/>
                <w:szCs w:val="24"/>
              </w:rPr>
            </w:pPr>
            <w:r>
              <w:rPr>
                <w:rFonts w:ascii="仿宋_GB2312" w:eastAsia="仿宋_GB2312" w:hAnsi="楷体" w:cs="Times New Roman"/>
                <w:color w:val="000000"/>
                <w:sz w:val="24"/>
                <w:szCs w:val="24"/>
              </w:rPr>
              <w:t>1</w:t>
            </w:r>
            <w:r>
              <w:rPr>
                <w:rFonts w:ascii="仿宋_GB2312" w:eastAsia="仿宋_GB2312" w:hAnsi="楷体" w:cs="Times New Roman" w:hint="eastAsia"/>
                <w:color w:val="000000"/>
                <w:sz w:val="24"/>
                <w:szCs w:val="24"/>
              </w:rPr>
              <w:t>.总体考核评价得分在</w:t>
            </w:r>
            <w:r>
              <w:rPr>
                <w:rFonts w:ascii="仿宋_GB2312" w:eastAsia="仿宋_GB2312" w:hAnsi="楷体" w:cs="Times New Roman"/>
                <w:color w:val="000000"/>
                <w:sz w:val="24"/>
                <w:szCs w:val="24"/>
              </w:rPr>
              <w:t>80</w:t>
            </w:r>
            <w:r>
              <w:rPr>
                <w:rFonts w:ascii="仿宋_GB2312" w:eastAsia="仿宋_GB2312" w:hAnsi="楷体" w:cs="Times New Roman" w:hint="eastAsia"/>
                <w:color w:val="000000"/>
                <w:sz w:val="24"/>
                <w:szCs w:val="24"/>
              </w:rPr>
              <w:t>分以上的（含</w:t>
            </w:r>
            <w:r>
              <w:rPr>
                <w:rFonts w:ascii="仿宋_GB2312" w:eastAsia="仿宋_GB2312" w:hAnsi="楷体" w:cs="Times New Roman"/>
                <w:color w:val="000000"/>
                <w:sz w:val="24"/>
                <w:szCs w:val="24"/>
              </w:rPr>
              <w:t>80</w:t>
            </w:r>
            <w:r>
              <w:rPr>
                <w:rFonts w:ascii="仿宋_GB2312" w:eastAsia="仿宋_GB2312" w:hAnsi="楷体" w:cs="Times New Roman" w:hint="eastAsia"/>
                <w:color w:val="000000"/>
                <w:sz w:val="24"/>
                <w:szCs w:val="24"/>
              </w:rPr>
              <w:t>分），不扣款；</w:t>
            </w:r>
          </w:p>
          <w:p w14:paraId="5CE25449" w14:textId="77777777" w:rsidR="0078149F" w:rsidRDefault="002E13F4">
            <w:pPr>
              <w:spacing w:line="360" w:lineRule="exact"/>
              <w:jc w:val="left"/>
              <w:rPr>
                <w:rFonts w:ascii="仿宋_GB2312" w:eastAsia="仿宋_GB2312" w:hAnsi="楷体" w:cs="Times New Roman"/>
                <w:color w:val="000000"/>
                <w:sz w:val="24"/>
                <w:szCs w:val="24"/>
              </w:rPr>
            </w:pPr>
            <w:r>
              <w:rPr>
                <w:rFonts w:ascii="仿宋_GB2312" w:eastAsia="仿宋_GB2312" w:hAnsi="楷体" w:cs="Times New Roman"/>
                <w:color w:val="000000"/>
                <w:sz w:val="24"/>
                <w:szCs w:val="24"/>
              </w:rPr>
              <w:t>2</w:t>
            </w:r>
            <w:r>
              <w:rPr>
                <w:rFonts w:ascii="仿宋_GB2312" w:eastAsia="仿宋_GB2312" w:hAnsi="楷体" w:cs="Times New Roman" w:hint="eastAsia"/>
                <w:color w:val="000000"/>
                <w:sz w:val="24"/>
                <w:szCs w:val="24"/>
              </w:rPr>
              <w:t>.总体考核评价得分在</w:t>
            </w:r>
            <w:r>
              <w:rPr>
                <w:rFonts w:ascii="仿宋_GB2312" w:eastAsia="仿宋_GB2312" w:hAnsi="楷体" w:cs="Times New Roman"/>
                <w:color w:val="000000"/>
                <w:sz w:val="24"/>
                <w:szCs w:val="24"/>
              </w:rPr>
              <w:t>71-79</w:t>
            </w:r>
            <w:r>
              <w:rPr>
                <w:rFonts w:ascii="仿宋_GB2312" w:eastAsia="仿宋_GB2312" w:hAnsi="楷体" w:cs="Times New Roman" w:hint="eastAsia"/>
                <w:color w:val="000000"/>
                <w:sz w:val="24"/>
                <w:szCs w:val="24"/>
              </w:rPr>
              <w:t>分的扣除当次可结算服务费用的</w:t>
            </w:r>
            <w:r>
              <w:rPr>
                <w:rFonts w:ascii="仿宋_GB2312" w:eastAsia="仿宋_GB2312" w:hAnsi="楷体" w:cs="Times New Roman"/>
                <w:color w:val="000000"/>
                <w:sz w:val="24"/>
                <w:szCs w:val="24"/>
              </w:rPr>
              <w:t>5%</w:t>
            </w:r>
            <w:r>
              <w:rPr>
                <w:rFonts w:ascii="仿宋_GB2312" w:eastAsia="仿宋_GB2312" w:hAnsi="楷体" w:cs="Times New Roman" w:hint="eastAsia"/>
                <w:color w:val="000000"/>
                <w:sz w:val="24"/>
                <w:szCs w:val="24"/>
              </w:rPr>
              <w:t>；</w:t>
            </w:r>
          </w:p>
          <w:p w14:paraId="71C86D9A" w14:textId="77777777" w:rsidR="0078149F" w:rsidRDefault="002E13F4">
            <w:pPr>
              <w:spacing w:line="360" w:lineRule="exact"/>
              <w:jc w:val="left"/>
              <w:rPr>
                <w:rFonts w:ascii="仿宋_GB2312" w:eastAsia="仿宋_GB2312" w:hAnsi="楷体" w:cs="Times New Roman"/>
                <w:color w:val="000000"/>
                <w:sz w:val="24"/>
                <w:szCs w:val="24"/>
              </w:rPr>
            </w:pPr>
            <w:r>
              <w:rPr>
                <w:rFonts w:ascii="仿宋_GB2312" w:eastAsia="仿宋_GB2312" w:hAnsi="楷体" w:cs="Times New Roman"/>
                <w:color w:val="000000"/>
                <w:sz w:val="24"/>
                <w:szCs w:val="24"/>
              </w:rPr>
              <w:t>3</w:t>
            </w:r>
            <w:r>
              <w:rPr>
                <w:rFonts w:ascii="仿宋_GB2312" w:eastAsia="仿宋_GB2312" w:hAnsi="楷体" w:cs="Times New Roman" w:hint="eastAsia"/>
                <w:color w:val="000000"/>
                <w:sz w:val="24"/>
                <w:szCs w:val="24"/>
              </w:rPr>
              <w:t>.总体考核评价得分在</w:t>
            </w:r>
            <w:r>
              <w:rPr>
                <w:rFonts w:ascii="仿宋_GB2312" w:eastAsia="仿宋_GB2312" w:hAnsi="楷体" w:cs="Times New Roman"/>
                <w:color w:val="000000"/>
                <w:sz w:val="24"/>
                <w:szCs w:val="24"/>
              </w:rPr>
              <w:t>65-70</w:t>
            </w:r>
            <w:r>
              <w:rPr>
                <w:rFonts w:ascii="仿宋_GB2312" w:eastAsia="仿宋_GB2312" w:hAnsi="楷体" w:cs="Times New Roman" w:hint="eastAsia"/>
                <w:color w:val="000000"/>
                <w:sz w:val="24"/>
                <w:szCs w:val="24"/>
              </w:rPr>
              <w:t>分的扣除当次可结算服务费用的</w:t>
            </w:r>
            <w:r>
              <w:rPr>
                <w:rFonts w:ascii="仿宋_GB2312" w:eastAsia="仿宋_GB2312" w:hAnsi="楷体" w:cs="Times New Roman"/>
                <w:color w:val="000000"/>
                <w:sz w:val="24"/>
                <w:szCs w:val="24"/>
              </w:rPr>
              <w:t>10%</w:t>
            </w:r>
          </w:p>
          <w:p w14:paraId="67EBE3C7" w14:textId="77777777" w:rsidR="0078149F" w:rsidRDefault="002E13F4">
            <w:pPr>
              <w:spacing w:line="360" w:lineRule="exact"/>
              <w:rPr>
                <w:rFonts w:ascii="仿宋_GB2312" w:eastAsia="仿宋_GB2312" w:hAnsi="楷体" w:cs="Times New Roman"/>
                <w:color w:val="000000"/>
                <w:sz w:val="24"/>
                <w:szCs w:val="24"/>
              </w:rPr>
            </w:pPr>
            <w:r>
              <w:rPr>
                <w:rFonts w:ascii="仿宋_GB2312" w:eastAsia="仿宋_GB2312" w:hAnsi="楷体" w:cs="Times New Roman"/>
                <w:color w:val="000000"/>
                <w:sz w:val="24"/>
                <w:szCs w:val="24"/>
              </w:rPr>
              <w:t>4</w:t>
            </w:r>
            <w:r>
              <w:rPr>
                <w:rFonts w:ascii="仿宋_GB2312" w:eastAsia="仿宋_GB2312" w:hAnsi="楷体" w:cs="Times New Roman" w:hint="eastAsia"/>
                <w:color w:val="000000"/>
                <w:sz w:val="24"/>
                <w:szCs w:val="24"/>
              </w:rPr>
              <w:t>.总体考核评价得分在</w:t>
            </w:r>
            <w:r>
              <w:rPr>
                <w:rFonts w:ascii="仿宋_GB2312" w:eastAsia="仿宋_GB2312" w:hAnsi="楷体" w:cs="Times New Roman"/>
                <w:color w:val="000000"/>
                <w:sz w:val="24"/>
                <w:szCs w:val="24"/>
              </w:rPr>
              <w:t>64</w:t>
            </w:r>
            <w:r>
              <w:rPr>
                <w:rFonts w:ascii="仿宋_GB2312" w:eastAsia="仿宋_GB2312" w:hAnsi="楷体" w:cs="Times New Roman" w:hint="eastAsia"/>
                <w:color w:val="000000"/>
                <w:sz w:val="24"/>
                <w:szCs w:val="24"/>
              </w:rPr>
              <w:t>分及以下的扣除当次可结算服务费用的</w:t>
            </w:r>
            <w:r>
              <w:rPr>
                <w:rFonts w:ascii="仿宋_GB2312" w:eastAsia="仿宋_GB2312" w:hAnsi="楷体" w:cs="Times New Roman"/>
                <w:color w:val="000000"/>
                <w:sz w:val="24"/>
                <w:szCs w:val="24"/>
              </w:rPr>
              <w:t>20%</w:t>
            </w:r>
            <w:r>
              <w:rPr>
                <w:rFonts w:ascii="仿宋_GB2312" w:eastAsia="仿宋_GB2312" w:hAnsi="楷体" w:cs="Times New Roman" w:hint="eastAsia"/>
                <w:color w:val="000000"/>
                <w:sz w:val="24"/>
                <w:szCs w:val="24"/>
              </w:rPr>
              <w:t>。</w:t>
            </w:r>
          </w:p>
        </w:tc>
      </w:tr>
      <w:tr w:rsidR="0078149F" w14:paraId="1296BBE4" w14:textId="77777777">
        <w:trPr>
          <w:jc w:val="center"/>
        </w:trPr>
        <w:tc>
          <w:tcPr>
            <w:tcW w:w="5000" w:type="pct"/>
            <w:gridSpan w:val="5"/>
            <w:vAlign w:val="center"/>
          </w:tcPr>
          <w:p w14:paraId="1ED3B423" w14:textId="77777777" w:rsidR="0078149F" w:rsidRDefault="002E13F4">
            <w:pPr>
              <w:spacing w:line="360" w:lineRule="exact"/>
              <w:jc w:val="left"/>
              <w:rPr>
                <w:rFonts w:ascii="仿宋_GB2312" w:eastAsia="仿宋_GB2312" w:hAnsi="楷体" w:cs="Times New Roman"/>
                <w:color w:val="000000"/>
                <w:sz w:val="24"/>
                <w:szCs w:val="24"/>
              </w:rPr>
            </w:pPr>
            <w:r>
              <w:rPr>
                <w:rFonts w:ascii="仿宋_GB2312" w:eastAsia="仿宋_GB2312" w:hAnsi="楷体" w:cs="Times New Roman"/>
                <w:b/>
                <w:bCs/>
                <w:color w:val="000000"/>
                <w:sz w:val="24"/>
                <w:szCs w:val="24"/>
              </w:rPr>
              <w:t>特别约定：</w:t>
            </w:r>
          </w:p>
          <w:p w14:paraId="3AB2695F" w14:textId="77777777" w:rsidR="0078149F" w:rsidRDefault="002E13F4">
            <w:pPr>
              <w:spacing w:line="360" w:lineRule="exact"/>
              <w:jc w:val="left"/>
              <w:rPr>
                <w:rFonts w:ascii="仿宋_GB2312" w:eastAsia="仿宋_GB2312" w:hAnsi="楷体" w:cs="Times New Roman"/>
                <w:color w:val="000000"/>
                <w:sz w:val="24"/>
                <w:szCs w:val="24"/>
              </w:rPr>
            </w:pPr>
            <w:r>
              <w:rPr>
                <w:rFonts w:ascii="仿宋_GB2312" w:eastAsia="仿宋_GB2312" w:hAnsi="楷体" w:cs="Times New Roman" w:hint="eastAsia"/>
                <w:color w:val="000000"/>
                <w:sz w:val="24"/>
                <w:szCs w:val="24"/>
              </w:rPr>
              <w:t>1</w:t>
            </w:r>
            <w:r>
              <w:rPr>
                <w:rFonts w:ascii="仿宋_GB2312" w:eastAsia="仿宋_GB2312" w:hAnsi="楷体" w:cs="Times New Roman"/>
                <w:color w:val="000000"/>
                <w:sz w:val="24"/>
                <w:szCs w:val="24"/>
              </w:rPr>
              <w:t>.考核周期为每6个月一次，在每期服务期满后进行，考核结果作为当期服务费用结算的依据。</w:t>
            </w:r>
          </w:p>
          <w:p w14:paraId="770EEC93" w14:textId="77777777" w:rsidR="0078149F" w:rsidRDefault="002E13F4">
            <w:pPr>
              <w:spacing w:line="360" w:lineRule="exact"/>
              <w:jc w:val="left"/>
              <w:rPr>
                <w:rFonts w:ascii="仿宋_GB2312" w:eastAsia="仿宋_GB2312" w:hAnsi="楷体" w:cs="Times New Roman"/>
                <w:color w:val="000000"/>
                <w:sz w:val="24"/>
                <w:szCs w:val="24"/>
              </w:rPr>
            </w:pPr>
            <w:r>
              <w:rPr>
                <w:rFonts w:ascii="仿宋_GB2312" w:eastAsia="仿宋_GB2312" w:hAnsi="楷体" w:cs="Times New Roman" w:hint="eastAsia"/>
                <w:color w:val="000000"/>
                <w:sz w:val="24"/>
                <w:szCs w:val="24"/>
              </w:rPr>
              <w:t>2</w:t>
            </w:r>
            <w:r>
              <w:rPr>
                <w:rFonts w:ascii="仿宋_GB2312" w:eastAsia="仿宋_GB2312" w:hAnsi="楷体" w:cs="Times New Roman"/>
                <w:color w:val="000000"/>
                <w:sz w:val="24"/>
                <w:szCs w:val="24"/>
              </w:rPr>
              <w:t>.合同期内连续两次</w:t>
            </w:r>
            <w:r>
              <w:rPr>
                <w:rFonts w:ascii="仿宋_GB2312" w:eastAsia="仿宋_GB2312" w:hAnsi="楷体" w:cs="Times New Roman" w:hint="eastAsia"/>
                <w:color w:val="000000"/>
                <w:sz w:val="24"/>
                <w:szCs w:val="24"/>
              </w:rPr>
              <w:t>总体考核评价得分</w:t>
            </w:r>
            <w:r>
              <w:rPr>
                <w:rFonts w:ascii="仿宋_GB2312" w:eastAsia="仿宋_GB2312" w:hAnsi="楷体" w:cs="Times New Roman"/>
                <w:color w:val="000000"/>
                <w:sz w:val="24"/>
                <w:szCs w:val="24"/>
              </w:rPr>
              <w:t>在64</w:t>
            </w:r>
            <w:r>
              <w:rPr>
                <w:rFonts w:ascii="仿宋_GB2312" w:eastAsia="仿宋_GB2312" w:hAnsi="楷体" w:cs="Times New Roman" w:hint="eastAsia"/>
                <w:color w:val="000000"/>
                <w:sz w:val="24"/>
                <w:szCs w:val="24"/>
              </w:rPr>
              <w:t>分及以下</w:t>
            </w:r>
            <w:r>
              <w:rPr>
                <w:rFonts w:ascii="仿宋_GB2312" w:eastAsia="仿宋_GB2312" w:hAnsi="楷体" w:cs="Times New Roman"/>
                <w:color w:val="000000"/>
                <w:sz w:val="24"/>
                <w:szCs w:val="24"/>
              </w:rPr>
              <w:t>，</w:t>
            </w:r>
            <w:r>
              <w:rPr>
                <w:rFonts w:ascii="仿宋_GB2312" w:eastAsia="仿宋_GB2312" w:hAnsi="楷体" w:cs="Times New Roman" w:hint="eastAsia"/>
                <w:color w:val="000000"/>
                <w:sz w:val="24"/>
                <w:szCs w:val="24"/>
              </w:rPr>
              <w:t>我</w:t>
            </w:r>
            <w:r>
              <w:rPr>
                <w:rFonts w:ascii="仿宋_GB2312" w:eastAsia="仿宋_GB2312" w:hAnsi="楷体" w:cs="Times New Roman"/>
                <w:color w:val="000000"/>
                <w:sz w:val="24"/>
                <w:szCs w:val="24"/>
              </w:rPr>
              <w:t>院有权依据合同约定单方解除合同。</w:t>
            </w:r>
          </w:p>
        </w:tc>
      </w:tr>
    </w:tbl>
    <w:p w14:paraId="4E8B01C7" w14:textId="77777777" w:rsidR="0078149F" w:rsidRDefault="002E13F4">
      <w:pPr>
        <w:spacing w:line="480" w:lineRule="auto"/>
        <w:rPr>
          <w:rFonts w:ascii="仿宋_GB2312" w:eastAsia="仿宋_GB2312" w:hAnsi="楷体" w:cs="Times New Roman"/>
          <w:bCs/>
          <w:color w:val="000000"/>
          <w:sz w:val="28"/>
          <w:szCs w:val="28"/>
        </w:rPr>
      </w:pPr>
      <w:r>
        <w:rPr>
          <w:rFonts w:ascii="仿宋_GB2312" w:eastAsia="仿宋_GB2312" w:hAnsi="楷体" w:cs="Times New Roman" w:hint="eastAsia"/>
          <w:bCs/>
          <w:color w:val="000000"/>
          <w:sz w:val="28"/>
          <w:szCs w:val="28"/>
        </w:rPr>
        <w:t xml:space="preserve">用户单位签字（盖章）：        服务单位签字（盖章）：              </w:t>
      </w:r>
    </w:p>
    <w:p w14:paraId="3AAC512F" w14:textId="77777777" w:rsidR="0078149F" w:rsidRDefault="002E13F4">
      <w:pPr>
        <w:widowControl/>
        <w:shd w:val="clear" w:color="auto" w:fill="FFFFFF"/>
        <w:spacing w:line="560" w:lineRule="exact"/>
        <w:jc w:val="left"/>
        <w:rPr>
          <w:rFonts w:ascii="仿宋_GB2312" w:eastAsia="仿宋_GB2312" w:hAnsi="宋体" w:cs="宋体"/>
          <w:b/>
          <w:bCs/>
          <w:kern w:val="0"/>
          <w:sz w:val="28"/>
          <w:szCs w:val="28"/>
        </w:rPr>
      </w:pPr>
      <w:r>
        <w:rPr>
          <w:rFonts w:ascii="仿宋_GB2312" w:eastAsia="仿宋_GB2312" w:hAnsi="楷体" w:cs="Times New Roman" w:hint="eastAsia"/>
          <w:bCs/>
          <w:color w:val="000000"/>
          <w:sz w:val="28"/>
          <w:szCs w:val="28"/>
        </w:rPr>
        <w:t xml:space="preserve">日  期：                     日  期：     </w:t>
      </w:r>
      <w:r>
        <w:rPr>
          <w:rFonts w:ascii="仿宋_GB2312" w:eastAsia="仿宋_GB2312" w:hAnsi="宋体" w:cs="宋体"/>
          <w:b/>
          <w:bCs/>
          <w:kern w:val="0"/>
          <w:sz w:val="28"/>
          <w:szCs w:val="28"/>
        </w:rPr>
        <w:br w:type="page"/>
      </w:r>
    </w:p>
    <w:p w14:paraId="61FE8C6C" w14:textId="77777777" w:rsidR="0078149F" w:rsidRDefault="002E13F4">
      <w:pPr>
        <w:widowControl/>
        <w:spacing w:line="500" w:lineRule="exact"/>
        <w:jc w:val="left"/>
        <w:rPr>
          <w:rFonts w:ascii="仿宋_GB2312" w:eastAsia="仿宋_GB2312" w:hAnsi="宋体" w:cs="Times New Roman"/>
          <w:snapToGrid w:val="0"/>
          <w:kern w:val="0"/>
          <w:sz w:val="28"/>
          <w:szCs w:val="28"/>
        </w:rPr>
      </w:pPr>
      <w:r>
        <w:rPr>
          <w:rFonts w:ascii="仿宋_GB2312" w:eastAsia="仿宋_GB2312" w:hAnsi="宋体" w:cs="宋体" w:hint="eastAsia"/>
          <w:b/>
          <w:bCs/>
          <w:kern w:val="0"/>
          <w:sz w:val="28"/>
          <w:szCs w:val="28"/>
        </w:rPr>
        <w:lastRenderedPageBreak/>
        <w:t>附件</w:t>
      </w:r>
      <w:r>
        <w:rPr>
          <w:rFonts w:ascii="仿宋_GB2312" w:eastAsia="仿宋_GB2312" w:hAnsi="宋体" w:cs="宋体"/>
          <w:b/>
          <w:bCs/>
          <w:kern w:val="0"/>
          <w:sz w:val="28"/>
          <w:szCs w:val="28"/>
        </w:rPr>
        <w:t>10</w:t>
      </w:r>
      <w:r>
        <w:rPr>
          <w:rFonts w:ascii="仿宋_GB2312" w:eastAsia="仿宋_GB2312" w:hAnsi="宋体" w:cs="宋体" w:hint="eastAsia"/>
          <w:b/>
          <w:bCs/>
          <w:kern w:val="0"/>
          <w:sz w:val="28"/>
          <w:szCs w:val="28"/>
        </w:rPr>
        <w:t>：</w:t>
      </w:r>
    </w:p>
    <w:p w14:paraId="67863705" w14:textId="77777777" w:rsidR="0078149F" w:rsidRDefault="002E13F4">
      <w:pPr>
        <w:widowControl/>
        <w:spacing w:line="440" w:lineRule="atLeast"/>
        <w:jc w:val="center"/>
        <w:rPr>
          <w:rFonts w:ascii="方正小标宋简体" w:eastAsia="方正小标宋简体" w:hAnsiTheme="minorEastAsia" w:cs="宋体"/>
          <w:b/>
          <w:color w:val="000000" w:themeColor="text1"/>
          <w:kern w:val="0"/>
          <w:sz w:val="32"/>
          <w:szCs w:val="32"/>
        </w:rPr>
      </w:pPr>
      <w:r>
        <w:rPr>
          <w:rFonts w:ascii="方正小标宋简体" w:eastAsia="方正小标宋简体" w:hAnsiTheme="minorEastAsia" w:cs="宋体" w:hint="eastAsia"/>
          <w:b/>
          <w:color w:val="000000" w:themeColor="text1"/>
          <w:kern w:val="0"/>
          <w:sz w:val="32"/>
          <w:szCs w:val="32"/>
        </w:rPr>
        <w:t>报价书</w:t>
      </w:r>
    </w:p>
    <w:p w14:paraId="59D3F620" w14:textId="77777777" w:rsidR="0078149F" w:rsidRDefault="0078149F">
      <w:pPr>
        <w:widowControl/>
        <w:spacing w:line="280" w:lineRule="exact"/>
        <w:jc w:val="left"/>
        <w:rPr>
          <w:rFonts w:ascii="方正小标宋简体" w:eastAsia="方正小标宋简体" w:hAnsiTheme="minorEastAsia" w:cs="宋体"/>
          <w:b/>
          <w:color w:val="000000" w:themeColor="text1"/>
          <w:kern w:val="0"/>
          <w:sz w:val="24"/>
          <w:szCs w:val="24"/>
        </w:rPr>
      </w:pPr>
    </w:p>
    <w:tbl>
      <w:tblPr>
        <w:tblW w:w="5003" w:type="pct"/>
        <w:jc w:val="center"/>
        <w:shd w:val="clear" w:color="auto" w:fill="FFFFFF"/>
        <w:tblLayout w:type="fixed"/>
        <w:tblCellMar>
          <w:left w:w="0" w:type="dxa"/>
          <w:right w:w="0" w:type="dxa"/>
        </w:tblCellMar>
        <w:tblLook w:val="04A0" w:firstRow="1" w:lastRow="0" w:firstColumn="1" w:lastColumn="0" w:noHBand="0" w:noVBand="1"/>
      </w:tblPr>
      <w:tblGrid>
        <w:gridCol w:w="847"/>
        <w:gridCol w:w="3827"/>
        <w:gridCol w:w="707"/>
        <w:gridCol w:w="1418"/>
        <w:gridCol w:w="709"/>
        <w:gridCol w:w="1331"/>
      </w:tblGrid>
      <w:tr w:rsidR="0078149F" w14:paraId="4815D66F" w14:textId="77777777">
        <w:trPr>
          <w:cantSplit/>
          <w:trHeight w:val="624"/>
          <w:tblHeader/>
          <w:jc w:val="center"/>
        </w:trPr>
        <w:tc>
          <w:tcPr>
            <w:tcW w:w="4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3960723" w14:textId="77777777" w:rsidR="0078149F" w:rsidRDefault="002E13F4">
            <w:pPr>
              <w:shd w:val="clear" w:color="auto" w:fill="FFFFFF"/>
              <w:tabs>
                <w:tab w:val="left" w:pos="312"/>
              </w:tabs>
              <w:spacing w:line="320" w:lineRule="exact"/>
              <w:jc w:val="center"/>
              <w:rPr>
                <w:rFonts w:ascii="宋体" w:eastAsia="宋体" w:hAnsi="宋体"/>
                <w:color w:val="000000" w:themeColor="text1"/>
                <w:sz w:val="24"/>
                <w:szCs w:val="24"/>
              </w:rPr>
            </w:pPr>
            <w:r>
              <w:rPr>
                <w:rFonts w:ascii="宋体" w:eastAsia="宋体" w:hAnsi="宋体" w:hint="eastAsia"/>
                <w:b/>
                <w:color w:val="000000" w:themeColor="text1"/>
                <w:sz w:val="24"/>
                <w:szCs w:val="24"/>
              </w:rPr>
              <w:t>序号</w:t>
            </w:r>
          </w:p>
        </w:tc>
        <w:tc>
          <w:tcPr>
            <w:tcW w:w="216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D9C9791" w14:textId="77777777" w:rsidR="0078149F" w:rsidRDefault="002E13F4">
            <w:pPr>
              <w:shd w:val="clear" w:color="auto" w:fill="FFFFFF"/>
              <w:tabs>
                <w:tab w:val="left" w:pos="312"/>
              </w:tabs>
              <w:spacing w:line="320" w:lineRule="exact"/>
              <w:jc w:val="center"/>
              <w:rPr>
                <w:rFonts w:ascii="宋体" w:eastAsia="宋体" w:hAnsi="宋体"/>
                <w:color w:val="000000" w:themeColor="text1"/>
                <w:sz w:val="24"/>
                <w:szCs w:val="24"/>
              </w:rPr>
            </w:pPr>
            <w:r>
              <w:rPr>
                <w:rFonts w:ascii="宋体" w:eastAsia="宋体" w:hAnsi="宋体" w:hint="eastAsia"/>
                <w:b/>
                <w:color w:val="000000" w:themeColor="text1"/>
                <w:sz w:val="24"/>
                <w:szCs w:val="24"/>
              </w:rPr>
              <w:t>名称</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14:paraId="1B6F64F4" w14:textId="77777777" w:rsidR="0078149F" w:rsidRDefault="002E13F4">
            <w:pPr>
              <w:shd w:val="clear" w:color="auto" w:fill="FFFFFF"/>
              <w:tabs>
                <w:tab w:val="left" w:pos="312"/>
              </w:tabs>
              <w:spacing w:line="320" w:lineRule="exact"/>
              <w:jc w:val="center"/>
              <w:rPr>
                <w:rFonts w:ascii="宋体" w:eastAsia="宋体" w:hAnsi="宋体"/>
                <w:color w:val="000000" w:themeColor="text1"/>
                <w:sz w:val="24"/>
                <w:szCs w:val="24"/>
              </w:rPr>
            </w:pPr>
            <w:r>
              <w:rPr>
                <w:rFonts w:ascii="宋体" w:eastAsia="宋体" w:hAnsi="宋体" w:hint="eastAsia"/>
                <w:b/>
                <w:color w:val="000000" w:themeColor="text1"/>
                <w:sz w:val="24"/>
                <w:szCs w:val="24"/>
              </w:rPr>
              <w:t>数量</w:t>
            </w:r>
          </w:p>
        </w:tc>
        <w:tc>
          <w:tcPr>
            <w:tcW w:w="80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42A4295" w14:textId="77777777" w:rsidR="0078149F" w:rsidRDefault="002E13F4">
            <w:pPr>
              <w:shd w:val="clear" w:color="auto" w:fill="FFFFFF"/>
              <w:tabs>
                <w:tab w:val="left" w:pos="312"/>
              </w:tabs>
              <w:spacing w:line="320" w:lineRule="exact"/>
              <w:jc w:val="center"/>
              <w:rPr>
                <w:rFonts w:ascii="宋体" w:eastAsia="宋体" w:hAnsi="宋体"/>
                <w:b/>
                <w:color w:val="000000" w:themeColor="text1"/>
                <w:sz w:val="24"/>
                <w:szCs w:val="24"/>
              </w:rPr>
            </w:pPr>
            <w:r>
              <w:rPr>
                <w:rFonts w:ascii="宋体" w:eastAsia="宋体" w:hAnsi="宋体" w:hint="eastAsia"/>
                <w:b/>
                <w:color w:val="000000" w:themeColor="text1"/>
                <w:sz w:val="24"/>
                <w:szCs w:val="24"/>
              </w:rPr>
              <w:t>报价</w:t>
            </w:r>
          </w:p>
          <w:p w14:paraId="373D5C97" w14:textId="77777777" w:rsidR="0078149F" w:rsidRDefault="002E13F4">
            <w:pPr>
              <w:shd w:val="clear" w:color="auto" w:fill="FFFFFF"/>
              <w:tabs>
                <w:tab w:val="left" w:pos="312"/>
              </w:tabs>
              <w:spacing w:line="320" w:lineRule="exact"/>
              <w:jc w:val="center"/>
              <w:rPr>
                <w:rFonts w:ascii="宋体" w:eastAsia="宋体" w:hAnsi="宋体"/>
                <w:b/>
                <w:color w:val="000000" w:themeColor="text1"/>
                <w:sz w:val="24"/>
                <w:szCs w:val="24"/>
              </w:rPr>
            </w:pPr>
            <w:r>
              <w:rPr>
                <w:rFonts w:ascii="宋体" w:eastAsia="宋体" w:hAnsi="宋体" w:hint="eastAsia"/>
                <w:b/>
                <w:color w:val="000000" w:themeColor="text1"/>
                <w:sz w:val="24"/>
                <w:szCs w:val="24"/>
              </w:rPr>
              <w:t>（元/年）</w:t>
            </w:r>
          </w:p>
        </w:tc>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14:paraId="528CEEBC" w14:textId="77777777" w:rsidR="0078149F" w:rsidRDefault="002E13F4">
            <w:pPr>
              <w:shd w:val="clear" w:color="auto" w:fill="FFFFFF"/>
              <w:tabs>
                <w:tab w:val="left" w:pos="312"/>
              </w:tabs>
              <w:spacing w:line="320" w:lineRule="exact"/>
              <w:jc w:val="center"/>
              <w:rPr>
                <w:rFonts w:ascii="宋体" w:eastAsia="宋体" w:hAnsi="宋体"/>
                <w:b/>
                <w:color w:val="000000" w:themeColor="text1"/>
                <w:sz w:val="24"/>
                <w:szCs w:val="24"/>
              </w:rPr>
            </w:pPr>
            <w:r>
              <w:rPr>
                <w:rFonts w:ascii="宋体" w:eastAsia="宋体" w:hAnsi="宋体" w:hint="eastAsia"/>
                <w:b/>
                <w:color w:val="000000" w:themeColor="text1"/>
                <w:sz w:val="24"/>
                <w:szCs w:val="24"/>
              </w:rPr>
              <w:t>年限</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296C2F51" w14:textId="77777777" w:rsidR="0078149F" w:rsidRDefault="002E13F4">
            <w:pPr>
              <w:shd w:val="clear" w:color="auto" w:fill="FFFFFF"/>
              <w:tabs>
                <w:tab w:val="left" w:pos="312"/>
              </w:tabs>
              <w:spacing w:line="320" w:lineRule="exact"/>
              <w:jc w:val="center"/>
              <w:rPr>
                <w:rFonts w:ascii="宋体" w:eastAsia="宋体" w:hAnsi="宋体"/>
                <w:b/>
                <w:color w:val="000000" w:themeColor="text1"/>
                <w:sz w:val="24"/>
                <w:szCs w:val="24"/>
              </w:rPr>
            </w:pPr>
            <w:r>
              <w:rPr>
                <w:rFonts w:ascii="宋体" w:eastAsia="宋体" w:hAnsi="宋体" w:hint="eastAsia"/>
                <w:b/>
                <w:color w:val="000000" w:themeColor="text1"/>
                <w:sz w:val="24"/>
                <w:szCs w:val="24"/>
              </w:rPr>
              <w:t>小计（元）</w:t>
            </w:r>
          </w:p>
        </w:tc>
      </w:tr>
      <w:tr w:rsidR="0078149F" w14:paraId="5F4A4E1C" w14:textId="77777777">
        <w:trPr>
          <w:cantSplit/>
          <w:trHeight w:val="624"/>
          <w:jc w:val="center"/>
        </w:trPr>
        <w:tc>
          <w:tcPr>
            <w:tcW w:w="4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8D04867" w14:textId="77777777" w:rsidR="0078149F" w:rsidRDefault="002E13F4">
            <w:pPr>
              <w:shd w:val="clear" w:color="auto" w:fill="FFFFFF"/>
              <w:tabs>
                <w:tab w:val="left" w:pos="312"/>
              </w:tabs>
              <w:spacing w:line="320" w:lineRule="exact"/>
              <w:jc w:val="center"/>
              <w:rPr>
                <w:rFonts w:ascii="宋体" w:eastAsia="宋体" w:hAnsi="宋体"/>
                <w:color w:val="000000" w:themeColor="text1"/>
                <w:sz w:val="24"/>
                <w:szCs w:val="24"/>
              </w:rPr>
            </w:pPr>
            <w:r>
              <w:rPr>
                <w:rFonts w:ascii="宋体" w:eastAsia="宋体" w:hAnsi="宋体" w:hint="eastAsia"/>
                <w:sz w:val="24"/>
                <w:szCs w:val="24"/>
              </w:rPr>
              <w:t>1</w:t>
            </w:r>
          </w:p>
        </w:tc>
        <w:tc>
          <w:tcPr>
            <w:tcW w:w="216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976565C" w14:textId="77777777" w:rsidR="0078149F" w:rsidRDefault="002E13F4">
            <w:pPr>
              <w:shd w:val="clear" w:color="auto" w:fill="FFFFFF"/>
              <w:tabs>
                <w:tab w:val="left" w:pos="312"/>
              </w:tabs>
              <w:spacing w:line="320" w:lineRule="exact"/>
              <w:jc w:val="center"/>
              <w:rPr>
                <w:rFonts w:ascii="宋体" w:eastAsia="宋体" w:hAnsi="宋体"/>
                <w:color w:val="000000" w:themeColor="text1"/>
                <w:sz w:val="24"/>
                <w:szCs w:val="24"/>
              </w:rPr>
            </w:pPr>
            <w:r>
              <w:rPr>
                <w:rFonts w:ascii="宋体" w:eastAsia="宋体" w:hAnsi="宋体" w:hint="eastAsia"/>
                <w:color w:val="000000" w:themeColor="text1"/>
                <w:sz w:val="24"/>
                <w:szCs w:val="24"/>
              </w:rPr>
              <w:t>2026-2028年度自动门维保</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14:paraId="0BDBD114" w14:textId="77777777" w:rsidR="0078149F" w:rsidRDefault="002E13F4">
            <w:pPr>
              <w:shd w:val="clear" w:color="auto" w:fill="FFFFFF"/>
              <w:tabs>
                <w:tab w:val="left" w:pos="312"/>
              </w:tabs>
              <w:spacing w:line="320" w:lineRule="exact"/>
              <w:jc w:val="center"/>
              <w:rPr>
                <w:rFonts w:ascii="宋体" w:eastAsia="宋体" w:hAnsi="宋体"/>
                <w:color w:val="000000" w:themeColor="text1"/>
                <w:sz w:val="24"/>
                <w:szCs w:val="24"/>
              </w:rPr>
            </w:pPr>
            <w:r>
              <w:rPr>
                <w:rFonts w:ascii="宋体" w:eastAsia="宋体" w:hAnsi="宋体" w:hint="eastAsia"/>
                <w:color w:val="000000" w:themeColor="text1"/>
                <w:sz w:val="24"/>
                <w:szCs w:val="24"/>
              </w:rPr>
              <w:t>1项</w:t>
            </w:r>
          </w:p>
        </w:tc>
        <w:tc>
          <w:tcPr>
            <w:tcW w:w="80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AF0B4F3" w14:textId="77777777" w:rsidR="0078149F" w:rsidRDefault="0078149F">
            <w:pPr>
              <w:shd w:val="clear" w:color="auto" w:fill="FFFFFF"/>
              <w:tabs>
                <w:tab w:val="left" w:pos="312"/>
              </w:tabs>
              <w:spacing w:line="320" w:lineRule="exact"/>
              <w:jc w:val="center"/>
              <w:rPr>
                <w:rFonts w:ascii="宋体" w:eastAsia="宋体" w:hAnsi="宋体"/>
                <w:color w:val="000000" w:themeColor="text1"/>
                <w:sz w:val="24"/>
                <w:szCs w:val="24"/>
              </w:rPr>
            </w:pPr>
          </w:p>
        </w:tc>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14:paraId="4F5A8918" w14:textId="77777777" w:rsidR="0078149F" w:rsidRDefault="002E13F4">
            <w:pPr>
              <w:shd w:val="clear" w:color="auto" w:fill="FFFFFF"/>
              <w:tabs>
                <w:tab w:val="left" w:pos="312"/>
              </w:tabs>
              <w:spacing w:line="32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2</w:t>
            </w:r>
            <w:r>
              <w:rPr>
                <w:rFonts w:ascii="宋体" w:eastAsia="宋体" w:hAnsi="宋体" w:hint="eastAsia"/>
                <w:color w:val="000000" w:themeColor="text1"/>
                <w:sz w:val="24"/>
                <w:szCs w:val="24"/>
              </w:rPr>
              <w:t>年</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242D7DD4" w14:textId="77777777" w:rsidR="0078149F" w:rsidRDefault="0078149F">
            <w:pPr>
              <w:shd w:val="clear" w:color="auto" w:fill="FFFFFF"/>
              <w:tabs>
                <w:tab w:val="left" w:pos="312"/>
              </w:tabs>
              <w:spacing w:line="320" w:lineRule="exact"/>
              <w:jc w:val="center"/>
              <w:rPr>
                <w:rFonts w:ascii="宋体" w:eastAsia="宋体" w:hAnsi="宋体"/>
                <w:color w:val="000000" w:themeColor="text1"/>
                <w:sz w:val="24"/>
                <w:szCs w:val="24"/>
              </w:rPr>
            </w:pPr>
          </w:p>
        </w:tc>
      </w:tr>
      <w:tr w:rsidR="0078149F" w14:paraId="49A40761" w14:textId="77777777">
        <w:trPr>
          <w:cantSplit/>
          <w:trHeight w:val="510"/>
          <w:jc w:val="center"/>
        </w:trPr>
        <w:tc>
          <w:tcPr>
            <w:tcW w:w="4247" w:type="pct"/>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40B9648" w14:textId="77777777" w:rsidR="0078149F" w:rsidRDefault="002E13F4">
            <w:pPr>
              <w:shd w:val="clear" w:color="auto" w:fill="FFFFFF"/>
              <w:tabs>
                <w:tab w:val="left" w:pos="312"/>
              </w:tabs>
              <w:spacing w:line="320" w:lineRule="exact"/>
              <w:jc w:val="center"/>
              <w:rPr>
                <w:rFonts w:ascii="宋体" w:eastAsia="宋体" w:hAnsi="宋体"/>
                <w:color w:val="000000" w:themeColor="text1"/>
                <w:sz w:val="24"/>
                <w:szCs w:val="24"/>
              </w:rPr>
            </w:pPr>
            <w:r>
              <w:rPr>
                <w:rFonts w:ascii="宋体" w:eastAsia="宋体" w:hAnsi="宋体" w:hint="eastAsia"/>
                <w:color w:val="000000" w:themeColor="text1"/>
                <w:sz w:val="24"/>
                <w:szCs w:val="24"/>
              </w:rPr>
              <w:t>合计：（小写）</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3B9120CC" w14:textId="77777777" w:rsidR="0078149F" w:rsidRDefault="0078149F">
            <w:pPr>
              <w:shd w:val="clear" w:color="auto" w:fill="FFFFFF"/>
              <w:tabs>
                <w:tab w:val="left" w:pos="312"/>
              </w:tabs>
              <w:spacing w:line="320" w:lineRule="exact"/>
              <w:jc w:val="center"/>
              <w:rPr>
                <w:rFonts w:ascii="宋体" w:eastAsia="宋体" w:hAnsi="宋体"/>
                <w:color w:val="000000" w:themeColor="text1"/>
                <w:sz w:val="24"/>
                <w:szCs w:val="24"/>
              </w:rPr>
            </w:pPr>
          </w:p>
        </w:tc>
      </w:tr>
      <w:tr w:rsidR="0078149F" w14:paraId="599A403D" w14:textId="77777777">
        <w:trPr>
          <w:cantSplit/>
          <w:trHeight w:val="510"/>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0A373B2" w14:textId="77777777" w:rsidR="0078149F" w:rsidRDefault="002E13F4">
            <w:pPr>
              <w:shd w:val="clear" w:color="auto" w:fill="FFFFFF"/>
              <w:tabs>
                <w:tab w:val="left" w:pos="312"/>
              </w:tabs>
              <w:spacing w:line="320" w:lineRule="exact"/>
              <w:jc w:val="center"/>
              <w:rPr>
                <w:rFonts w:ascii="宋体" w:eastAsia="宋体" w:hAnsi="宋体"/>
                <w:color w:val="000000" w:themeColor="text1"/>
                <w:sz w:val="24"/>
                <w:szCs w:val="24"/>
              </w:rPr>
            </w:pPr>
            <w:r>
              <w:rPr>
                <w:rFonts w:ascii="宋体" w:eastAsia="宋体" w:hAnsi="宋体" w:hint="eastAsia"/>
                <w:color w:val="000000" w:themeColor="text1"/>
                <w:sz w:val="24"/>
                <w:szCs w:val="24"/>
              </w:rPr>
              <w:t>合计：大写：人民币          元</w:t>
            </w:r>
          </w:p>
        </w:tc>
      </w:tr>
      <w:tr w:rsidR="0078149F" w14:paraId="733FDCD0" w14:textId="77777777">
        <w:trPr>
          <w:cantSplit/>
          <w:trHeight w:val="397"/>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D9F566E" w14:textId="77777777" w:rsidR="0078149F" w:rsidRDefault="002E13F4">
            <w:pPr>
              <w:widowControl/>
              <w:spacing w:line="320" w:lineRule="exact"/>
              <w:jc w:val="left"/>
              <w:rPr>
                <w:rFonts w:ascii="宋体" w:eastAsia="宋体" w:hAnsi="宋体" w:cs="宋体"/>
                <w:kern w:val="0"/>
                <w:sz w:val="24"/>
                <w:szCs w:val="24"/>
              </w:rPr>
            </w:pPr>
            <w:r>
              <w:rPr>
                <w:rFonts w:ascii="宋体" w:eastAsia="宋体" w:hAnsi="宋体" w:cs="宋体" w:hint="eastAsia"/>
                <w:kern w:val="0"/>
                <w:sz w:val="24"/>
                <w:szCs w:val="24"/>
              </w:rPr>
              <w:t>备注：</w:t>
            </w:r>
          </w:p>
          <w:p w14:paraId="34C36D83" w14:textId="77777777" w:rsidR="0078149F" w:rsidRDefault="002E13F4">
            <w:pPr>
              <w:widowControl/>
              <w:spacing w:line="320" w:lineRule="exact"/>
              <w:jc w:val="left"/>
              <w:rPr>
                <w:rFonts w:ascii="宋体" w:eastAsia="宋体" w:hAnsi="宋体" w:cs="宋体"/>
                <w:b/>
                <w:bCs/>
                <w:kern w:val="0"/>
                <w:sz w:val="24"/>
                <w:szCs w:val="24"/>
              </w:rPr>
            </w:pPr>
            <w:r>
              <w:rPr>
                <w:rFonts w:ascii="宋体" w:eastAsia="宋体" w:hAnsi="宋体" w:cs="宋体" w:hint="eastAsia"/>
                <w:b/>
                <w:bCs/>
                <w:kern w:val="0"/>
                <w:sz w:val="24"/>
                <w:szCs w:val="24"/>
              </w:rPr>
              <w:t>1.本项目预算金额：</w:t>
            </w:r>
            <w:r w:rsidRPr="005D41BE">
              <w:rPr>
                <w:rFonts w:ascii="宋体" w:eastAsia="宋体" w:hAnsi="宋体" w:cs="宋体"/>
                <w:b/>
                <w:bCs/>
                <w:kern w:val="0"/>
                <w:sz w:val="24"/>
                <w:szCs w:val="24"/>
              </w:rPr>
              <w:t>30</w:t>
            </w:r>
            <w:r w:rsidRPr="005D41BE">
              <w:rPr>
                <w:rFonts w:ascii="宋体" w:eastAsia="宋体" w:hAnsi="宋体" w:cs="宋体" w:hint="eastAsia"/>
                <w:b/>
                <w:bCs/>
                <w:kern w:val="0"/>
                <w:sz w:val="24"/>
                <w:szCs w:val="24"/>
              </w:rPr>
              <w:t>万元。</w:t>
            </w:r>
          </w:p>
          <w:p w14:paraId="484D133B" w14:textId="77777777" w:rsidR="0078149F" w:rsidRDefault="002E13F4">
            <w:pPr>
              <w:spacing w:line="320" w:lineRule="exact"/>
              <w:ind w:rightChars="104" w:right="218"/>
              <w:rPr>
                <w:rFonts w:ascii="宋体" w:eastAsia="宋体" w:hAnsi="宋体" w:cs="宋体"/>
                <w:b/>
                <w:kern w:val="0"/>
                <w:sz w:val="24"/>
                <w:szCs w:val="24"/>
                <w:lang w:bidi="ar"/>
              </w:rPr>
            </w:pPr>
            <w:r>
              <w:rPr>
                <w:rFonts w:ascii="宋体" w:eastAsia="宋体" w:hAnsi="宋体" w:cs="宋体" w:hint="eastAsia"/>
                <w:b/>
                <w:kern w:val="0"/>
                <w:sz w:val="24"/>
                <w:szCs w:val="24"/>
                <w:lang w:bidi="ar"/>
              </w:rPr>
              <w:t>2</w:t>
            </w:r>
            <w:r>
              <w:rPr>
                <w:rFonts w:ascii="宋体" w:eastAsia="宋体" w:hAnsi="宋体" w:cs="宋体"/>
                <w:b/>
                <w:kern w:val="0"/>
                <w:sz w:val="24"/>
                <w:szCs w:val="24"/>
                <w:lang w:bidi="ar"/>
              </w:rPr>
              <w:t>.</w:t>
            </w:r>
            <w:r>
              <w:rPr>
                <w:rFonts w:ascii="宋体" w:eastAsia="宋体" w:hAnsi="宋体" w:cs="宋体" w:hint="eastAsia"/>
                <w:b/>
                <w:kern w:val="0"/>
                <w:sz w:val="24"/>
                <w:szCs w:val="24"/>
                <w:lang w:bidi="ar"/>
              </w:rPr>
              <w:t>必须完全满足并响应本采购项目的全部内容和要求。</w:t>
            </w:r>
          </w:p>
          <w:p w14:paraId="4FE793B4" w14:textId="77777777" w:rsidR="0078149F" w:rsidRDefault="002E13F4">
            <w:pPr>
              <w:spacing w:line="320" w:lineRule="exact"/>
              <w:ind w:rightChars="104" w:right="218"/>
              <w:rPr>
                <w:rFonts w:ascii="宋体" w:eastAsia="宋体" w:hAnsi="宋体" w:cs="宋体"/>
                <w:b/>
                <w:kern w:val="0"/>
                <w:sz w:val="24"/>
                <w:szCs w:val="24"/>
                <w:lang w:bidi="ar"/>
              </w:rPr>
            </w:pPr>
            <w:r>
              <w:rPr>
                <w:rFonts w:ascii="宋体" w:eastAsia="宋体" w:hAnsi="宋体" w:cs="宋体" w:hint="eastAsia"/>
                <w:bCs/>
                <w:kern w:val="0"/>
                <w:sz w:val="24"/>
                <w:szCs w:val="24"/>
                <w:lang w:bidi="ar"/>
              </w:rPr>
              <w:t>3</w:t>
            </w:r>
            <w:r>
              <w:rPr>
                <w:rFonts w:ascii="宋体" w:eastAsia="宋体" w:hAnsi="宋体" w:cs="宋体"/>
                <w:bCs/>
                <w:kern w:val="0"/>
                <w:sz w:val="24"/>
                <w:szCs w:val="24"/>
                <w:lang w:bidi="ar"/>
              </w:rPr>
              <w:t>.</w:t>
            </w:r>
            <w:r>
              <w:rPr>
                <w:rFonts w:ascii="宋体" w:eastAsia="宋体" w:hAnsi="宋体" w:cs="宋体" w:hint="eastAsia"/>
                <w:bCs/>
                <w:kern w:val="0"/>
                <w:sz w:val="24"/>
                <w:szCs w:val="24"/>
                <w:lang w:bidi="ar"/>
              </w:rPr>
              <w:t>请严格按照本报价表报价，更改序号、项目名称、单位的报价单为</w:t>
            </w:r>
            <w:r>
              <w:rPr>
                <w:rFonts w:ascii="宋体" w:eastAsia="宋体" w:hAnsi="宋体" w:cs="宋体" w:hint="eastAsia"/>
                <w:b/>
                <w:bCs/>
                <w:kern w:val="0"/>
                <w:sz w:val="24"/>
                <w:szCs w:val="24"/>
              </w:rPr>
              <w:t>无效报价单</w:t>
            </w:r>
            <w:r>
              <w:rPr>
                <w:rFonts w:ascii="宋体" w:eastAsia="宋体" w:hAnsi="宋体" w:cs="宋体" w:hint="eastAsia"/>
                <w:kern w:val="0"/>
                <w:sz w:val="24"/>
                <w:szCs w:val="24"/>
              </w:rPr>
              <w:t>。</w:t>
            </w:r>
          </w:p>
          <w:p w14:paraId="021A2EFF" w14:textId="77777777" w:rsidR="0078149F" w:rsidRDefault="002E13F4">
            <w:pPr>
              <w:spacing w:line="320" w:lineRule="exact"/>
              <w:ind w:rightChars="104" w:right="218"/>
              <w:rPr>
                <w:rFonts w:ascii="宋体" w:eastAsia="宋体" w:hAnsi="宋体" w:cs="宋体"/>
                <w:b/>
                <w:kern w:val="0"/>
                <w:sz w:val="24"/>
                <w:szCs w:val="24"/>
                <w:lang w:bidi="ar"/>
              </w:rPr>
            </w:pPr>
            <w:r>
              <w:rPr>
                <w:rFonts w:ascii="宋体" w:eastAsia="宋体" w:hAnsi="宋体" w:cs="宋体" w:hint="eastAsia"/>
                <w:bCs/>
                <w:kern w:val="0"/>
                <w:sz w:val="24"/>
                <w:szCs w:val="24"/>
                <w:lang w:bidi="ar"/>
              </w:rPr>
              <w:t>4</w:t>
            </w:r>
            <w:r>
              <w:rPr>
                <w:rFonts w:ascii="宋体" w:eastAsia="宋体" w:hAnsi="宋体" w:cs="宋体"/>
                <w:bCs/>
                <w:kern w:val="0"/>
                <w:sz w:val="24"/>
                <w:szCs w:val="24"/>
                <w:lang w:bidi="ar"/>
              </w:rPr>
              <w:t>.</w:t>
            </w:r>
            <w:r>
              <w:rPr>
                <w:rFonts w:ascii="宋体" w:eastAsia="宋体" w:hAnsi="宋体" w:cs="宋体" w:hint="eastAsia"/>
                <w:kern w:val="0"/>
                <w:sz w:val="24"/>
                <w:szCs w:val="24"/>
              </w:rPr>
              <w:t>总价超过本项目预算价为</w:t>
            </w:r>
            <w:r>
              <w:rPr>
                <w:rFonts w:ascii="宋体" w:eastAsia="宋体" w:hAnsi="宋体" w:cs="宋体" w:hint="eastAsia"/>
                <w:b/>
                <w:bCs/>
                <w:kern w:val="0"/>
                <w:sz w:val="24"/>
                <w:szCs w:val="24"/>
              </w:rPr>
              <w:t>无效报价单</w:t>
            </w:r>
            <w:r>
              <w:rPr>
                <w:rFonts w:ascii="宋体" w:eastAsia="宋体" w:hAnsi="宋体" w:cs="宋体" w:hint="eastAsia"/>
                <w:kern w:val="0"/>
                <w:sz w:val="24"/>
                <w:szCs w:val="24"/>
              </w:rPr>
              <w:t>。</w:t>
            </w:r>
          </w:p>
          <w:p w14:paraId="41898E81" w14:textId="77777777" w:rsidR="0078149F" w:rsidRDefault="002E13F4">
            <w:pPr>
              <w:spacing w:line="320" w:lineRule="exact"/>
              <w:ind w:rightChars="104" w:right="218"/>
              <w:rPr>
                <w:rFonts w:ascii="宋体" w:eastAsia="宋体" w:hAnsi="宋体" w:cs="宋体"/>
                <w:b/>
                <w:kern w:val="0"/>
                <w:sz w:val="24"/>
                <w:szCs w:val="24"/>
                <w:lang w:bidi="ar"/>
              </w:rPr>
            </w:pPr>
            <w:r>
              <w:rPr>
                <w:rFonts w:ascii="宋体" w:eastAsia="宋体" w:hAnsi="宋体" w:cs="宋体" w:hint="eastAsia"/>
                <w:b/>
                <w:kern w:val="0"/>
                <w:sz w:val="24"/>
                <w:szCs w:val="24"/>
                <w:lang w:bidi="ar"/>
              </w:rPr>
              <w:t>5</w:t>
            </w:r>
            <w:r>
              <w:rPr>
                <w:rFonts w:ascii="宋体" w:eastAsia="宋体" w:hAnsi="宋体" w:cs="宋体"/>
                <w:b/>
                <w:kern w:val="0"/>
                <w:sz w:val="24"/>
                <w:szCs w:val="24"/>
                <w:lang w:bidi="ar"/>
              </w:rPr>
              <w:t>.</w:t>
            </w:r>
            <w:r>
              <w:rPr>
                <w:rFonts w:ascii="宋体" w:eastAsia="宋体" w:hAnsi="宋体" w:cs="宋体" w:hint="eastAsia"/>
                <w:b/>
                <w:bCs/>
                <w:kern w:val="0"/>
                <w:sz w:val="24"/>
                <w:szCs w:val="24"/>
              </w:rPr>
              <w:t>本报价表纸质版，由供应商在院内购前市场调查会当日自行携带入场。</w:t>
            </w:r>
          </w:p>
          <w:p w14:paraId="32188F57" w14:textId="77777777" w:rsidR="0078149F" w:rsidRDefault="002E13F4">
            <w:pPr>
              <w:spacing w:line="320" w:lineRule="exact"/>
              <w:ind w:rightChars="104" w:right="218"/>
              <w:rPr>
                <w:rFonts w:ascii="宋体" w:eastAsia="宋体" w:hAnsi="宋体" w:cs="Times New Roman"/>
                <w:kern w:val="0"/>
                <w:sz w:val="24"/>
                <w:szCs w:val="24"/>
              </w:rPr>
            </w:pPr>
            <w:r>
              <w:rPr>
                <w:rFonts w:ascii="宋体" w:eastAsia="宋体" w:hAnsi="宋体" w:cs="宋体" w:hint="eastAsia"/>
                <w:bCs/>
                <w:kern w:val="0"/>
                <w:sz w:val="24"/>
                <w:szCs w:val="24"/>
                <w:lang w:bidi="ar"/>
              </w:rPr>
              <w:t>6</w:t>
            </w:r>
            <w:r>
              <w:rPr>
                <w:rFonts w:ascii="宋体" w:eastAsia="宋体" w:hAnsi="宋体" w:cs="宋体"/>
                <w:bCs/>
                <w:kern w:val="0"/>
                <w:sz w:val="24"/>
                <w:szCs w:val="24"/>
                <w:lang w:bidi="ar"/>
              </w:rPr>
              <w:t>.</w:t>
            </w:r>
            <w:r>
              <w:rPr>
                <w:rFonts w:ascii="宋体" w:eastAsia="宋体" w:hAnsi="宋体" w:cs="宋体" w:hint="eastAsia"/>
                <w:kern w:val="0"/>
                <w:sz w:val="24"/>
                <w:szCs w:val="24"/>
              </w:rPr>
              <w:t xml:space="preserve">人民币大写字：壹、贰、叁、肆、伍、陆、柒、捌、玖、拾、佰、仟、万、亿、元、角 </w:t>
            </w:r>
            <w:r>
              <w:rPr>
                <w:rFonts w:ascii="宋体" w:eastAsia="宋体" w:hAnsi="宋体" w:cs="宋体"/>
                <w:kern w:val="0"/>
                <w:sz w:val="24"/>
                <w:szCs w:val="24"/>
              </w:rPr>
              <w:t xml:space="preserve"> </w:t>
            </w:r>
            <w:r>
              <w:rPr>
                <w:rFonts w:ascii="宋体" w:eastAsia="宋体" w:hAnsi="宋体" w:cs="宋体" w:hint="eastAsia"/>
                <w:kern w:val="0"/>
                <w:sz w:val="24"/>
                <w:szCs w:val="24"/>
              </w:rPr>
              <w:t>分、零、整（正）。</w:t>
            </w:r>
          </w:p>
        </w:tc>
      </w:tr>
    </w:tbl>
    <w:p w14:paraId="2644FD02" w14:textId="77777777" w:rsidR="0078149F" w:rsidRDefault="002E13F4">
      <w:pPr>
        <w:shd w:val="clear" w:color="auto" w:fill="FFFFFF"/>
        <w:spacing w:line="480" w:lineRule="exact"/>
        <w:ind w:rightChars="492" w:right="1033"/>
        <w:jc w:val="right"/>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 xml:space="preserve">　　　　　　　　　　　　 报价单位：（盖章）</w:t>
      </w:r>
    </w:p>
    <w:p w14:paraId="4633F9F4" w14:textId="77777777" w:rsidR="0078149F" w:rsidRDefault="002E13F4">
      <w:pPr>
        <w:shd w:val="clear" w:color="auto" w:fill="FFFFFF"/>
        <w:spacing w:line="480" w:lineRule="exact"/>
        <w:ind w:rightChars="290" w:right="609" w:firstLine="5740"/>
        <w:jc w:val="right"/>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年　 月　 日</w:t>
      </w:r>
    </w:p>
    <w:p w14:paraId="11FF6F90" w14:textId="77777777" w:rsidR="0078149F" w:rsidRDefault="0078149F"/>
    <w:sectPr w:rsidR="0078149F">
      <w:footerReference w:type="default" r:id="rId10"/>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C5E01" w14:textId="77777777" w:rsidR="008D1ACD" w:rsidRDefault="008D1ACD">
      <w:pPr>
        <w:spacing w:line="240" w:lineRule="auto"/>
      </w:pPr>
      <w:r>
        <w:separator/>
      </w:r>
    </w:p>
  </w:endnote>
  <w:endnote w:type="continuationSeparator" w:id="0">
    <w:p w14:paraId="49F3DB88" w14:textId="77777777" w:rsidR="008D1ACD" w:rsidRDefault="008D1A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831645"/>
    </w:sdtPr>
    <w:sdtEndPr/>
    <w:sdtContent>
      <w:sdt>
        <w:sdtPr>
          <w:id w:val="1728636285"/>
        </w:sdtPr>
        <w:sdtEndPr/>
        <w:sdtContent>
          <w:p w14:paraId="42E5A65D" w14:textId="77777777" w:rsidR="0078149F" w:rsidRDefault="002E13F4">
            <w:pPr>
              <w:pStyle w:val="af"/>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29C15BDE" w14:textId="77777777" w:rsidR="0078149F" w:rsidRDefault="0078149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8C3BC" w14:textId="77777777" w:rsidR="008D1ACD" w:rsidRDefault="008D1ACD">
      <w:pPr>
        <w:spacing w:line="240" w:lineRule="auto"/>
      </w:pPr>
      <w:r>
        <w:separator/>
      </w:r>
    </w:p>
  </w:footnote>
  <w:footnote w:type="continuationSeparator" w:id="0">
    <w:p w14:paraId="0150F3D4" w14:textId="77777777" w:rsidR="008D1ACD" w:rsidRDefault="008D1AC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87343"/>
    <w:multiLevelType w:val="multilevel"/>
    <w:tmpl w:val="4FE44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A206CB"/>
    <w:multiLevelType w:val="multilevel"/>
    <w:tmpl w:val="8B12D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D48"/>
    <w:rsid w:val="0001205F"/>
    <w:rsid w:val="000121F8"/>
    <w:rsid w:val="000125C2"/>
    <w:rsid w:val="000140B7"/>
    <w:rsid w:val="00014418"/>
    <w:rsid w:val="000146F2"/>
    <w:rsid w:val="00014EC7"/>
    <w:rsid w:val="00015FB8"/>
    <w:rsid w:val="0001793C"/>
    <w:rsid w:val="00020714"/>
    <w:rsid w:val="00021AF4"/>
    <w:rsid w:val="000305F2"/>
    <w:rsid w:val="00031CB2"/>
    <w:rsid w:val="00031CE7"/>
    <w:rsid w:val="0003416B"/>
    <w:rsid w:val="0004319B"/>
    <w:rsid w:val="000435E3"/>
    <w:rsid w:val="00045478"/>
    <w:rsid w:val="0004730E"/>
    <w:rsid w:val="0004749F"/>
    <w:rsid w:val="0005158B"/>
    <w:rsid w:val="000531D6"/>
    <w:rsid w:val="00056C9A"/>
    <w:rsid w:val="00057B12"/>
    <w:rsid w:val="000649F5"/>
    <w:rsid w:val="00065240"/>
    <w:rsid w:val="000671D1"/>
    <w:rsid w:val="000733DB"/>
    <w:rsid w:val="00075095"/>
    <w:rsid w:val="0007657B"/>
    <w:rsid w:val="00076FC1"/>
    <w:rsid w:val="00080A4A"/>
    <w:rsid w:val="00080E6B"/>
    <w:rsid w:val="00083F6F"/>
    <w:rsid w:val="00086292"/>
    <w:rsid w:val="000877BC"/>
    <w:rsid w:val="000900E9"/>
    <w:rsid w:val="00096024"/>
    <w:rsid w:val="00097746"/>
    <w:rsid w:val="00097C70"/>
    <w:rsid w:val="000A0EA8"/>
    <w:rsid w:val="000A0F9B"/>
    <w:rsid w:val="000A1143"/>
    <w:rsid w:val="000B34C8"/>
    <w:rsid w:val="000B4210"/>
    <w:rsid w:val="000B54FD"/>
    <w:rsid w:val="000B58DF"/>
    <w:rsid w:val="000B69B2"/>
    <w:rsid w:val="000B7BFE"/>
    <w:rsid w:val="000C12A9"/>
    <w:rsid w:val="000C1CA0"/>
    <w:rsid w:val="000C33A2"/>
    <w:rsid w:val="000C3FE3"/>
    <w:rsid w:val="000C5380"/>
    <w:rsid w:val="000C59C3"/>
    <w:rsid w:val="000D06E2"/>
    <w:rsid w:val="000D4A5C"/>
    <w:rsid w:val="000E226F"/>
    <w:rsid w:val="000E26C0"/>
    <w:rsid w:val="000E2F7C"/>
    <w:rsid w:val="000E48A2"/>
    <w:rsid w:val="000E530C"/>
    <w:rsid w:val="000E5609"/>
    <w:rsid w:val="000E65DC"/>
    <w:rsid w:val="000F203A"/>
    <w:rsid w:val="000F4251"/>
    <w:rsid w:val="000F47E2"/>
    <w:rsid w:val="000F5A62"/>
    <w:rsid w:val="00101249"/>
    <w:rsid w:val="001027AC"/>
    <w:rsid w:val="00102E88"/>
    <w:rsid w:val="0010338E"/>
    <w:rsid w:val="00107BA6"/>
    <w:rsid w:val="00107EFF"/>
    <w:rsid w:val="0011001A"/>
    <w:rsid w:val="001137EC"/>
    <w:rsid w:val="001143BD"/>
    <w:rsid w:val="001146E4"/>
    <w:rsid w:val="001149C4"/>
    <w:rsid w:val="00115227"/>
    <w:rsid w:val="001213E1"/>
    <w:rsid w:val="00122839"/>
    <w:rsid w:val="00124EC6"/>
    <w:rsid w:val="001251FA"/>
    <w:rsid w:val="001260B7"/>
    <w:rsid w:val="00130A3D"/>
    <w:rsid w:val="00131E47"/>
    <w:rsid w:val="00140821"/>
    <w:rsid w:val="00141764"/>
    <w:rsid w:val="00143DF7"/>
    <w:rsid w:val="00145E7B"/>
    <w:rsid w:val="00146C2A"/>
    <w:rsid w:val="00150799"/>
    <w:rsid w:val="00151478"/>
    <w:rsid w:val="00152DA8"/>
    <w:rsid w:val="00154367"/>
    <w:rsid w:val="0015483C"/>
    <w:rsid w:val="00154A1E"/>
    <w:rsid w:val="00154A61"/>
    <w:rsid w:val="00156017"/>
    <w:rsid w:val="00156CC5"/>
    <w:rsid w:val="00160237"/>
    <w:rsid w:val="00161902"/>
    <w:rsid w:val="00163E35"/>
    <w:rsid w:val="001702D2"/>
    <w:rsid w:val="00170794"/>
    <w:rsid w:val="00171E11"/>
    <w:rsid w:val="00172A27"/>
    <w:rsid w:val="0017487C"/>
    <w:rsid w:val="001760FF"/>
    <w:rsid w:val="00176600"/>
    <w:rsid w:val="00177439"/>
    <w:rsid w:val="00182317"/>
    <w:rsid w:val="00191104"/>
    <w:rsid w:val="0019243A"/>
    <w:rsid w:val="001943DC"/>
    <w:rsid w:val="00194EA3"/>
    <w:rsid w:val="0019546C"/>
    <w:rsid w:val="00196294"/>
    <w:rsid w:val="00196E48"/>
    <w:rsid w:val="0019735B"/>
    <w:rsid w:val="0019738F"/>
    <w:rsid w:val="00197C9C"/>
    <w:rsid w:val="00197FD2"/>
    <w:rsid w:val="001A0371"/>
    <w:rsid w:val="001A05ED"/>
    <w:rsid w:val="001A0BBF"/>
    <w:rsid w:val="001A28BB"/>
    <w:rsid w:val="001A3AB9"/>
    <w:rsid w:val="001A5AC2"/>
    <w:rsid w:val="001A64DB"/>
    <w:rsid w:val="001A7662"/>
    <w:rsid w:val="001B4ABB"/>
    <w:rsid w:val="001B4E56"/>
    <w:rsid w:val="001B7433"/>
    <w:rsid w:val="001C2B86"/>
    <w:rsid w:val="001C2EF8"/>
    <w:rsid w:val="001C3710"/>
    <w:rsid w:val="001C4A67"/>
    <w:rsid w:val="001C621B"/>
    <w:rsid w:val="001C64B6"/>
    <w:rsid w:val="001C7A1C"/>
    <w:rsid w:val="001C7F90"/>
    <w:rsid w:val="001D017E"/>
    <w:rsid w:val="001D0F0E"/>
    <w:rsid w:val="001D2AFF"/>
    <w:rsid w:val="001D5914"/>
    <w:rsid w:val="001D66C9"/>
    <w:rsid w:val="001D7769"/>
    <w:rsid w:val="001E32A0"/>
    <w:rsid w:val="001E36E3"/>
    <w:rsid w:val="001E3AF2"/>
    <w:rsid w:val="001E791F"/>
    <w:rsid w:val="001F04CE"/>
    <w:rsid w:val="001F1617"/>
    <w:rsid w:val="001F2109"/>
    <w:rsid w:val="001F403F"/>
    <w:rsid w:val="001F4B1A"/>
    <w:rsid w:val="001F614E"/>
    <w:rsid w:val="00200EF6"/>
    <w:rsid w:val="00204100"/>
    <w:rsid w:val="002053A6"/>
    <w:rsid w:val="0020542A"/>
    <w:rsid w:val="002054A1"/>
    <w:rsid w:val="00206808"/>
    <w:rsid w:val="00206BDC"/>
    <w:rsid w:val="00211B52"/>
    <w:rsid w:val="002143C6"/>
    <w:rsid w:val="00214649"/>
    <w:rsid w:val="00214BFF"/>
    <w:rsid w:val="00214F72"/>
    <w:rsid w:val="002157F1"/>
    <w:rsid w:val="0022156F"/>
    <w:rsid w:val="002250C4"/>
    <w:rsid w:val="002251D9"/>
    <w:rsid w:val="002275D5"/>
    <w:rsid w:val="00227E43"/>
    <w:rsid w:val="00231789"/>
    <w:rsid w:val="002318F3"/>
    <w:rsid w:val="002327E2"/>
    <w:rsid w:val="0023294A"/>
    <w:rsid w:val="002376AF"/>
    <w:rsid w:val="0023770D"/>
    <w:rsid w:val="00240C3B"/>
    <w:rsid w:val="00241530"/>
    <w:rsid w:val="002440A6"/>
    <w:rsid w:val="00244B7B"/>
    <w:rsid w:val="0024592C"/>
    <w:rsid w:val="00245CA2"/>
    <w:rsid w:val="002464A2"/>
    <w:rsid w:val="00250FC0"/>
    <w:rsid w:val="00251263"/>
    <w:rsid w:val="002535FF"/>
    <w:rsid w:val="00262BF1"/>
    <w:rsid w:val="0026320A"/>
    <w:rsid w:val="00263B04"/>
    <w:rsid w:val="00264644"/>
    <w:rsid w:val="00265D05"/>
    <w:rsid w:val="00266909"/>
    <w:rsid w:val="00266AA8"/>
    <w:rsid w:val="00274977"/>
    <w:rsid w:val="002774CE"/>
    <w:rsid w:val="00280485"/>
    <w:rsid w:val="00281808"/>
    <w:rsid w:val="00282F7E"/>
    <w:rsid w:val="00284791"/>
    <w:rsid w:val="002855CA"/>
    <w:rsid w:val="00292D70"/>
    <w:rsid w:val="00296A19"/>
    <w:rsid w:val="002A1663"/>
    <w:rsid w:val="002A2AA7"/>
    <w:rsid w:val="002A7A07"/>
    <w:rsid w:val="002A7F84"/>
    <w:rsid w:val="002B10B8"/>
    <w:rsid w:val="002B35AE"/>
    <w:rsid w:val="002B4CCC"/>
    <w:rsid w:val="002B6074"/>
    <w:rsid w:val="002C29C0"/>
    <w:rsid w:val="002C2F55"/>
    <w:rsid w:val="002C3D1B"/>
    <w:rsid w:val="002C6757"/>
    <w:rsid w:val="002C7A91"/>
    <w:rsid w:val="002D07D7"/>
    <w:rsid w:val="002D1127"/>
    <w:rsid w:val="002D141A"/>
    <w:rsid w:val="002D1B1C"/>
    <w:rsid w:val="002D2912"/>
    <w:rsid w:val="002D3BB3"/>
    <w:rsid w:val="002D4023"/>
    <w:rsid w:val="002D7C08"/>
    <w:rsid w:val="002E13F4"/>
    <w:rsid w:val="002E23CD"/>
    <w:rsid w:val="002E52C9"/>
    <w:rsid w:val="002E5C98"/>
    <w:rsid w:val="002E74DB"/>
    <w:rsid w:val="002F014F"/>
    <w:rsid w:val="002F04EF"/>
    <w:rsid w:val="002F113F"/>
    <w:rsid w:val="002F2A7A"/>
    <w:rsid w:val="002F4E85"/>
    <w:rsid w:val="002F5702"/>
    <w:rsid w:val="002F69E4"/>
    <w:rsid w:val="002F6EC3"/>
    <w:rsid w:val="003002EC"/>
    <w:rsid w:val="00306390"/>
    <w:rsid w:val="00306D5E"/>
    <w:rsid w:val="00306EAA"/>
    <w:rsid w:val="003079A3"/>
    <w:rsid w:val="00312157"/>
    <w:rsid w:val="00312C44"/>
    <w:rsid w:val="00314519"/>
    <w:rsid w:val="0031727B"/>
    <w:rsid w:val="0032009C"/>
    <w:rsid w:val="003276E7"/>
    <w:rsid w:val="00327B81"/>
    <w:rsid w:val="0033001E"/>
    <w:rsid w:val="00331247"/>
    <w:rsid w:val="00332B3E"/>
    <w:rsid w:val="00335C0E"/>
    <w:rsid w:val="00341459"/>
    <w:rsid w:val="00342CE8"/>
    <w:rsid w:val="00343607"/>
    <w:rsid w:val="0034631E"/>
    <w:rsid w:val="00346929"/>
    <w:rsid w:val="00346CA2"/>
    <w:rsid w:val="00347DAB"/>
    <w:rsid w:val="00350EFC"/>
    <w:rsid w:val="00353654"/>
    <w:rsid w:val="00354580"/>
    <w:rsid w:val="00355430"/>
    <w:rsid w:val="00355E1F"/>
    <w:rsid w:val="00356EE4"/>
    <w:rsid w:val="0035770C"/>
    <w:rsid w:val="003643B6"/>
    <w:rsid w:val="00365E4E"/>
    <w:rsid w:val="003667C2"/>
    <w:rsid w:val="00367683"/>
    <w:rsid w:val="003676AC"/>
    <w:rsid w:val="00367F97"/>
    <w:rsid w:val="00373B0D"/>
    <w:rsid w:val="0037517B"/>
    <w:rsid w:val="003758A0"/>
    <w:rsid w:val="0038258A"/>
    <w:rsid w:val="00382C79"/>
    <w:rsid w:val="00384F5A"/>
    <w:rsid w:val="00385C8C"/>
    <w:rsid w:val="00385EB1"/>
    <w:rsid w:val="00390673"/>
    <w:rsid w:val="00391AD6"/>
    <w:rsid w:val="003924B1"/>
    <w:rsid w:val="00393C44"/>
    <w:rsid w:val="00393D53"/>
    <w:rsid w:val="003A040A"/>
    <w:rsid w:val="003A36A1"/>
    <w:rsid w:val="003A427F"/>
    <w:rsid w:val="003A4489"/>
    <w:rsid w:val="003A516C"/>
    <w:rsid w:val="003A6308"/>
    <w:rsid w:val="003A7FBD"/>
    <w:rsid w:val="003B1B26"/>
    <w:rsid w:val="003B4E11"/>
    <w:rsid w:val="003B579B"/>
    <w:rsid w:val="003B6CC6"/>
    <w:rsid w:val="003C2BB6"/>
    <w:rsid w:val="003C3EBD"/>
    <w:rsid w:val="003C5A41"/>
    <w:rsid w:val="003C63AB"/>
    <w:rsid w:val="003C717E"/>
    <w:rsid w:val="003D0BE4"/>
    <w:rsid w:val="003D46EB"/>
    <w:rsid w:val="003D5D06"/>
    <w:rsid w:val="003D66C5"/>
    <w:rsid w:val="003E032E"/>
    <w:rsid w:val="003E08F1"/>
    <w:rsid w:val="003E1485"/>
    <w:rsid w:val="003E4887"/>
    <w:rsid w:val="003E599C"/>
    <w:rsid w:val="003E5A30"/>
    <w:rsid w:val="003E7947"/>
    <w:rsid w:val="003F04E3"/>
    <w:rsid w:val="003F27BE"/>
    <w:rsid w:val="003F29AF"/>
    <w:rsid w:val="003F5564"/>
    <w:rsid w:val="004004F1"/>
    <w:rsid w:val="00400BA2"/>
    <w:rsid w:val="004013A3"/>
    <w:rsid w:val="004021AF"/>
    <w:rsid w:val="00402DD5"/>
    <w:rsid w:val="00403DB3"/>
    <w:rsid w:val="00405C7D"/>
    <w:rsid w:val="00410045"/>
    <w:rsid w:val="0041181F"/>
    <w:rsid w:val="0041224F"/>
    <w:rsid w:val="0041547E"/>
    <w:rsid w:val="00416358"/>
    <w:rsid w:val="004163AA"/>
    <w:rsid w:val="00417626"/>
    <w:rsid w:val="0042414A"/>
    <w:rsid w:val="00424AE9"/>
    <w:rsid w:val="00426EDB"/>
    <w:rsid w:val="00427B24"/>
    <w:rsid w:val="004302A8"/>
    <w:rsid w:val="00430DCA"/>
    <w:rsid w:val="00432899"/>
    <w:rsid w:val="00432EEE"/>
    <w:rsid w:val="0043471F"/>
    <w:rsid w:val="00435A99"/>
    <w:rsid w:val="00436750"/>
    <w:rsid w:val="00436A37"/>
    <w:rsid w:val="00441AFD"/>
    <w:rsid w:val="0044660D"/>
    <w:rsid w:val="00447CC2"/>
    <w:rsid w:val="004539C8"/>
    <w:rsid w:val="004619E0"/>
    <w:rsid w:val="004629F6"/>
    <w:rsid w:val="00465C1E"/>
    <w:rsid w:val="0046624B"/>
    <w:rsid w:val="004662FA"/>
    <w:rsid w:val="004670A4"/>
    <w:rsid w:val="00470176"/>
    <w:rsid w:val="004701CB"/>
    <w:rsid w:val="00470271"/>
    <w:rsid w:val="00473EE8"/>
    <w:rsid w:val="004748EC"/>
    <w:rsid w:val="00474998"/>
    <w:rsid w:val="00475AB1"/>
    <w:rsid w:val="004767A2"/>
    <w:rsid w:val="004779FF"/>
    <w:rsid w:val="00483A9E"/>
    <w:rsid w:val="0048436A"/>
    <w:rsid w:val="004866A0"/>
    <w:rsid w:val="004868B6"/>
    <w:rsid w:val="004869E4"/>
    <w:rsid w:val="0048755D"/>
    <w:rsid w:val="00491009"/>
    <w:rsid w:val="00491747"/>
    <w:rsid w:val="004936EF"/>
    <w:rsid w:val="00493F5B"/>
    <w:rsid w:val="00494223"/>
    <w:rsid w:val="004946E9"/>
    <w:rsid w:val="00494DD3"/>
    <w:rsid w:val="00494EAC"/>
    <w:rsid w:val="00496C40"/>
    <w:rsid w:val="00496E22"/>
    <w:rsid w:val="004970AA"/>
    <w:rsid w:val="004A17D4"/>
    <w:rsid w:val="004A2CD5"/>
    <w:rsid w:val="004A2FCE"/>
    <w:rsid w:val="004A626B"/>
    <w:rsid w:val="004A7AA5"/>
    <w:rsid w:val="004B1651"/>
    <w:rsid w:val="004B2C07"/>
    <w:rsid w:val="004B3081"/>
    <w:rsid w:val="004B5E82"/>
    <w:rsid w:val="004C05C9"/>
    <w:rsid w:val="004C1C49"/>
    <w:rsid w:val="004C437E"/>
    <w:rsid w:val="004C4DE8"/>
    <w:rsid w:val="004C5062"/>
    <w:rsid w:val="004D0CC2"/>
    <w:rsid w:val="004D0D47"/>
    <w:rsid w:val="004D144B"/>
    <w:rsid w:val="004D2944"/>
    <w:rsid w:val="004D370A"/>
    <w:rsid w:val="004D3B72"/>
    <w:rsid w:val="004D402D"/>
    <w:rsid w:val="004D52C0"/>
    <w:rsid w:val="004E00B4"/>
    <w:rsid w:val="004E01F9"/>
    <w:rsid w:val="004E1B96"/>
    <w:rsid w:val="004E3171"/>
    <w:rsid w:val="004E3172"/>
    <w:rsid w:val="004E3C01"/>
    <w:rsid w:val="004E3C07"/>
    <w:rsid w:val="004E4C14"/>
    <w:rsid w:val="004E680C"/>
    <w:rsid w:val="004E7845"/>
    <w:rsid w:val="004F53E0"/>
    <w:rsid w:val="004F71E8"/>
    <w:rsid w:val="00500331"/>
    <w:rsid w:val="0050225E"/>
    <w:rsid w:val="00507D24"/>
    <w:rsid w:val="00510FC1"/>
    <w:rsid w:val="0051629D"/>
    <w:rsid w:val="00516DDC"/>
    <w:rsid w:val="00520E60"/>
    <w:rsid w:val="00522889"/>
    <w:rsid w:val="005238CD"/>
    <w:rsid w:val="005248BA"/>
    <w:rsid w:val="00526FF0"/>
    <w:rsid w:val="005275D4"/>
    <w:rsid w:val="0053149B"/>
    <w:rsid w:val="0053342A"/>
    <w:rsid w:val="005337BD"/>
    <w:rsid w:val="00535A7D"/>
    <w:rsid w:val="0053706B"/>
    <w:rsid w:val="005376A3"/>
    <w:rsid w:val="00540EE3"/>
    <w:rsid w:val="005419BD"/>
    <w:rsid w:val="00542E60"/>
    <w:rsid w:val="005522E9"/>
    <w:rsid w:val="005527D3"/>
    <w:rsid w:val="00553ECB"/>
    <w:rsid w:val="0055523E"/>
    <w:rsid w:val="00555C3A"/>
    <w:rsid w:val="005602C0"/>
    <w:rsid w:val="0056134C"/>
    <w:rsid w:val="00562506"/>
    <w:rsid w:val="00563699"/>
    <w:rsid w:val="00563888"/>
    <w:rsid w:val="00563A5B"/>
    <w:rsid w:val="00564148"/>
    <w:rsid w:val="00565E93"/>
    <w:rsid w:val="00566918"/>
    <w:rsid w:val="00566E1B"/>
    <w:rsid w:val="0057174B"/>
    <w:rsid w:val="00572B22"/>
    <w:rsid w:val="005768CF"/>
    <w:rsid w:val="00576AA6"/>
    <w:rsid w:val="0058241C"/>
    <w:rsid w:val="005843C7"/>
    <w:rsid w:val="00584FF3"/>
    <w:rsid w:val="0058628D"/>
    <w:rsid w:val="005919D8"/>
    <w:rsid w:val="00592D57"/>
    <w:rsid w:val="00593E61"/>
    <w:rsid w:val="0059453D"/>
    <w:rsid w:val="00594C36"/>
    <w:rsid w:val="0059511F"/>
    <w:rsid w:val="0059554C"/>
    <w:rsid w:val="005958D7"/>
    <w:rsid w:val="00597D74"/>
    <w:rsid w:val="005A02EC"/>
    <w:rsid w:val="005A0566"/>
    <w:rsid w:val="005A2C1D"/>
    <w:rsid w:val="005A47B4"/>
    <w:rsid w:val="005A5065"/>
    <w:rsid w:val="005A59F9"/>
    <w:rsid w:val="005B0773"/>
    <w:rsid w:val="005B2D5A"/>
    <w:rsid w:val="005B3328"/>
    <w:rsid w:val="005B5975"/>
    <w:rsid w:val="005B60EA"/>
    <w:rsid w:val="005B6A09"/>
    <w:rsid w:val="005C1BDA"/>
    <w:rsid w:val="005C1E3B"/>
    <w:rsid w:val="005C4A7D"/>
    <w:rsid w:val="005C5B7F"/>
    <w:rsid w:val="005D0278"/>
    <w:rsid w:val="005D090B"/>
    <w:rsid w:val="005D1110"/>
    <w:rsid w:val="005D2605"/>
    <w:rsid w:val="005D41BE"/>
    <w:rsid w:val="005D4B3C"/>
    <w:rsid w:val="005D64A0"/>
    <w:rsid w:val="005E0B87"/>
    <w:rsid w:val="005E1158"/>
    <w:rsid w:val="005E1495"/>
    <w:rsid w:val="005E2767"/>
    <w:rsid w:val="005E4B3D"/>
    <w:rsid w:val="005E51D0"/>
    <w:rsid w:val="005E6430"/>
    <w:rsid w:val="005E75DF"/>
    <w:rsid w:val="005F1195"/>
    <w:rsid w:val="005F37AA"/>
    <w:rsid w:val="005F3AA5"/>
    <w:rsid w:val="005F3F78"/>
    <w:rsid w:val="00600E1E"/>
    <w:rsid w:val="006064CF"/>
    <w:rsid w:val="00606E87"/>
    <w:rsid w:val="006112AE"/>
    <w:rsid w:val="00611A74"/>
    <w:rsid w:val="006134A8"/>
    <w:rsid w:val="00613A21"/>
    <w:rsid w:val="00616B8E"/>
    <w:rsid w:val="006178FD"/>
    <w:rsid w:val="00621205"/>
    <w:rsid w:val="00622B98"/>
    <w:rsid w:val="00624092"/>
    <w:rsid w:val="00624167"/>
    <w:rsid w:val="0062623F"/>
    <w:rsid w:val="00631FAE"/>
    <w:rsid w:val="006321C2"/>
    <w:rsid w:val="00632D6A"/>
    <w:rsid w:val="00633B61"/>
    <w:rsid w:val="0063483B"/>
    <w:rsid w:val="00634C07"/>
    <w:rsid w:val="00635364"/>
    <w:rsid w:val="00635B56"/>
    <w:rsid w:val="006435E0"/>
    <w:rsid w:val="0064486B"/>
    <w:rsid w:val="00645543"/>
    <w:rsid w:val="00646775"/>
    <w:rsid w:val="006474D7"/>
    <w:rsid w:val="0064783D"/>
    <w:rsid w:val="006503E7"/>
    <w:rsid w:val="00651B51"/>
    <w:rsid w:val="006532B0"/>
    <w:rsid w:val="00654DD4"/>
    <w:rsid w:val="0065504D"/>
    <w:rsid w:val="0066031A"/>
    <w:rsid w:val="0066090B"/>
    <w:rsid w:val="006616EA"/>
    <w:rsid w:val="00670A14"/>
    <w:rsid w:val="00671AF2"/>
    <w:rsid w:val="00671B59"/>
    <w:rsid w:val="0067329F"/>
    <w:rsid w:val="00676F01"/>
    <w:rsid w:val="006807AB"/>
    <w:rsid w:val="006826F4"/>
    <w:rsid w:val="0068398C"/>
    <w:rsid w:val="00684CEB"/>
    <w:rsid w:val="0068574D"/>
    <w:rsid w:val="00685B31"/>
    <w:rsid w:val="00686CFA"/>
    <w:rsid w:val="00692324"/>
    <w:rsid w:val="006926E6"/>
    <w:rsid w:val="00692951"/>
    <w:rsid w:val="00695726"/>
    <w:rsid w:val="0069772A"/>
    <w:rsid w:val="006A085A"/>
    <w:rsid w:val="006A1B1C"/>
    <w:rsid w:val="006A4C3F"/>
    <w:rsid w:val="006A56B8"/>
    <w:rsid w:val="006A6369"/>
    <w:rsid w:val="006B1C61"/>
    <w:rsid w:val="006B23D1"/>
    <w:rsid w:val="006B2AD7"/>
    <w:rsid w:val="006B3461"/>
    <w:rsid w:val="006B53AF"/>
    <w:rsid w:val="006C164F"/>
    <w:rsid w:val="006C5C1A"/>
    <w:rsid w:val="006D1E0E"/>
    <w:rsid w:val="006D3591"/>
    <w:rsid w:val="006D35A0"/>
    <w:rsid w:val="006D5497"/>
    <w:rsid w:val="006D5775"/>
    <w:rsid w:val="006D5F80"/>
    <w:rsid w:val="006D66FA"/>
    <w:rsid w:val="006D742E"/>
    <w:rsid w:val="006E1F0D"/>
    <w:rsid w:val="006E341E"/>
    <w:rsid w:val="006E44F2"/>
    <w:rsid w:val="006E45FF"/>
    <w:rsid w:val="006E4A59"/>
    <w:rsid w:val="006E5029"/>
    <w:rsid w:val="006E505E"/>
    <w:rsid w:val="006E67D5"/>
    <w:rsid w:val="006E7498"/>
    <w:rsid w:val="006E7A0B"/>
    <w:rsid w:val="006F0EBC"/>
    <w:rsid w:val="006F2C55"/>
    <w:rsid w:val="006F4ED0"/>
    <w:rsid w:val="006F59AE"/>
    <w:rsid w:val="00700DDA"/>
    <w:rsid w:val="007022BA"/>
    <w:rsid w:val="0070319C"/>
    <w:rsid w:val="00703460"/>
    <w:rsid w:val="00705941"/>
    <w:rsid w:val="00707AF4"/>
    <w:rsid w:val="00707FF2"/>
    <w:rsid w:val="00711640"/>
    <w:rsid w:val="00720279"/>
    <w:rsid w:val="007220A4"/>
    <w:rsid w:val="0072282D"/>
    <w:rsid w:val="00723C2D"/>
    <w:rsid w:val="00724202"/>
    <w:rsid w:val="0072437B"/>
    <w:rsid w:val="00725161"/>
    <w:rsid w:val="00725E09"/>
    <w:rsid w:val="00727CBC"/>
    <w:rsid w:val="00732E7F"/>
    <w:rsid w:val="0073362B"/>
    <w:rsid w:val="00734589"/>
    <w:rsid w:val="007348D6"/>
    <w:rsid w:val="00734F13"/>
    <w:rsid w:val="00735745"/>
    <w:rsid w:val="00735B86"/>
    <w:rsid w:val="00736199"/>
    <w:rsid w:val="00740CB7"/>
    <w:rsid w:val="00741128"/>
    <w:rsid w:val="00741812"/>
    <w:rsid w:val="007441C6"/>
    <w:rsid w:val="00745CC3"/>
    <w:rsid w:val="00745FB9"/>
    <w:rsid w:val="00746425"/>
    <w:rsid w:val="00747B93"/>
    <w:rsid w:val="0075227B"/>
    <w:rsid w:val="00752EE6"/>
    <w:rsid w:val="0075670C"/>
    <w:rsid w:val="00756CF3"/>
    <w:rsid w:val="007616A7"/>
    <w:rsid w:val="00763621"/>
    <w:rsid w:val="007644B7"/>
    <w:rsid w:val="00770FAE"/>
    <w:rsid w:val="00771C98"/>
    <w:rsid w:val="007721E1"/>
    <w:rsid w:val="00773D99"/>
    <w:rsid w:val="00773E71"/>
    <w:rsid w:val="00777421"/>
    <w:rsid w:val="0078149F"/>
    <w:rsid w:val="00781535"/>
    <w:rsid w:val="0078156E"/>
    <w:rsid w:val="007824B4"/>
    <w:rsid w:val="00782EB2"/>
    <w:rsid w:val="00784C49"/>
    <w:rsid w:val="007855E9"/>
    <w:rsid w:val="0078610E"/>
    <w:rsid w:val="00786436"/>
    <w:rsid w:val="00794963"/>
    <w:rsid w:val="007953E4"/>
    <w:rsid w:val="00795E26"/>
    <w:rsid w:val="0079694B"/>
    <w:rsid w:val="00796A61"/>
    <w:rsid w:val="00797476"/>
    <w:rsid w:val="007A0CB8"/>
    <w:rsid w:val="007A0D90"/>
    <w:rsid w:val="007A14D8"/>
    <w:rsid w:val="007A218E"/>
    <w:rsid w:val="007A23C6"/>
    <w:rsid w:val="007A2874"/>
    <w:rsid w:val="007A3171"/>
    <w:rsid w:val="007A32A0"/>
    <w:rsid w:val="007A3657"/>
    <w:rsid w:val="007A7E28"/>
    <w:rsid w:val="007B0F1E"/>
    <w:rsid w:val="007B3419"/>
    <w:rsid w:val="007B7698"/>
    <w:rsid w:val="007C01D4"/>
    <w:rsid w:val="007C074B"/>
    <w:rsid w:val="007D017A"/>
    <w:rsid w:val="007D181C"/>
    <w:rsid w:val="007D1AF1"/>
    <w:rsid w:val="007D326E"/>
    <w:rsid w:val="007D7984"/>
    <w:rsid w:val="007E1F70"/>
    <w:rsid w:val="007E4B78"/>
    <w:rsid w:val="007F2078"/>
    <w:rsid w:val="007F5E26"/>
    <w:rsid w:val="007F603B"/>
    <w:rsid w:val="007F68F7"/>
    <w:rsid w:val="00810F84"/>
    <w:rsid w:val="008122A7"/>
    <w:rsid w:val="008134EF"/>
    <w:rsid w:val="00814715"/>
    <w:rsid w:val="00814D98"/>
    <w:rsid w:val="00817228"/>
    <w:rsid w:val="0081765F"/>
    <w:rsid w:val="0082075A"/>
    <w:rsid w:val="008214CF"/>
    <w:rsid w:val="00822783"/>
    <w:rsid w:val="0082577D"/>
    <w:rsid w:val="00826DEE"/>
    <w:rsid w:val="00831FBE"/>
    <w:rsid w:val="008343DA"/>
    <w:rsid w:val="00835815"/>
    <w:rsid w:val="0083776A"/>
    <w:rsid w:val="008406EF"/>
    <w:rsid w:val="00840C07"/>
    <w:rsid w:val="00840D55"/>
    <w:rsid w:val="00841B99"/>
    <w:rsid w:val="008423F9"/>
    <w:rsid w:val="0084241E"/>
    <w:rsid w:val="00844E7F"/>
    <w:rsid w:val="008458EB"/>
    <w:rsid w:val="00846454"/>
    <w:rsid w:val="0084677C"/>
    <w:rsid w:val="00847540"/>
    <w:rsid w:val="00852843"/>
    <w:rsid w:val="00853130"/>
    <w:rsid w:val="0085320F"/>
    <w:rsid w:val="00855F1E"/>
    <w:rsid w:val="00857219"/>
    <w:rsid w:val="00861342"/>
    <w:rsid w:val="00861972"/>
    <w:rsid w:val="00863DC1"/>
    <w:rsid w:val="00863E0B"/>
    <w:rsid w:val="0086442A"/>
    <w:rsid w:val="00865B52"/>
    <w:rsid w:val="00871127"/>
    <w:rsid w:val="00871FE1"/>
    <w:rsid w:val="0087472C"/>
    <w:rsid w:val="00874F5D"/>
    <w:rsid w:val="00875AA3"/>
    <w:rsid w:val="00875B2D"/>
    <w:rsid w:val="00875E46"/>
    <w:rsid w:val="00876AA2"/>
    <w:rsid w:val="00876E7C"/>
    <w:rsid w:val="008770DB"/>
    <w:rsid w:val="00877815"/>
    <w:rsid w:val="008835E9"/>
    <w:rsid w:val="008838F0"/>
    <w:rsid w:val="008853CA"/>
    <w:rsid w:val="008855B3"/>
    <w:rsid w:val="00885EBF"/>
    <w:rsid w:val="00886524"/>
    <w:rsid w:val="00886CAC"/>
    <w:rsid w:val="008871E6"/>
    <w:rsid w:val="008907A2"/>
    <w:rsid w:val="00890F20"/>
    <w:rsid w:val="00895956"/>
    <w:rsid w:val="00896154"/>
    <w:rsid w:val="0089684A"/>
    <w:rsid w:val="00897669"/>
    <w:rsid w:val="008A0D1C"/>
    <w:rsid w:val="008A319F"/>
    <w:rsid w:val="008A398F"/>
    <w:rsid w:val="008A5010"/>
    <w:rsid w:val="008A5115"/>
    <w:rsid w:val="008A6148"/>
    <w:rsid w:val="008B02A7"/>
    <w:rsid w:val="008B036A"/>
    <w:rsid w:val="008B1416"/>
    <w:rsid w:val="008C038A"/>
    <w:rsid w:val="008C0DCE"/>
    <w:rsid w:val="008C2809"/>
    <w:rsid w:val="008C6062"/>
    <w:rsid w:val="008D1ACD"/>
    <w:rsid w:val="008D1AD3"/>
    <w:rsid w:val="008D2E58"/>
    <w:rsid w:val="008D4419"/>
    <w:rsid w:val="008D502A"/>
    <w:rsid w:val="008D5173"/>
    <w:rsid w:val="008D537B"/>
    <w:rsid w:val="008E0680"/>
    <w:rsid w:val="008E0721"/>
    <w:rsid w:val="008E1A44"/>
    <w:rsid w:val="008E3F1C"/>
    <w:rsid w:val="008E4B3A"/>
    <w:rsid w:val="008E4F4E"/>
    <w:rsid w:val="008E5633"/>
    <w:rsid w:val="008F0CBC"/>
    <w:rsid w:val="008F36C3"/>
    <w:rsid w:val="009048B2"/>
    <w:rsid w:val="0090572E"/>
    <w:rsid w:val="009079F6"/>
    <w:rsid w:val="0091012F"/>
    <w:rsid w:val="00915986"/>
    <w:rsid w:val="00922208"/>
    <w:rsid w:val="00930750"/>
    <w:rsid w:val="00931163"/>
    <w:rsid w:val="00931740"/>
    <w:rsid w:val="00934B56"/>
    <w:rsid w:val="0093727B"/>
    <w:rsid w:val="009401A2"/>
    <w:rsid w:val="009468A1"/>
    <w:rsid w:val="00947ED9"/>
    <w:rsid w:val="00962BB6"/>
    <w:rsid w:val="00964C88"/>
    <w:rsid w:val="00967215"/>
    <w:rsid w:val="00971075"/>
    <w:rsid w:val="0097341A"/>
    <w:rsid w:val="00975065"/>
    <w:rsid w:val="009757B9"/>
    <w:rsid w:val="00976444"/>
    <w:rsid w:val="00981FEB"/>
    <w:rsid w:val="009828B9"/>
    <w:rsid w:val="009838E3"/>
    <w:rsid w:val="00985649"/>
    <w:rsid w:val="009867CF"/>
    <w:rsid w:val="00986F73"/>
    <w:rsid w:val="00987205"/>
    <w:rsid w:val="00987742"/>
    <w:rsid w:val="00991649"/>
    <w:rsid w:val="009927C4"/>
    <w:rsid w:val="00993DA5"/>
    <w:rsid w:val="00995C6D"/>
    <w:rsid w:val="009A1132"/>
    <w:rsid w:val="009A376B"/>
    <w:rsid w:val="009A72CD"/>
    <w:rsid w:val="009B3974"/>
    <w:rsid w:val="009B3EA3"/>
    <w:rsid w:val="009B6A95"/>
    <w:rsid w:val="009C5199"/>
    <w:rsid w:val="009D09B6"/>
    <w:rsid w:val="009D0B7B"/>
    <w:rsid w:val="009D0F7E"/>
    <w:rsid w:val="009D21C5"/>
    <w:rsid w:val="009D2A2E"/>
    <w:rsid w:val="009D4EBB"/>
    <w:rsid w:val="009D5CD8"/>
    <w:rsid w:val="009D6E49"/>
    <w:rsid w:val="009D7437"/>
    <w:rsid w:val="009E286E"/>
    <w:rsid w:val="009E3FCF"/>
    <w:rsid w:val="009E53A3"/>
    <w:rsid w:val="009E715A"/>
    <w:rsid w:val="009E7A47"/>
    <w:rsid w:val="009F2F73"/>
    <w:rsid w:val="009F6D02"/>
    <w:rsid w:val="009F6E69"/>
    <w:rsid w:val="00A009AB"/>
    <w:rsid w:val="00A033BA"/>
    <w:rsid w:val="00A10955"/>
    <w:rsid w:val="00A13308"/>
    <w:rsid w:val="00A203B5"/>
    <w:rsid w:val="00A2455A"/>
    <w:rsid w:val="00A2760B"/>
    <w:rsid w:val="00A31B8A"/>
    <w:rsid w:val="00A31D3B"/>
    <w:rsid w:val="00A32069"/>
    <w:rsid w:val="00A32FF2"/>
    <w:rsid w:val="00A4227D"/>
    <w:rsid w:val="00A45AFE"/>
    <w:rsid w:val="00A51777"/>
    <w:rsid w:val="00A57121"/>
    <w:rsid w:val="00A578B7"/>
    <w:rsid w:val="00A6015A"/>
    <w:rsid w:val="00A62A7B"/>
    <w:rsid w:val="00A63E14"/>
    <w:rsid w:val="00A64DB7"/>
    <w:rsid w:val="00A67647"/>
    <w:rsid w:val="00A67C35"/>
    <w:rsid w:val="00A67E56"/>
    <w:rsid w:val="00A81530"/>
    <w:rsid w:val="00A81BB1"/>
    <w:rsid w:val="00A87D95"/>
    <w:rsid w:val="00A90DAA"/>
    <w:rsid w:val="00A90FD8"/>
    <w:rsid w:val="00A93CAE"/>
    <w:rsid w:val="00AA4C1A"/>
    <w:rsid w:val="00AA5B31"/>
    <w:rsid w:val="00AA6EED"/>
    <w:rsid w:val="00AA6FC7"/>
    <w:rsid w:val="00AA79C5"/>
    <w:rsid w:val="00AB0594"/>
    <w:rsid w:val="00AB0CDC"/>
    <w:rsid w:val="00AB515D"/>
    <w:rsid w:val="00AB7206"/>
    <w:rsid w:val="00AC0DC3"/>
    <w:rsid w:val="00AC13BC"/>
    <w:rsid w:val="00AC3529"/>
    <w:rsid w:val="00AC45E3"/>
    <w:rsid w:val="00AC5C03"/>
    <w:rsid w:val="00AC6455"/>
    <w:rsid w:val="00AC7C29"/>
    <w:rsid w:val="00AD03BF"/>
    <w:rsid w:val="00AD084C"/>
    <w:rsid w:val="00AD52BC"/>
    <w:rsid w:val="00AE0AA7"/>
    <w:rsid w:val="00AE1A45"/>
    <w:rsid w:val="00AE3541"/>
    <w:rsid w:val="00AE4023"/>
    <w:rsid w:val="00AF10C2"/>
    <w:rsid w:val="00AF3ED1"/>
    <w:rsid w:val="00AF4C4E"/>
    <w:rsid w:val="00AF4FD5"/>
    <w:rsid w:val="00AF53CB"/>
    <w:rsid w:val="00AF6648"/>
    <w:rsid w:val="00AF7BF6"/>
    <w:rsid w:val="00B01F8B"/>
    <w:rsid w:val="00B021F6"/>
    <w:rsid w:val="00B02BEF"/>
    <w:rsid w:val="00B04AED"/>
    <w:rsid w:val="00B07D61"/>
    <w:rsid w:val="00B10902"/>
    <w:rsid w:val="00B117B5"/>
    <w:rsid w:val="00B125CB"/>
    <w:rsid w:val="00B12775"/>
    <w:rsid w:val="00B15AA6"/>
    <w:rsid w:val="00B168A4"/>
    <w:rsid w:val="00B227F3"/>
    <w:rsid w:val="00B22B55"/>
    <w:rsid w:val="00B2518B"/>
    <w:rsid w:val="00B259A0"/>
    <w:rsid w:val="00B300CD"/>
    <w:rsid w:val="00B32281"/>
    <w:rsid w:val="00B328E1"/>
    <w:rsid w:val="00B33C84"/>
    <w:rsid w:val="00B35E23"/>
    <w:rsid w:val="00B411F2"/>
    <w:rsid w:val="00B420D4"/>
    <w:rsid w:val="00B422AC"/>
    <w:rsid w:val="00B47AD0"/>
    <w:rsid w:val="00B51984"/>
    <w:rsid w:val="00B529A6"/>
    <w:rsid w:val="00B539FD"/>
    <w:rsid w:val="00B56269"/>
    <w:rsid w:val="00B56414"/>
    <w:rsid w:val="00B5796F"/>
    <w:rsid w:val="00B64D60"/>
    <w:rsid w:val="00B64F7C"/>
    <w:rsid w:val="00B65E00"/>
    <w:rsid w:val="00B668CA"/>
    <w:rsid w:val="00B71190"/>
    <w:rsid w:val="00B71E94"/>
    <w:rsid w:val="00B722F3"/>
    <w:rsid w:val="00B749F3"/>
    <w:rsid w:val="00B75CB0"/>
    <w:rsid w:val="00B8022B"/>
    <w:rsid w:val="00B85D23"/>
    <w:rsid w:val="00B8630B"/>
    <w:rsid w:val="00B86ED0"/>
    <w:rsid w:val="00B913C8"/>
    <w:rsid w:val="00B91E09"/>
    <w:rsid w:val="00BA039F"/>
    <w:rsid w:val="00BA1F68"/>
    <w:rsid w:val="00BA20E1"/>
    <w:rsid w:val="00BA242B"/>
    <w:rsid w:val="00BA3A2E"/>
    <w:rsid w:val="00BA460F"/>
    <w:rsid w:val="00BA7028"/>
    <w:rsid w:val="00BB2042"/>
    <w:rsid w:val="00BC0EA9"/>
    <w:rsid w:val="00BC1DE3"/>
    <w:rsid w:val="00BC2666"/>
    <w:rsid w:val="00BC400E"/>
    <w:rsid w:val="00BC557D"/>
    <w:rsid w:val="00BD0DA6"/>
    <w:rsid w:val="00BD2E21"/>
    <w:rsid w:val="00BE093D"/>
    <w:rsid w:val="00BE178D"/>
    <w:rsid w:val="00BE2EF9"/>
    <w:rsid w:val="00BE42F5"/>
    <w:rsid w:val="00BE4812"/>
    <w:rsid w:val="00BE788E"/>
    <w:rsid w:val="00BF056B"/>
    <w:rsid w:val="00BF2060"/>
    <w:rsid w:val="00BF2FE6"/>
    <w:rsid w:val="00BF6A5C"/>
    <w:rsid w:val="00C05CAC"/>
    <w:rsid w:val="00C060A0"/>
    <w:rsid w:val="00C07882"/>
    <w:rsid w:val="00C20AD0"/>
    <w:rsid w:val="00C217BD"/>
    <w:rsid w:val="00C26F36"/>
    <w:rsid w:val="00C31D39"/>
    <w:rsid w:val="00C31DEA"/>
    <w:rsid w:val="00C35A60"/>
    <w:rsid w:val="00C408D8"/>
    <w:rsid w:val="00C43768"/>
    <w:rsid w:val="00C451BC"/>
    <w:rsid w:val="00C5510A"/>
    <w:rsid w:val="00C55263"/>
    <w:rsid w:val="00C609E8"/>
    <w:rsid w:val="00C60E11"/>
    <w:rsid w:val="00C61D8B"/>
    <w:rsid w:val="00C63FAD"/>
    <w:rsid w:val="00C67796"/>
    <w:rsid w:val="00C70493"/>
    <w:rsid w:val="00C708CA"/>
    <w:rsid w:val="00C70CD4"/>
    <w:rsid w:val="00C7154E"/>
    <w:rsid w:val="00C74E8F"/>
    <w:rsid w:val="00C751DE"/>
    <w:rsid w:val="00C75499"/>
    <w:rsid w:val="00C75CFC"/>
    <w:rsid w:val="00C76E3F"/>
    <w:rsid w:val="00C80B9C"/>
    <w:rsid w:val="00C820A4"/>
    <w:rsid w:val="00C83CEB"/>
    <w:rsid w:val="00C869DD"/>
    <w:rsid w:val="00C8750C"/>
    <w:rsid w:val="00C87BB1"/>
    <w:rsid w:val="00C90C53"/>
    <w:rsid w:val="00C9447B"/>
    <w:rsid w:val="00C951B2"/>
    <w:rsid w:val="00C95B7A"/>
    <w:rsid w:val="00CA12E1"/>
    <w:rsid w:val="00CA1404"/>
    <w:rsid w:val="00CA4411"/>
    <w:rsid w:val="00CA45BF"/>
    <w:rsid w:val="00CA5007"/>
    <w:rsid w:val="00CA63A1"/>
    <w:rsid w:val="00CA726B"/>
    <w:rsid w:val="00CA7D62"/>
    <w:rsid w:val="00CB1529"/>
    <w:rsid w:val="00CB4829"/>
    <w:rsid w:val="00CB6BB3"/>
    <w:rsid w:val="00CC0455"/>
    <w:rsid w:val="00CC11D4"/>
    <w:rsid w:val="00CC298F"/>
    <w:rsid w:val="00CC2E3A"/>
    <w:rsid w:val="00CC5273"/>
    <w:rsid w:val="00CC661B"/>
    <w:rsid w:val="00CC798F"/>
    <w:rsid w:val="00CD1ED7"/>
    <w:rsid w:val="00CD267D"/>
    <w:rsid w:val="00CD3D2F"/>
    <w:rsid w:val="00CD5BF2"/>
    <w:rsid w:val="00CD5D96"/>
    <w:rsid w:val="00CE034E"/>
    <w:rsid w:val="00CE1FA4"/>
    <w:rsid w:val="00CE2F0F"/>
    <w:rsid w:val="00CE36AF"/>
    <w:rsid w:val="00CE52C0"/>
    <w:rsid w:val="00CE6AA7"/>
    <w:rsid w:val="00CE6D65"/>
    <w:rsid w:val="00CF2963"/>
    <w:rsid w:val="00CF2E4B"/>
    <w:rsid w:val="00CF370B"/>
    <w:rsid w:val="00CF378D"/>
    <w:rsid w:val="00CF4A0C"/>
    <w:rsid w:val="00CF5532"/>
    <w:rsid w:val="00CF7D44"/>
    <w:rsid w:val="00D0018A"/>
    <w:rsid w:val="00D023D6"/>
    <w:rsid w:val="00D1007E"/>
    <w:rsid w:val="00D1024D"/>
    <w:rsid w:val="00D11B43"/>
    <w:rsid w:val="00D12551"/>
    <w:rsid w:val="00D1489A"/>
    <w:rsid w:val="00D16FD3"/>
    <w:rsid w:val="00D2014B"/>
    <w:rsid w:val="00D2045C"/>
    <w:rsid w:val="00D2076A"/>
    <w:rsid w:val="00D222B3"/>
    <w:rsid w:val="00D32392"/>
    <w:rsid w:val="00D3624A"/>
    <w:rsid w:val="00D363BC"/>
    <w:rsid w:val="00D36DEF"/>
    <w:rsid w:val="00D36EBB"/>
    <w:rsid w:val="00D40AB8"/>
    <w:rsid w:val="00D45769"/>
    <w:rsid w:val="00D504E1"/>
    <w:rsid w:val="00D51AE0"/>
    <w:rsid w:val="00D546A4"/>
    <w:rsid w:val="00D57930"/>
    <w:rsid w:val="00D57DE4"/>
    <w:rsid w:val="00D603C1"/>
    <w:rsid w:val="00D6133B"/>
    <w:rsid w:val="00D64791"/>
    <w:rsid w:val="00D649DF"/>
    <w:rsid w:val="00D64FD0"/>
    <w:rsid w:val="00D65126"/>
    <w:rsid w:val="00D661A3"/>
    <w:rsid w:val="00D67901"/>
    <w:rsid w:val="00D70139"/>
    <w:rsid w:val="00D72378"/>
    <w:rsid w:val="00D731B7"/>
    <w:rsid w:val="00D73435"/>
    <w:rsid w:val="00D738FB"/>
    <w:rsid w:val="00D75999"/>
    <w:rsid w:val="00D764C5"/>
    <w:rsid w:val="00D80EA3"/>
    <w:rsid w:val="00D813D9"/>
    <w:rsid w:val="00D81B7F"/>
    <w:rsid w:val="00D83F99"/>
    <w:rsid w:val="00D854CD"/>
    <w:rsid w:val="00D9043F"/>
    <w:rsid w:val="00D91CEF"/>
    <w:rsid w:val="00D9343B"/>
    <w:rsid w:val="00D9704E"/>
    <w:rsid w:val="00D9713E"/>
    <w:rsid w:val="00DA2F24"/>
    <w:rsid w:val="00DB1581"/>
    <w:rsid w:val="00DB1BFE"/>
    <w:rsid w:val="00DB2B37"/>
    <w:rsid w:val="00DB647F"/>
    <w:rsid w:val="00DB717D"/>
    <w:rsid w:val="00DC25E0"/>
    <w:rsid w:val="00DC73C3"/>
    <w:rsid w:val="00DD0D3A"/>
    <w:rsid w:val="00DD1483"/>
    <w:rsid w:val="00DD17C8"/>
    <w:rsid w:val="00DD245D"/>
    <w:rsid w:val="00DD2C88"/>
    <w:rsid w:val="00DD31CE"/>
    <w:rsid w:val="00DD37D7"/>
    <w:rsid w:val="00DD46DC"/>
    <w:rsid w:val="00DD4C76"/>
    <w:rsid w:val="00DD78D0"/>
    <w:rsid w:val="00DD7A2D"/>
    <w:rsid w:val="00DE0F6F"/>
    <w:rsid w:val="00DE1559"/>
    <w:rsid w:val="00DE3693"/>
    <w:rsid w:val="00DE3917"/>
    <w:rsid w:val="00DE3956"/>
    <w:rsid w:val="00DE3D57"/>
    <w:rsid w:val="00DE5247"/>
    <w:rsid w:val="00DE78D1"/>
    <w:rsid w:val="00DE7E73"/>
    <w:rsid w:val="00DF0033"/>
    <w:rsid w:val="00DF01BE"/>
    <w:rsid w:val="00DF151D"/>
    <w:rsid w:val="00DF533D"/>
    <w:rsid w:val="00DF7256"/>
    <w:rsid w:val="00DF7BDC"/>
    <w:rsid w:val="00E01BFB"/>
    <w:rsid w:val="00E01F1E"/>
    <w:rsid w:val="00E02562"/>
    <w:rsid w:val="00E05B5B"/>
    <w:rsid w:val="00E06B30"/>
    <w:rsid w:val="00E06B64"/>
    <w:rsid w:val="00E077FB"/>
    <w:rsid w:val="00E10081"/>
    <w:rsid w:val="00E100E3"/>
    <w:rsid w:val="00E10CBA"/>
    <w:rsid w:val="00E15F72"/>
    <w:rsid w:val="00E16569"/>
    <w:rsid w:val="00E177BE"/>
    <w:rsid w:val="00E20D52"/>
    <w:rsid w:val="00E23811"/>
    <w:rsid w:val="00E27D07"/>
    <w:rsid w:val="00E313CD"/>
    <w:rsid w:val="00E3289A"/>
    <w:rsid w:val="00E330F6"/>
    <w:rsid w:val="00E33200"/>
    <w:rsid w:val="00E36907"/>
    <w:rsid w:val="00E371A8"/>
    <w:rsid w:val="00E4203D"/>
    <w:rsid w:val="00E45D75"/>
    <w:rsid w:val="00E46EFB"/>
    <w:rsid w:val="00E50D5A"/>
    <w:rsid w:val="00E50F5E"/>
    <w:rsid w:val="00E6269D"/>
    <w:rsid w:val="00E63460"/>
    <w:rsid w:val="00E635F0"/>
    <w:rsid w:val="00E66FA0"/>
    <w:rsid w:val="00E72472"/>
    <w:rsid w:val="00E746DC"/>
    <w:rsid w:val="00E7751D"/>
    <w:rsid w:val="00E77F57"/>
    <w:rsid w:val="00E84B69"/>
    <w:rsid w:val="00E8551F"/>
    <w:rsid w:val="00E85882"/>
    <w:rsid w:val="00E86762"/>
    <w:rsid w:val="00E86AA5"/>
    <w:rsid w:val="00E903C1"/>
    <w:rsid w:val="00E94221"/>
    <w:rsid w:val="00E95294"/>
    <w:rsid w:val="00E95AEC"/>
    <w:rsid w:val="00E95F18"/>
    <w:rsid w:val="00E96A56"/>
    <w:rsid w:val="00E97AF6"/>
    <w:rsid w:val="00EA097B"/>
    <w:rsid w:val="00EA0AC5"/>
    <w:rsid w:val="00EA1D45"/>
    <w:rsid w:val="00EA303D"/>
    <w:rsid w:val="00EA3A32"/>
    <w:rsid w:val="00EA3F8D"/>
    <w:rsid w:val="00EA7F62"/>
    <w:rsid w:val="00EA7FE0"/>
    <w:rsid w:val="00EB0086"/>
    <w:rsid w:val="00EB188E"/>
    <w:rsid w:val="00EB1C06"/>
    <w:rsid w:val="00EB37A5"/>
    <w:rsid w:val="00EB530F"/>
    <w:rsid w:val="00EB594C"/>
    <w:rsid w:val="00EB5C75"/>
    <w:rsid w:val="00EB6954"/>
    <w:rsid w:val="00EC055C"/>
    <w:rsid w:val="00EC0C01"/>
    <w:rsid w:val="00EC1388"/>
    <w:rsid w:val="00EC4AEB"/>
    <w:rsid w:val="00EC4C5F"/>
    <w:rsid w:val="00EC5D06"/>
    <w:rsid w:val="00EC6A0B"/>
    <w:rsid w:val="00ED1D46"/>
    <w:rsid w:val="00ED3CA1"/>
    <w:rsid w:val="00ED4818"/>
    <w:rsid w:val="00ED55D8"/>
    <w:rsid w:val="00ED73DF"/>
    <w:rsid w:val="00EE0034"/>
    <w:rsid w:val="00EE1248"/>
    <w:rsid w:val="00EE4ED4"/>
    <w:rsid w:val="00EF0FE8"/>
    <w:rsid w:val="00EF118C"/>
    <w:rsid w:val="00EF2BE9"/>
    <w:rsid w:val="00EF39A8"/>
    <w:rsid w:val="00EF4E06"/>
    <w:rsid w:val="00EF5013"/>
    <w:rsid w:val="00EF523C"/>
    <w:rsid w:val="00EF6383"/>
    <w:rsid w:val="00F0223D"/>
    <w:rsid w:val="00F03926"/>
    <w:rsid w:val="00F07B54"/>
    <w:rsid w:val="00F10371"/>
    <w:rsid w:val="00F10A66"/>
    <w:rsid w:val="00F11752"/>
    <w:rsid w:val="00F11D14"/>
    <w:rsid w:val="00F133C6"/>
    <w:rsid w:val="00F13D16"/>
    <w:rsid w:val="00F17F31"/>
    <w:rsid w:val="00F212D1"/>
    <w:rsid w:val="00F308DF"/>
    <w:rsid w:val="00F32C6E"/>
    <w:rsid w:val="00F33AC2"/>
    <w:rsid w:val="00F33ACB"/>
    <w:rsid w:val="00F3411E"/>
    <w:rsid w:val="00F351F9"/>
    <w:rsid w:val="00F3523F"/>
    <w:rsid w:val="00F360CA"/>
    <w:rsid w:val="00F412D7"/>
    <w:rsid w:val="00F43FAD"/>
    <w:rsid w:val="00F44B4E"/>
    <w:rsid w:val="00F452F2"/>
    <w:rsid w:val="00F52DA4"/>
    <w:rsid w:val="00F5540C"/>
    <w:rsid w:val="00F56C6F"/>
    <w:rsid w:val="00F57B11"/>
    <w:rsid w:val="00F6220A"/>
    <w:rsid w:val="00F647E5"/>
    <w:rsid w:val="00F6660A"/>
    <w:rsid w:val="00F66B71"/>
    <w:rsid w:val="00F67C45"/>
    <w:rsid w:val="00F701E3"/>
    <w:rsid w:val="00F72550"/>
    <w:rsid w:val="00F74CF1"/>
    <w:rsid w:val="00F75D64"/>
    <w:rsid w:val="00F775A3"/>
    <w:rsid w:val="00F8101F"/>
    <w:rsid w:val="00F85DDC"/>
    <w:rsid w:val="00F85F1E"/>
    <w:rsid w:val="00F903D9"/>
    <w:rsid w:val="00F928BF"/>
    <w:rsid w:val="00F92F30"/>
    <w:rsid w:val="00FA04E9"/>
    <w:rsid w:val="00FA6AF9"/>
    <w:rsid w:val="00FB2F46"/>
    <w:rsid w:val="00FB4217"/>
    <w:rsid w:val="00FB58C7"/>
    <w:rsid w:val="00FB67D3"/>
    <w:rsid w:val="00FB6A92"/>
    <w:rsid w:val="00FB70F1"/>
    <w:rsid w:val="00FC0632"/>
    <w:rsid w:val="00FC2CA7"/>
    <w:rsid w:val="00FC356A"/>
    <w:rsid w:val="00FC4C5B"/>
    <w:rsid w:val="00FC630A"/>
    <w:rsid w:val="00FD2CB2"/>
    <w:rsid w:val="00FD2CC2"/>
    <w:rsid w:val="00FD312B"/>
    <w:rsid w:val="00FD5A7D"/>
    <w:rsid w:val="00FD7830"/>
    <w:rsid w:val="00FE0260"/>
    <w:rsid w:val="00FE2A32"/>
    <w:rsid w:val="00FE3598"/>
    <w:rsid w:val="00FE449E"/>
    <w:rsid w:val="00FE6AED"/>
    <w:rsid w:val="00FF0205"/>
    <w:rsid w:val="00FF2C2E"/>
    <w:rsid w:val="00FF404E"/>
    <w:rsid w:val="00FF5288"/>
    <w:rsid w:val="00FF5F21"/>
    <w:rsid w:val="00FF65B5"/>
    <w:rsid w:val="00FF71A1"/>
    <w:rsid w:val="00FF7EF0"/>
    <w:rsid w:val="016D313C"/>
    <w:rsid w:val="016F0A91"/>
    <w:rsid w:val="01F176F8"/>
    <w:rsid w:val="1CA30B56"/>
    <w:rsid w:val="25F1020E"/>
    <w:rsid w:val="277871E9"/>
    <w:rsid w:val="28891AB2"/>
    <w:rsid w:val="2DA762CD"/>
    <w:rsid w:val="2F734210"/>
    <w:rsid w:val="38FD0155"/>
    <w:rsid w:val="39671A73"/>
    <w:rsid w:val="3C937993"/>
    <w:rsid w:val="47D950E4"/>
    <w:rsid w:val="4A743FEF"/>
    <w:rsid w:val="4F7F44DF"/>
    <w:rsid w:val="5D287798"/>
    <w:rsid w:val="65E47E23"/>
    <w:rsid w:val="67136C12"/>
    <w:rsid w:val="6FAB550E"/>
    <w:rsid w:val="703C3A24"/>
    <w:rsid w:val="713C6D66"/>
    <w:rsid w:val="75370B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06E6D"/>
  <w15:docId w15:val="{15E477F8-548C-4518-B0CB-425FBAB6B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line="260" w:lineRule="exact"/>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keepLines/>
      <w:spacing w:before="340" w:after="330" w:line="578" w:lineRule="auto"/>
      <w:ind w:firstLine="425"/>
      <w:outlineLvl w:val="0"/>
    </w:pPr>
    <w:rPr>
      <w:rFonts w:ascii="Calibri" w:eastAsia="宋体" w:hAnsi="Calibri" w:cs="Times New Roman"/>
      <w:b/>
      <w:bCs/>
      <w:kern w:val="44"/>
      <w:sz w:val="44"/>
      <w:szCs w:val="44"/>
    </w:rPr>
  </w:style>
  <w:style w:type="paragraph" w:styleId="2">
    <w:name w:val="heading 2"/>
    <w:basedOn w:val="a"/>
    <w:next w:val="a"/>
    <w:link w:val="20"/>
    <w:qFormat/>
    <w:pPr>
      <w:keepNext/>
      <w:keepLines/>
      <w:spacing w:before="260" w:after="260" w:line="416" w:lineRule="auto"/>
      <w:ind w:firstLine="425"/>
      <w:outlineLvl w:val="1"/>
    </w:pPr>
    <w:rPr>
      <w:rFonts w:ascii="Arial" w:eastAsia="黑体" w:hAnsi="Arial" w:cs="Times New Roman"/>
      <w:b/>
      <w:bCs/>
      <w:sz w:val="32"/>
      <w:szCs w:val="32"/>
    </w:rPr>
  </w:style>
  <w:style w:type="paragraph" w:styleId="3">
    <w:name w:val="heading 3"/>
    <w:basedOn w:val="a"/>
    <w:next w:val="a"/>
    <w:link w:val="30"/>
    <w:qFormat/>
    <w:pPr>
      <w:keepNext/>
      <w:keepLines/>
      <w:spacing w:before="260" w:after="260" w:line="416" w:lineRule="auto"/>
      <w:ind w:firstLine="425"/>
      <w:outlineLvl w:val="2"/>
    </w:pPr>
    <w:rPr>
      <w:rFonts w:ascii="Times New Roman" w:eastAsia="宋体" w:hAnsi="Times New Roman"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99"/>
    <w:unhideWhenUsed/>
    <w:qFormat/>
    <w:pPr>
      <w:spacing w:after="120"/>
    </w:pPr>
  </w:style>
  <w:style w:type="paragraph" w:styleId="a5">
    <w:name w:val="Document Map"/>
    <w:basedOn w:val="a"/>
    <w:link w:val="a6"/>
    <w:uiPriority w:val="99"/>
    <w:unhideWhenUsed/>
    <w:qFormat/>
    <w:pPr>
      <w:spacing w:line="360" w:lineRule="auto"/>
      <w:ind w:firstLine="425"/>
    </w:pPr>
    <w:rPr>
      <w:rFonts w:ascii="宋体" w:eastAsia="宋体" w:hAnsi="Times New Roman" w:cs="Times New Roman"/>
      <w:sz w:val="18"/>
      <w:szCs w:val="18"/>
    </w:rPr>
  </w:style>
  <w:style w:type="paragraph" w:styleId="a7">
    <w:name w:val="annotation text"/>
    <w:basedOn w:val="a"/>
    <w:link w:val="a8"/>
    <w:uiPriority w:val="99"/>
    <w:unhideWhenUsed/>
    <w:qFormat/>
    <w:pPr>
      <w:jc w:val="left"/>
    </w:pPr>
  </w:style>
  <w:style w:type="paragraph" w:styleId="TOC3">
    <w:name w:val="toc 3"/>
    <w:basedOn w:val="a"/>
    <w:next w:val="a"/>
    <w:uiPriority w:val="39"/>
    <w:qFormat/>
    <w:pPr>
      <w:spacing w:line="360" w:lineRule="auto"/>
      <w:ind w:leftChars="400" w:left="840" w:firstLine="425"/>
    </w:pPr>
    <w:rPr>
      <w:rFonts w:ascii="Times New Roman" w:eastAsia="宋体" w:hAnsi="Times New Roman" w:cs="Times New Roman"/>
      <w:szCs w:val="20"/>
    </w:rPr>
  </w:style>
  <w:style w:type="paragraph" w:styleId="a9">
    <w:name w:val="Plain Text"/>
    <w:basedOn w:val="a"/>
    <w:link w:val="aa"/>
    <w:qFormat/>
    <w:pPr>
      <w:spacing w:line="240" w:lineRule="auto"/>
    </w:pPr>
    <w:rPr>
      <w:rFonts w:ascii="宋体" w:eastAsia="宋体" w:hAnsi="Courier New" w:cs="Courier New"/>
      <w:szCs w:val="21"/>
    </w:rPr>
  </w:style>
  <w:style w:type="paragraph" w:styleId="ab">
    <w:name w:val="Date"/>
    <w:basedOn w:val="a"/>
    <w:next w:val="a"/>
    <w:link w:val="ac"/>
    <w:uiPriority w:val="99"/>
    <w:unhideWhenUsed/>
    <w:qFormat/>
    <w:pPr>
      <w:spacing w:line="240" w:lineRule="auto"/>
      <w:ind w:leftChars="2500" w:left="100"/>
    </w:pPr>
  </w:style>
  <w:style w:type="paragraph" w:styleId="ad">
    <w:name w:val="Balloon Text"/>
    <w:basedOn w:val="a"/>
    <w:link w:val="ae"/>
    <w:uiPriority w:val="99"/>
    <w:unhideWhenUsed/>
    <w:qFormat/>
    <w:pPr>
      <w:spacing w:line="240" w:lineRule="auto"/>
    </w:pPr>
    <w:rPr>
      <w:sz w:val="18"/>
      <w:szCs w:val="18"/>
    </w:rPr>
  </w:style>
  <w:style w:type="paragraph" w:styleId="af">
    <w:name w:val="footer"/>
    <w:basedOn w:val="a"/>
    <w:link w:val="af0"/>
    <w:uiPriority w:val="99"/>
    <w:unhideWhenUsed/>
    <w:qFormat/>
    <w:pPr>
      <w:tabs>
        <w:tab w:val="center" w:pos="4153"/>
        <w:tab w:val="right" w:pos="8306"/>
      </w:tabs>
      <w:snapToGrid w:val="0"/>
      <w:spacing w:line="240" w:lineRule="atLeast"/>
      <w:jc w:val="left"/>
    </w:pPr>
    <w:rPr>
      <w:sz w:val="18"/>
      <w:szCs w:val="18"/>
    </w:rPr>
  </w:style>
  <w:style w:type="paragraph" w:styleId="af1">
    <w:name w:val="header"/>
    <w:basedOn w:val="a"/>
    <w:link w:val="af2"/>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a"/>
    <w:next w:val="a"/>
    <w:uiPriority w:val="39"/>
    <w:qFormat/>
    <w:pPr>
      <w:spacing w:line="240" w:lineRule="auto"/>
      <w:ind w:firstLine="425"/>
    </w:pPr>
    <w:rPr>
      <w:rFonts w:ascii="Calibri" w:eastAsia="宋体" w:hAnsi="Calibri" w:cs="Times New Roman"/>
    </w:rPr>
  </w:style>
  <w:style w:type="paragraph" w:styleId="TOC2">
    <w:name w:val="toc 2"/>
    <w:basedOn w:val="a"/>
    <w:next w:val="a"/>
    <w:uiPriority w:val="39"/>
    <w:unhideWhenUsed/>
    <w:qFormat/>
    <w:pPr>
      <w:spacing w:line="240" w:lineRule="auto"/>
      <w:ind w:leftChars="200" w:left="420"/>
    </w:pPr>
    <w:rPr>
      <w:rFonts w:ascii="Calibri" w:eastAsia="宋体" w:hAnsi="Calibri" w:cs="Times New Roman"/>
    </w:rPr>
  </w:style>
  <w:style w:type="paragraph" w:styleId="af3">
    <w:name w:val="Normal (Web)"/>
    <w:basedOn w:val="a"/>
    <w:unhideWhenUsed/>
    <w:qFormat/>
    <w:pPr>
      <w:widowControl/>
      <w:spacing w:before="100" w:beforeAutospacing="1" w:after="100" w:afterAutospacing="1" w:line="240" w:lineRule="auto"/>
      <w:jc w:val="left"/>
    </w:pPr>
    <w:rPr>
      <w:rFonts w:ascii="宋体" w:eastAsia="宋体" w:hAnsi="宋体" w:cs="宋体"/>
      <w:kern w:val="0"/>
      <w:sz w:val="24"/>
      <w:szCs w:val="24"/>
    </w:rPr>
  </w:style>
  <w:style w:type="paragraph" w:styleId="af4">
    <w:name w:val="annotation subject"/>
    <w:basedOn w:val="a7"/>
    <w:next w:val="a7"/>
    <w:link w:val="af5"/>
    <w:uiPriority w:val="99"/>
    <w:unhideWhenUsed/>
    <w:qFormat/>
    <w:rPr>
      <w:b/>
      <w:bCs/>
    </w:rPr>
  </w:style>
  <w:style w:type="paragraph" w:styleId="af6">
    <w:name w:val="Body Text First Indent"/>
    <w:basedOn w:val="a0"/>
    <w:link w:val="af7"/>
    <w:uiPriority w:val="99"/>
    <w:unhideWhenUsed/>
    <w:qFormat/>
    <w:pPr>
      <w:spacing w:line="440" w:lineRule="exact"/>
      <w:ind w:firstLineChars="100" w:firstLine="420"/>
    </w:pPr>
    <w:rPr>
      <w:rFonts w:ascii="Calibri" w:eastAsia="宋体" w:hAnsi="Calibri" w:cs="Times New Roman"/>
      <w:kern w:val="0"/>
      <w:szCs w:val="24"/>
    </w:rPr>
  </w:style>
  <w:style w:type="table" w:styleId="af8">
    <w:name w:val="Table Grid"/>
    <w:basedOn w:val="a2"/>
    <w:uiPriority w:val="59"/>
    <w:qFormat/>
    <w:pPr>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9">
    <w:name w:val="Strong"/>
    <w:basedOn w:val="a1"/>
    <w:uiPriority w:val="22"/>
    <w:qFormat/>
    <w:rPr>
      <w:b/>
      <w:bCs/>
    </w:rPr>
  </w:style>
  <w:style w:type="character" w:styleId="afa">
    <w:name w:val="page number"/>
    <w:basedOn w:val="a1"/>
    <w:qFormat/>
  </w:style>
  <w:style w:type="character" w:styleId="afb">
    <w:name w:val="FollowedHyperlink"/>
    <w:basedOn w:val="a1"/>
    <w:uiPriority w:val="99"/>
    <w:semiHidden/>
    <w:unhideWhenUsed/>
    <w:qFormat/>
    <w:rPr>
      <w:color w:val="800080" w:themeColor="followedHyperlink"/>
      <w:u w:val="single"/>
    </w:rPr>
  </w:style>
  <w:style w:type="character" w:styleId="afc">
    <w:name w:val="Emphasis"/>
    <w:basedOn w:val="a1"/>
    <w:uiPriority w:val="20"/>
    <w:qFormat/>
    <w:rPr>
      <w:i/>
      <w:iCs/>
    </w:rPr>
  </w:style>
  <w:style w:type="character" w:styleId="afd">
    <w:name w:val="Hyperlink"/>
    <w:basedOn w:val="a1"/>
    <w:uiPriority w:val="99"/>
    <w:unhideWhenUsed/>
    <w:qFormat/>
    <w:rPr>
      <w:color w:val="3D464B"/>
      <w:u w:val="none"/>
    </w:rPr>
  </w:style>
  <w:style w:type="character" w:styleId="afe">
    <w:name w:val="annotation reference"/>
    <w:basedOn w:val="a1"/>
    <w:uiPriority w:val="99"/>
    <w:semiHidden/>
    <w:unhideWhenUsed/>
    <w:qFormat/>
    <w:rPr>
      <w:sz w:val="21"/>
      <w:szCs w:val="21"/>
    </w:rPr>
  </w:style>
  <w:style w:type="character" w:customStyle="1" w:styleId="af2">
    <w:name w:val="页眉 字符"/>
    <w:basedOn w:val="a1"/>
    <w:link w:val="af1"/>
    <w:uiPriority w:val="99"/>
    <w:qFormat/>
    <w:rPr>
      <w:sz w:val="18"/>
      <w:szCs w:val="18"/>
    </w:rPr>
  </w:style>
  <w:style w:type="character" w:customStyle="1" w:styleId="af0">
    <w:name w:val="页脚 字符"/>
    <w:basedOn w:val="a1"/>
    <w:link w:val="af"/>
    <w:uiPriority w:val="99"/>
    <w:qFormat/>
    <w:rPr>
      <w:sz w:val="18"/>
      <w:szCs w:val="18"/>
    </w:rPr>
  </w:style>
  <w:style w:type="character" w:customStyle="1" w:styleId="ae">
    <w:name w:val="批注框文本 字符"/>
    <w:basedOn w:val="a1"/>
    <w:link w:val="ad"/>
    <w:uiPriority w:val="99"/>
    <w:qFormat/>
    <w:rPr>
      <w:sz w:val="18"/>
      <w:szCs w:val="18"/>
    </w:rPr>
  </w:style>
  <w:style w:type="paragraph" w:styleId="aff">
    <w:name w:val="List Paragraph"/>
    <w:basedOn w:val="a"/>
    <w:link w:val="aff0"/>
    <w:uiPriority w:val="99"/>
    <w:qFormat/>
    <w:pPr>
      <w:spacing w:line="240" w:lineRule="auto"/>
      <w:ind w:firstLineChars="200" w:firstLine="420"/>
    </w:pPr>
    <w:rPr>
      <w:rFonts w:ascii="Times New Roman" w:eastAsia="宋体" w:hAnsi="Times New Roman" w:cs="Times New Roman"/>
      <w:szCs w:val="24"/>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paragraph" w:customStyle="1" w:styleId="p0">
    <w:name w:val="p0"/>
    <w:basedOn w:val="a"/>
    <w:uiPriority w:val="99"/>
    <w:qFormat/>
    <w:pPr>
      <w:widowControl/>
      <w:spacing w:line="240" w:lineRule="auto"/>
    </w:pPr>
    <w:rPr>
      <w:rFonts w:ascii="Times New Roman" w:eastAsia="宋体" w:hAnsi="Times New Roman" w:cs="Times New Roman"/>
      <w:kern w:val="0"/>
      <w:szCs w:val="21"/>
    </w:rPr>
  </w:style>
  <w:style w:type="paragraph" w:customStyle="1" w:styleId="New">
    <w:name w:val="正文 New"/>
    <w:qFormat/>
    <w:pPr>
      <w:widowControl w:val="0"/>
      <w:jc w:val="both"/>
    </w:pPr>
    <w:rPr>
      <w:rFonts w:ascii="Calibri" w:hAnsi="Calibri"/>
      <w:kern w:val="2"/>
      <w:sz w:val="24"/>
      <w:szCs w:val="24"/>
    </w:rPr>
  </w:style>
  <w:style w:type="character" w:customStyle="1" w:styleId="apple-converted-space">
    <w:name w:val="apple-converted-space"/>
    <w:basedOn w:val="a1"/>
    <w:qFormat/>
  </w:style>
  <w:style w:type="paragraph" w:styleId="aff1">
    <w:name w:val="No Spacing"/>
    <w:uiPriority w:val="1"/>
    <w:qFormat/>
    <w:pPr>
      <w:widowControl w:val="0"/>
      <w:jc w:val="both"/>
    </w:pPr>
    <w:rPr>
      <w:rFonts w:asciiTheme="minorHAnsi" w:eastAsiaTheme="minorEastAsia" w:hAnsiTheme="minorHAnsi" w:cstheme="minorBidi"/>
      <w:kern w:val="2"/>
      <w:sz w:val="21"/>
      <w:szCs w:val="22"/>
    </w:rPr>
  </w:style>
  <w:style w:type="character" w:customStyle="1" w:styleId="ac">
    <w:name w:val="日期 字符"/>
    <w:basedOn w:val="a1"/>
    <w:link w:val="ab"/>
    <w:uiPriority w:val="99"/>
    <w:semiHidden/>
    <w:qFormat/>
  </w:style>
  <w:style w:type="paragraph" w:customStyle="1" w:styleId="aff2">
    <w:name w:val="表格文字"/>
    <w:basedOn w:val="a"/>
    <w:link w:val="Char"/>
    <w:qFormat/>
    <w:pPr>
      <w:spacing w:before="25" w:after="25" w:line="240" w:lineRule="auto"/>
      <w:jc w:val="left"/>
    </w:pPr>
    <w:rPr>
      <w:rFonts w:ascii="Times New Roman" w:eastAsia="宋体" w:hAnsi="Times New Roman" w:cs="Times New Roman"/>
      <w:bCs/>
      <w:spacing w:val="10"/>
      <w:kern w:val="0"/>
      <w:sz w:val="24"/>
      <w:szCs w:val="20"/>
    </w:rPr>
  </w:style>
  <w:style w:type="character" w:customStyle="1" w:styleId="Char">
    <w:name w:val="表格文字 Char"/>
    <w:link w:val="aff2"/>
    <w:qFormat/>
    <w:locked/>
    <w:rPr>
      <w:rFonts w:ascii="Times New Roman" w:eastAsia="宋体" w:hAnsi="Times New Roman" w:cs="Times New Roman"/>
      <w:bCs/>
      <w:spacing w:val="10"/>
      <w:kern w:val="0"/>
      <w:sz w:val="24"/>
      <w:szCs w:val="20"/>
    </w:rPr>
  </w:style>
  <w:style w:type="paragraph" w:customStyle="1" w:styleId="reader-word-layer">
    <w:name w:val="reader-word-layer"/>
    <w:basedOn w:val="a"/>
    <w:qFormat/>
    <w:pPr>
      <w:widowControl/>
      <w:spacing w:before="100" w:beforeAutospacing="1" w:after="100" w:afterAutospacing="1" w:line="240" w:lineRule="auto"/>
      <w:jc w:val="left"/>
    </w:pPr>
    <w:rPr>
      <w:rFonts w:ascii="宋体" w:eastAsia="宋体" w:hAnsi="宋体" w:cs="宋体"/>
      <w:kern w:val="0"/>
      <w:sz w:val="24"/>
      <w:szCs w:val="24"/>
    </w:rPr>
  </w:style>
  <w:style w:type="character" w:customStyle="1" w:styleId="a4">
    <w:name w:val="正文文本 字符"/>
    <w:basedOn w:val="a1"/>
    <w:link w:val="a0"/>
    <w:uiPriority w:val="99"/>
    <w:qFormat/>
  </w:style>
  <w:style w:type="character" w:customStyle="1" w:styleId="af7">
    <w:name w:val="正文文本首行缩进 字符"/>
    <w:basedOn w:val="a4"/>
    <w:link w:val="af6"/>
    <w:uiPriority w:val="99"/>
    <w:semiHidden/>
    <w:qFormat/>
    <w:rPr>
      <w:rFonts w:ascii="Calibri" w:eastAsia="宋体" w:hAnsi="Calibri" w:cs="Times New Roman"/>
      <w:kern w:val="0"/>
      <w:szCs w:val="24"/>
    </w:rPr>
  </w:style>
  <w:style w:type="character" w:customStyle="1" w:styleId="a8">
    <w:name w:val="批注文字 字符"/>
    <w:basedOn w:val="a1"/>
    <w:link w:val="a7"/>
    <w:uiPriority w:val="99"/>
    <w:semiHidden/>
    <w:qFormat/>
  </w:style>
  <w:style w:type="character" w:customStyle="1" w:styleId="af5">
    <w:name w:val="批注主题 字符"/>
    <w:basedOn w:val="a8"/>
    <w:link w:val="af4"/>
    <w:uiPriority w:val="99"/>
    <w:semiHidden/>
    <w:qFormat/>
    <w:rPr>
      <w:b/>
      <w:bCs/>
    </w:rPr>
  </w:style>
  <w:style w:type="paragraph" w:customStyle="1" w:styleId="Default">
    <w:name w:val="Default"/>
    <w:qFormat/>
    <w:pPr>
      <w:widowControl w:val="0"/>
      <w:autoSpaceDE w:val="0"/>
      <w:autoSpaceDN w:val="0"/>
      <w:adjustRightInd w:val="0"/>
    </w:pPr>
    <w:rPr>
      <w:rFonts w:ascii="宋体"/>
      <w:color w:val="000000"/>
      <w:sz w:val="24"/>
      <w:szCs w:val="24"/>
    </w:rPr>
  </w:style>
  <w:style w:type="character" w:customStyle="1" w:styleId="aff0">
    <w:name w:val="列表段落 字符"/>
    <w:link w:val="aff"/>
    <w:uiPriority w:val="34"/>
    <w:qFormat/>
    <w:rPr>
      <w:rFonts w:ascii="Times New Roman" w:eastAsia="宋体" w:hAnsi="Times New Roman" w:cs="Times New Roman"/>
      <w:szCs w:val="24"/>
    </w:rPr>
  </w:style>
  <w:style w:type="character" w:customStyle="1" w:styleId="aa">
    <w:name w:val="纯文本 字符"/>
    <w:basedOn w:val="a1"/>
    <w:link w:val="a9"/>
    <w:qFormat/>
    <w:rPr>
      <w:rFonts w:ascii="宋体" w:eastAsia="宋体" w:hAnsi="Courier New" w:cs="Courier New"/>
      <w:szCs w:val="21"/>
    </w:rPr>
  </w:style>
  <w:style w:type="paragraph" w:customStyle="1" w:styleId="aff3">
    <w:name w:val="规范"/>
    <w:basedOn w:val="a"/>
    <w:next w:val="a"/>
    <w:qFormat/>
    <w:pPr>
      <w:widowControl/>
      <w:tabs>
        <w:tab w:val="left" w:pos="420"/>
      </w:tabs>
      <w:spacing w:line="288" w:lineRule="auto"/>
      <w:ind w:left="420" w:hanging="420"/>
      <w:jc w:val="left"/>
    </w:pPr>
    <w:rPr>
      <w:rFonts w:ascii="宋体" w:eastAsia="宋体" w:hAnsi="宋体" w:cs="宋体"/>
      <w:kern w:val="0"/>
      <w:sz w:val="24"/>
      <w:szCs w:val="24"/>
    </w:rPr>
  </w:style>
  <w:style w:type="character" w:customStyle="1" w:styleId="font11">
    <w:name w:val="font11"/>
    <w:basedOn w:val="a1"/>
    <w:qFormat/>
    <w:rPr>
      <w:rFonts w:ascii="宋体" w:eastAsia="宋体" w:hAnsi="宋体" w:cs="宋体" w:hint="eastAsia"/>
      <w:color w:val="000000"/>
      <w:sz w:val="24"/>
      <w:szCs w:val="24"/>
      <w:u w:val="none"/>
    </w:rPr>
  </w:style>
  <w:style w:type="paragraph" w:customStyle="1" w:styleId="null3">
    <w:name w:val="null3"/>
    <w:hidden/>
    <w:qFormat/>
    <w:rPr>
      <w:rFonts w:asciiTheme="minorHAnsi" w:eastAsiaTheme="minorEastAsia" w:hAnsiTheme="minorHAnsi" w:cstheme="minorBidi" w:hint="eastAsia"/>
    </w:rPr>
  </w:style>
  <w:style w:type="character" w:customStyle="1" w:styleId="10">
    <w:name w:val="标题 1 字符"/>
    <w:basedOn w:val="a1"/>
    <w:link w:val="1"/>
    <w:qFormat/>
    <w:rPr>
      <w:rFonts w:ascii="Calibri" w:eastAsia="宋体" w:hAnsi="Calibri" w:cs="Times New Roman"/>
      <w:b/>
      <w:bCs/>
      <w:kern w:val="44"/>
      <w:sz w:val="44"/>
      <w:szCs w:val="44"/>
    </w:rPr>
  </w:style>
  <w:style w:type="character" w:customStyle="1" w:styleId="20">
    <w:name w:val="标题 2 字符"/>
    <w:basedOn w:val="a1"/>
    <w:link w:val="2"/>
    <w:qFormat/>
    <w:rPr>
      <w:rFonts w:ascii="Arial" w:eastAsia="黑体" w:hAnsi="Arial" w:cs="Times New Roman"/>
      <w:b/>
      <w:bCs/>
      <w:sz w:val="32"/>
      <w:szCs w:val="32"/>
    </w:rPr>
  </w:style>
  <w:style w:type="character" w:customStyle="1" w:styleId="30">
    <w:name w:val="标题 3 字符"/>
    <w:basedOn w:val="a1"/>
    <w:link w:val="3"/>
    <w:qFormat/>
    <w:rPr>
      <w:rFonts w:ascii="Times New Roman" w:eastAsia="宋体" w:hAnsi="Times New Roman" w:cs="Times New Roman"/>
      <w:b/>
      <w:bCs/>
      <w:sz w:val="32"/>
      <w:szCs w:val="32"/>
    </w:rPr>
  </w:style>
  <w:style w:type="character" w:customStyle="1" w:styleId="a6">
    <w:name w:val="文档结构图 字符"/>
    <w:basedOn w:val="a1"/>
    <w:link w:val="a5"/>
    <w:uiPriority w:val="99"/>
    <w:qFormat/>
    <w:rPr>
      <w:rFonts w:ascii="宋体" w:eastAsia="宋体" w:hAnsi="Times New Roman" w:cs="Times New Roman"/>
      <w:sz w:val="18"/>
      <w:szCs w:val="18"/>
    </w:rPr>
  </w:style>
  <w:style w:type="table" w:customStyle="1" w:styleId="12">
    <w:name w:val="网格型1"/>
    <w:basedOn w:val="a2"/>
    <w:uiPriority w:val="39"/>
    <w:qFormat/>
    <w:pPr>
      <w:widowControl w:val="0"/>
      <w:spacing w:after="200" w:line="276" w:lineRule="auto"/>
      <w:jc w:val="both"/>
    </w:pPr>
    <w:rPr>
      <w:rFonts w:ascii="Calibri" w:hAnsi="Calibri"/>
      <w:sz w:val="22"/>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日期 Char1"/>
    <w:basedOn w:val="a1"/>
    <w:uiPriority w:val="99"/>
    <w:semiHidden/>
    <w:qFormat/>
    <w:rPr>
      <w:kern w:val="2"/>
      <w:sz w:val="21"/>
    </w:rPr>
  </w:style>
  <w:style w:type="paragraph" w:customStyle="1" w:styleId="2New">
    <w:name w:val="正文文本 2 New"/>
    <w:basedOn w:val="New"/>
    <w:qFormat/>
    <w:pPr>
      <w:spacing w:after="120" w:line="480" w:lineRule="auto"/>
    </w:pPr>
    <w:rPr>
      <w:rFonts w:ascii="Times New Roman" w:eastAsia="仿宋_GB2312" w:hAnsi="Times New Roman"/>
      <w:sz w:val="32"/>
      <w:szCs w:val="32"/>
    </w:rPr>
  </w:style>
  <w:style w:type="paragraph" w:customStyle="1" w:styleId="13">
    <w:name w:val="列出段落1"/>
    <w:basedOn w:val="a"/>
    <w:qFormat/>
    <w:pPr>
      <w:spacing w:line="360" w:lineRule="auto"/>
      <w:ind w:firstLineChars="200" w:firstLine="420"/>
    </w:pPr>
    <w:rPr>
      <w:rFonts w:ascii="Times New Roman" w:eastAsia="宋体" w:hAnsi="Times New Roman" w:cs="Times New Roman"/>
      <w:szCs w:val="20"/>
    </w:rPr>
  </w:style>
  <w:style w:type="character" w:customStyle="1" w:styleId="font41">
    <w:name w:val="font41"/>
    <w:basedOn w:val="a1"/>
    <w:qFormat/>
    <w:rPr>
      <w:rFonts w:ascii="宋体" w:eastAsia="宋体" w:hAnsi="宋体" w:cs="宋体" w:hint="eastAsia"/>
      <w:color w:val="000000"/>
      <w:sz w:val="22"/>
      <w:szCs w:val="22"/>
      <w:u w:val="none"/>
    </w:rPr>
  </w:style>
  <w:style w:type="paragraph" w:customStyle="1" w:styleId="ds-markdown-paragraph">
    <w:name w:val="ds-markdown-paragraph"/>
    <w:basedOn w:val="a"/>
    <w:qFormat/>
    <w:pPr>
      <w:widowControl/>
      <w:spacing w:before="100" w:beforeAutospacing="1" w:after="100" w:afterAutospacing="1" w:line="240" w:lineRule="auto"/>
      <w:jc w:val="left"/>
    </w:pPr>
    <w:rPr>
      <w:rFonts w:ascii="宋体" w:eastAsia="宋体" w:hAnsi="宋体" w:cs="宋体"/>
      <w:kern w:val="0"/>
      <w:sz w:val="24"/>
      <w:szCs w:val="24"/>
    </w:rPr>
  </w:style>
  <w:style w:type="character" w:customStyle="1" w:styleId="14">
    <w:name w:val="未处理的提及1"/>
    <w:basedOn w:val="a1"/>
    <w:uiPriority w:val="99"/>
    <w:semiHidden/>
    <w:unhideWhenUsed/>
    <w:qFormat/>
    <w:rPr>
      <w:color w:val="605E5C"/>
      <w:shd w:val="clear" w:color="auto" w:fill="E1DFDD"/>
    </w:rPr>
  </w:style>
  <w:style w:type="paragraph" w:customStyle="1" w:styleId="21">
    <w:name w:val="修订2"/>
    <w:hidden/>
    <w:uiPriority w:val="99"/>
    <w:semiHidden/>
    <w:qFormat/>
    <w:rPr>
      <w:rFonts w:asciiTheme="minorHAnsi" w:eastAsiaTheme="minorEastAsia" w:hAnsiTheme="minorHAnsi" w:cstheme="minorBidi"/>
      <w:kern w:val="2"/>
      <w:sz w:val="21"/>
      <w:szCs w:val="22"/>
    </w:rPr>
  </w:style>
  <w:style w:type="table" w:customStyle="1" w:styleId="22">
    <w:name w:val="网格型2"/>
    <w:basedOn w:val="a2"/>
    <w:uiPriority w:val="39"/>
    <w:qFormat/>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
    <w:qFormat/>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font5">
    <w:name w:val="font5"/>
    <w:basedOn w:val="a"/>
    <w:qFormat/>
    <w:pPr>
      <w:widowControl/>
      <w:spacing w:before="100" w:beforeAutospacing="1" w:after="100" w:afterAutospacing="1" w:line="240" w:lineRule="auto"/>
      <w:jc w:val="left"/>
    </w:pPr>
    <w:rPr>
      <w:rFonts w:ascii="宋体" w:eastAsia="宋体" w:hAnsi="宋体" w:cs="宋体"/>
      <w:color w:val="000000"/>
      <w:kern w:val="0"/>
      <w:szCs w:val="21"/>
    </w:rPr>
  </w:style>
  <w:style w:type="paragraph" w:customStyle="1" w:styleId="font6">
    <w:name w:val="font6"/>
    <w:basedOn w:val="a"/>
    <w:qFormat/>
    <w:pPr>
      <w:widowControl/>
      <w:spacing w:before="100" w:beforeAutospacing="1" w:after="100" w:afterAutospacing="1" w:line="240" w:lineRule="auto"/>
      <w:jc w:val="left"/>
    </w:pPr>
    <w:rPr>
      <w:rFonts w:ascii="Calibri" w:eastAsia="宋体" w:hAnsi="Calibri" w:cs="Calibri"/>
      <w:color w:val="000000"/>
      <w:kern w:val="0"/>
      <w:szCs w:val="21"/>
    </w:rPr>
  </w:style>
  <w:style w:type="paragraph" w:customStyle="1" w:styleId="font7">
    <w:name w:val="font7"/>
    <w:basedOn w:val="a"/>
    <w:qFormat/>
    <w:pPr>
      <w:widowControl/>
      <w:spacing w:before="100" w:beforeAutospacing="1" w:after="100" w:afterAutospacing="1" w:line="240" w:lineRule="auto"/>
      <w:jc w:val="left"/>
    </w:pPr>
    <w:rPr>
      <w:rFonts w:ascii="宋体" w:eastAsia="宋体" w:hAnsi="宋体" w:cs="宋体"/>
      <w:b/>
      <w:bCs/>
      <w:color w:val="FF0000"/>
      <w:kern w:val="0"/>
      <w:szCs w:val="21"/>
    </w:rPr>
  </w:style>
  <w:style w:type="paragraph" w:customStyle="1" w:styleId="font8">
    <w:name w:val="font8"/>
    <w:basedOn w:val="a"/>
    <w:qFormat/>
    <w:pPr>
      <w:widowControl/>
      <w:spacing w:before="100" w:beforeAutospacing="1" w:after="100" w:afterAutospacing="1" w:line="240" w:lineRule="auto"/>
      <w:jc w:val="left"/>
    </w:pPr>
    <w:rPr>
      <w:rFonts w:ascii="Calibri" w:eastAsia="宋体" w:hAnsi="Calibri" w:cs="Calibri"/>
      <w:b/>
      <w:bCs/>
      <w:color w:val="FF0000"/>
      <w:kern w:val="0"/>
      <w:szCs w:val="21"/>
    </w:rPr>
  </w:style>
  <w:style w:type="paragraph" w:customStyle="1" w:styleId="font9">
    <w:name w:val="font9"/>
    <w:basedOn w:val="a"/>
    <w:qFormat/>
    <w:pPr>
      <w:widowControl/>
      <w:spacing w:before="100" w:beforeAutospacing="1" w:after="100" w:afterAutospacing="1" w:line="240" w:lineRule="auto"/>
      <w:jc w:val="left"/>
    </w:pPr>
    <w:rPr>
      <w:rFonts w:ascii="宋体" w:eastAsia="宋体" w:hAnsi="宋体" w:cs="宋体"/>
      <w:kern w:val="0"/>
      <w:sz w:val="18"/>
      <w:szCs w:val="18"/>
    </w:rPr>
  </w:style>
  <w:style w:type="paragraph" w:customStyle="1" w:styleId="xl63">
    <w:name w:val="xl63"/>
    <w:basedOn w:val="a"/>
    <w:qFormat/>
    <w:pPr>
      <w:widowControl/>
      <w:spacing w:before="100" w:beforeAutospacing="1" w:after="100" w:afterAutospacing="1" w:line="240" w:lineRule="auto"/>
      <w:jc w:val="center"/>
    </w:pPr>
    <w:rPr>
      <w:rFonts w:ascii="宋体" w:eastAsia="宋体" w:hAnsi="宋体" w:cs="宋体"/>
      <w:kern w:val="0"/>
      <w:sz w:val="24"/>
      <w:szCs w:val="24"/>
    </w:rPr>
  </w:style>
  <w:style w:type="paragraph" w:customStyle="1" w:styleId="xl64">
    <w:name w:val="xl64"/>
    <w:basedOn w:val="a"/>
    <w:qFormat/>
    <w:pPr>
      <w:widowControl/>
      <w:pBdr>
        <w:top w:val="single" w:sz="8" w:space="0" w:color="000000"/>
        <w:right w:val="single" w:sz="8" w:space="0" w:color="000000"/>
      </w:pBdr>
      <w:spacing w:before="100" w:beforeAutospacing="1" w:after="100" w:afterAutospacing="1" w:line="240" w:lineRule="auto"/>
      <w:jc w:val="center"/>
    </w:pPr>
    <w:rPr>
      <w:rFonts w:ascii="宋体" w:eastAsia="宋体" w:hAnsi="宋体" w:cs="宋体"/>
      <w:color w:val="000000"/>
      <w:kern w:val="0"/>
      <w:szCs w:val="21"/>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宋体" w:hAnsi="Calibri" w:cs="Calibri"/>
      <w:color w:val="000000"/>
      <w:kern w:val="0"/>
      <w:szCs w:val="21"/>
    </w:rPr>
  </w:style>
  <w:style w:type="paragraph" w:customStyle="1" w:styleId="xl66">
    <w:name w:val="xl66"/>
    <w:basedOn w:val="a"/>
    <w:qFormat/>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宋体" w:hAnsi="Calibri" w:cs="Calibri"/>
      <w:color w:val="000000"/>
      <w:kern w:val="0"/>
      <w:szCs w:val="21"/>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color w:val="000000"/>
      <w:kern w:val="0"/>
      <w:szCs w:val="21"/>
    </w:rPr>
  </w:style>
  <w:style w:type="paragraph" w:customStyle="1" w:styleId="xl68">
    <w:name w:val="xl68"/>
    <w:basedOn w:val="a"/>
    <w:qFormat/>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eastAsia="宋体" w:hAnsi="宋体" w:cs="宋体"/>
      <w:color w:val="000000"/>
      <w:kern w:val="0"/>
      <w:szCs w:val="21"/>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Calibri" w:eastAsia="宋体" w:hAnsi="Calibri" w:cs="Calibri"/>
      <w:color w:val="000000"/>
      <w:kern w:val="0"/>
      <w:szCs w:val="21"/>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宋体" w:eastAsia="宋体" w:hAnsi="宋体" w:cs="宋体"/>
      <w:color w:val="000000"/>
      <w:kern w:val="0"/>
      <w:szCs w:val="21"/>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color w:val="FF0000"/>
      <w:kern w:val="0"/>
      <w:szCs w:val="21"/>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宋体" w:eastAsia="宋体" w:hAnsi="宋体" w:cs="宋体"/>
      <w:color w:val="FF0000"/>
      <w:kern w:val="0"/>
      <w:szCs w:val="21"/>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Calibri" w:eastAsia="宋体" w:hAnsi="Calibri" w:cs="Calibri"/>
      <w:color w:val="FF0000"/>
      <w:kern w:val="0"/>
      <w:szCs w:val="21"/>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Calibri" w:eastAsia="宋体" w:hAnsi="Calibri" w:cs="Calibri"/>
      <w:b/>
      <w:bCs/>
      <w:color w:val="FF0000"/>
      <w:kern w:val="0"/>
      <w:szCs w:val="21"/>
    </w:rPr>
  </w:style>
  <w:style w:type="paragraph" w:customStyle="1" w:styleId="xl75">
    <w:name w:val="xl75"/>
    <w:basedOn w:val="a"/>
    <w:qFormat/>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eastAsia="宋体" w:hAnsi="宋体" w:cs="宋体"/>
      <w:color w:val="FF0000"/>
      <w:kern w:val="0"/>
      <w:szCs w:val="21"/>
    </w:rPr>
  </w:style>
  <w:style w:type="paragraph" w:customStyle="1" w:styleId="xl76">
    <w:name w:val="xl76"/>
    <w:basedOn w:val="a"/>
    <w:qFormat/>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宋体" w:hAnsi="Calibri" w:cs="Calibri"/>
      <w:color w:val="000000"/>
      <w:kern w:val="0"/>
      <w:szCs w:val="21"/>
    </w:rPr>
  </w:style>
  <w:style w:type="paragraph" w:customStyle="1" w:styleId="xl77">
    <w:name w:val="xl77"/>
    <w:basedOn w:val="a"/>
    <w:qFormat/>
    <w:pPr>
      <w:widowControl/>
      <w:pBdr>
        <w:top w:val="single" w:sz="4" w:space="0" w:color="auto"/>
        <w:right w:val="single" w:sz="4" w:space="0" w:color="auto"/>
      </w:pBdr>
      <w:spacing w:before="100" w:beforeAutospacing="1" w:after="100" w:afterAutospacing="1" w:line="240" w:lineRule="auto"/>
      <w:jc w:val="center"/>
    </w:pPr>
    <w:rPr>
      <w:rFonts w:ascii="Calibri" w:eastAsia="宋体" w:hAnsi="Calibri" w:cs="Calibri"/>
      <w:color w:val="000000"/>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szCs w:val="24"/>
    </w:rPr>
  </w:style>
  <w:style w:type="paragraph" w:customStyle="1" w:styleId="xl79">
    <w:name w:val="xl79"/>
    <w:basedOn w:val="a"/>
    <w:qFormat/>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宋体" w:eastAsia="宋体" w:hAnsi="宋体" w:cs="宋体"/>
      <w:kern w:val="0"/>
      <w:sz w:val="24"/>
      <w:szCs w:val="24"/>
    </w:rPr>
  </w:style>
  <w:style w:type="paragraph" w:customStyle="1" w:styleId="xl80">
    <w:name w:val="xl80"/>
    <w:basedOn w:val="a"/>
    <w:qFormat/>
    <w:pPr>
      <w:widowControl/>
      <w:pBdr>
        <w:top w:val="single" w:sz="4" w:space="0" w:color="auto"/>
        <w:bottom w:val="single" w:sz="4" w:space="0" w:color="auto"/>
      </w:pBdr>
      <w:spacing w:before="100" w:beforeAutospacing="1" w:after="100" w:afterAutospacing="1" w:line="240" w:lineRule="auto"/>
      <w:jc w:val="center"/>
    </w:pPr>
    <w:rPr>
      <w:rFonts w:ascii="宋体" w:eastAsia="宋体" w:hAnsi="宋体" w:cs="宋体"/>
      <w:kern w:val="0"/>
      <w:sz w:val="24"/>
      <w:szCs w:val="24"/>
    </w:rPr>
  </w:style>
  <w:style w:type="paragraph" w:customStyle="1" w:styleId="xl81">
    <w:name w:val="xl81"/>
    <w:basedOn w:val="a"/>
    <w:qFormat/>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szCs w:val="24"/>
    </w:rPr>
  </w:style>
  <w:style w:type="paragraph" w:customStyle="1" w:styleId="xl82">
    <w:name w:val="xl82"/>
    <w:basedOn w:val="a"/>
    <w:qFormat/>
    <w:pPr>
      <w:widowControl/>
      <w:pBdr>
        <w:left w:val="single" w:sz="4" w:space="0" w:color="auto"/>
        <w:right w:val="single" w:sz="4" w:space="0" w:color="auto"/>
      </w:pBdr>
      <w:spacing w:before="100" w:beforeAutospacing="1" w:after="100" w:afterAutospacing="1" w:line="240" w:lineRule="auto"/>
      <w:jc w:val="center"/>
    </w:pPr>
    <w:rPr>
      <w:rFonts w:ascii="Calibri" w:eastAsia="宋体" w:hAnsi="Calibri" w:cs="Calibri"/>
      <w:color w:val="000000"/>
      <w:kern w:val="0"/>
      <w:szCs w:val="21"/>
    </w:rPr>
  </w:style>
  <w:style w:type="paragraph" w:customStyle="1" w:styleId="xl83">
    <w:name w:val="xl83"/>
    <w:basedOn w:val="a"/>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宋体" w:hAnsi="Calibri" w:cs="Calibri"/>
      <w:color w:val="000000"/>
      <w:kern w:val="0"/>
      <w:szCs w:val="21"/>
    </w:rPr>
  </w:style>
  <w:style w:type="paragraph" w:customStyle="1" w:styleId="xl84">
    <w:name w:val="xl84"/>
    <w:basedOn w:val="a"/>
    <w:qFormat/>
    <w:pPr>
      <w:widowControl/>
      <w:pBdr>
        <w:left w:val="single" w:sz="4" w:space="0" w:color="auto"/>
        <w:right w:val="single" w:sz="4" w:space="0" w:color="auto"/>
      </w:pBdr>
      <w:spacing w:before="100" w:beforeAutospacing="1" w:after="100" w:afterAutospacing="1" w:line="240" w:lineRule="auto"/>
      <w:jc w:val="center"/>
    </w:pPr>
    <w:rPr>
      <w:rFonts w:ascii="宋体" w:eastAsia="宋体" w:hAnsi="宋体" w:cs="宋体"/>
      <w:color w:val="000000"/>
      <w:kern w:val="0"/>
      <w:szCs w:val="21"/>
    </w:rPr>
  </w:style>
  <w:style w:type="paragraph" w:customStyle="1" w:styleId="xl85">
    <w:name w:val="xl85"/>
    <w:basedOn w:val="a"/>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color w:val="000000"/>
      <w:kern w:val="0"/>
      <w:szCs w:val="21"/>
    </w:rPr>
  </w:style>
  <w:style w:type="paragraph" w:customStyle="1" w:styleId="xl86">
    <w:name w:val="xl86"/>
    <w:basedOn w:val="a"/>
    <w:qFormat/>
    <w:pPr>
      <w:widowControl/>
      <w:pBdr>
        <w:left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szCs w:val="24"/>
    </w:rPr>
  </w:style>
  <w:style w:type="paragraph" w:customStyle="1" w:styleId="xl87">
    <w:name w:val="xl87"/>
    <w:basedOn w:val="a"/>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158392">
      <w:bodyDiv w:val="1"/>
      <w:marLeft w:val="0"/>
      <w:marRight w:val="0"/>
      <w:marTop w:val="0"/>
      <w:marBottom w:val="0"/>
      <w:divBdr>
        <w:top w:val="none" w:sz="0" w:space="0" w:color="auto"/>
        <w:left w:val="none" w:sz="0" w:space="0" w:color="auto"/>
        <w:bottom w:val="none" w:sz="0" w:space="0" w:color="auto"/>
        <w:right w:val="none" w:sz="0" w:space="0" w:color="auto"/>
      </w:divBdr>
    </w:div>
    <w:div w:id="1778678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s3921@163.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A3FC0A-07B8-4229-BDBD-4793997E9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45</Pages>
  <Words>4045</Words>
  <Characters>23062</Characters>
  <Application>Microsoft Office Word</Application>
  <DocSecurity>0</DocSecurity>
  <Lines>192</Lines>
  <Paragraphs>54</Paragraphs>
  <ScaleCrop>false</ScaleCrop>
  <Company>微软中国</Company>
  <LinksUpToDate>false</LinksUpToDate>
  <CharactersWithSpaces>27053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罗坚强</cp:lastModifiedBy>
  <cp:revision>230</cp:revision>
  <cp:lastPrinted>2020-07-06T07:03:00Z</cp:lastPrinted>
  <dcterms:created xsi:type="dcterms:W3CDTF">2023-10-07T06:59:00Z</dcterms:created>
  <dcterms:modified xsi:type="dcterms:W3CDTF">2026-06-01T08:21:00Z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eyJoZGlkIjoiNWYxYjMyMmQ2ZjEzOGZkZjQxMzdmYTk5NzdmNDYwZGMiLCJ1c2VySWQiOiIyODk4NTY2MTMifQ==</vt:lpwstr>
  </property>
  <property fmtid="{D5CDD505-2E9C-101B-9397-08002B2CF9AE}" pid="3" name="KSOProductBuildVer">
    <vt:lpwstr>2052-12.1.0.25865</vt:lpwstr>
  </property>
  <property fmtid="{D5CDD505-2E9C-101B-9397-08002B2CF9AE}" pid="4" name="ICV">
    <vt:lpwstr>CA077D9A4DE3424D84ED02AA93321D5E_13</vt:lpwstr>
  </property>
</Properties>
</file>