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988D0">
      <w:pPr>
        <w:widowControl/>
        <w:wordWrap w:val="0"/>
        <w:spacing w:line="270" w:lineRule="atLeast"/>
        <w:jc w:val="center"/>
        <w:rPr>
          <w:rFonts w:hint="eastAsia"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【地面打蜡耗材用品】采购项目院内购前市场调查公告</w:t>
      </w:r>
    </w:p>
    <w:p w14:paraId="2401654F">
      <w:pPr>
        <w:widowControl/>
        <w:wordWrap w:val="0"/>
        <w:spacing w:line="270" w:lineRule="atLeas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pict>
          <v:rect id="_x0000_i1025" o:spt="1" style="height:0.75pt;width:373.75pt;" fillcolor="#9CCDF5" filled="t" stroked="f" coordsize="21600,21600" o:hr="t" o:hrstd="t" o:hrnoshade="t" o:hrpct="900" o:hralign="center">
            <v:path/>
            <v:fill on="t" focussize="0,0"/>
            <v:stroke on="f"/>
            <v:imagedata o:title=""/>
            <o:lock v:ext="edit"/>
            <w10:wrap type="none"/>
            <w10:anchorlock/>
          </v:rect>
        </w:pict>
      </w:r>
    </w:p>
    <w:p w14:paraId="1F1DFC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各供应商：</w:t>
      </w:r>
    </w:p>
    <w:p w14:paraId="374B27C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院地面打蜡耗材用品采购项目现进入市场调查阶段，欢迎符合资格条件的供应商前来报名参与。我院将根据市场调查的结果，邀请符合我院需求的供应商进行院内购前市场调查会,具体时间另行通知。本项目不属于政府采购类。</w:t>
      </w:r>
    </w:p>
    <w:p w14:paraId="7914541C">
      <w:pPr>
        <w:pStyle w:val="16"/>
        <w:keepNext w:val="0"/>
        <w:keepLines w:val="0"/>
        <w:pageBreakBefore w:val="0"/>
        <w:widowControl/>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采购项目概况： </w:t>
      </w:r>
    </w:p>
    <w:p w14:paraId="1BDF1D2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pacing w:val="-10"/>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1.项目名称：</w:t>
      </w:r>
      <w:r>
        <w:rPr>
          <w:rFonts w:hint="eastAsia" w:ascii="宋体" w:hAnsi="宋体" w:eastAsia="宋体" w:cs="宋体"/>
          <w:bCs/>
          <w:color w:val="000000" w:themeColor="text1"/>
          <w:spacing w:val="-10"/>
          <w:kern w:val="0"/>
          <w:sz w:val="28"/>
          <w:szCs w:val="28"/>
          <w14:textFill>
            <w14:solidFill>
              <w14:schemeClr w14:val="tx1"/>
            </w14:solidFill>
          </w14:textFill>
        </w:rPr>
        <w:t>地面打蜡耗材用品</w:t>
      </w:r>
    </w:p>
    <w:p w14:paraId="192C38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2.项目编号：FSSZYYZWCG2026</w:t>
      </w:r>
      <w:r>
        <w:rPr>
          <w:rFonts w:hint="eastAsia" w:ascii="宋体" w:hAnsi="宋体" w:eastAsia="宋体" w:cs="宋体"/>
          <w:color w:val="000000" w:themeColor="text1"/>
          <w:kern w:val="0"/>
          <w:sz w:val="28"/>
          <w:szCs w:val="28"/>
          <w:lang w:val="en-US" w:eastAsia="zh-CN"/>
          <w14:textFill>
            <w14:solidFill>
              <w14:schemeClr w14:val="tx1"/>
            </w14:solidFill>
          </w14:textFill>
        </w:rPr>
        <w:t>060901</w:t>
      </w:r>
    </w:p>
    <w:p w14:paraId="367C6CC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3.项目预算金额：30万元/2年</w:t>
      </w:r>
    </w:p>
    <w:p w14:paraId="4496A5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4.合同期：2年，</w:t>
      </w:r>
      <w:r>
        <w:rPr>
          <w:rFonts w:hint="eastAsia" w:ascii="宋体" w:hAnsi="宋体" w:eastAsia="宋体" w:cs="宋体"/>
          <w:b/>
          <w:color w:val="000000" w:themeColor="text1"/>
          <w:sz w:val="28"/>
          <w:szCs w:val="28"/>
          <w14:textFill>
            <w14:solidFill>
              <w14:schemeClr w14:val="tx1"/>
            </w14:solidFill>
          </w14:textFill>
        </w:rPr>
        <w:t>计划自2026年8月1日起至2028年7月31日止，具体服务期限以双方最终签订的合同载明日期为准。</w:t>
      </w:r>
    </w:p>
    <w:p w14:paraId="060F958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5.定点供货资格供应商数量：1家</w:t>
      </w:r>
    </w:p>
    <w:p w14:paraId="4B7D425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6.用户需求：</w:t>
      </w:r>
      <w:r>
        <w:rPr>
          <w:rFonts w:hint="eastAsia" w:ascii="宋体" w:hAnsi="宋体" w:eastAsia="宋体" w:cs="宋体"/>
          <w:color w:val="000000" w:themeColor="text1"/>
          <w:sz w:val="28"/>
          <w:szCs w:val="28"/>
          <w14:textFill>
            <w14:solidFill>
              <w14:schemeClr w14:val="tx1"/>
            </w14:solidFill>
          </w14:textFill>
        </w:rPr>
        <w:t>详见附件1</w:t>
      </w:r>
      <w:r>
        <w:rPr>
          <w:rFonts w:hint="eastAsia" w:ascii="宋体" w:hAnsi="宋体" w:eastAsia="宋体" w:cs="宋体"/>
          <w:b/>
          <w:color w:val="000000" w:themeColor="text1"/>
          <w:sz w:val="28"/>
          <w:szCs w:val="28"/>
          <w14:textFill>
            <w14:solidFill>
              <w14:schemeClr w14:val="tx1"/>
            </w14:solidFill>
          </w14:textFill>
        </w:rPr>
        <w:t>（*供应商必须响应用户需求书全部内容）</w:t>
      </w:r>
    </w:p>
    <w:p w14:paraId="5BB03D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二、报名供应商资格要求：</w:t>
      </w:r>
      <w:r>
        <w:rPr>
          <w:rFonts w:hint="eastAsia" w:ascii="宋体" w:hAnsi="宋体" w:eastAsia="宋体" w:cs="宋体"/>
          <w:color w:val="000000" w:themeColor="text1"/>
          <w:kern w:val="0"/>
          <w:sz w:val="28"/>
          <w:szCs w:val="28"/>
          <w14:textFill>
            <w14:solidFill>
              <w14:schemeClr w14:val="tx1"/>
            </w14:solidFill>
          </w14:textFill>
        </w:rPr>
        <w:t xml:space="preserve"> </w:t>
      </w:r>
    </w:p>
    <w:p w14:paraId="306AD098">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1.具有独立承担民事责任的能力。</w:t>
      </w:r>
    </w:p>
    <w:p w14:paraId="074EBD74">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14:paraId="7F418531">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14:paraId="2CF349AE">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14:paraId="3DADFEA2">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8F0EDC">
      <w:pPr>
        <w:pStyle w:val="20"/>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6.供应商未被列入“信用中国”网站(www.creditchina.gov.cn)“记录失信被执行人或重大税收违法失信主体或政府采购严重违法失信行为”记录名单。 </w:t>
      </w:r>
    </w:p>
    <w:p w14:paraId="00AF065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7.本项目不接受联合体参与。</w:t>
      </w:r>
    </w:p>
    <w:p w14:paraId="11B3F5D9">
      <w:pPr>
        <w:keepNext w:val="0"/>
        <w:keepLines w:val="0"/>
        <w:pageBreakBefore w:val="0"/>
        <w:shd w:val="clear" w:color="auto" w:fill="FFFFFF"/>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网上公告时间及报名时提交的文件要求</w:t>
      </w:r>
    </w:p>
    <w:p w14:paraId="056EBA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1.报名时间：自发布次日起5个工作日内。</w:t>
      </w:r>
    </w:p>
    <w:p w14:paraId="512355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3BE7B84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（1）报名资料封面（格式见附件2）。</w:t>
      </w:r>
    </w:p>
    <w:p w14:paraId="5E90AB3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（2）报名文件目录（格式见附件3）。</w:t>
      </w:r>
    </w:p>
    <w:p w14:paraId="54499E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580F38D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6271AC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0CDCA25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55B79BD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themeColor="text1"/>
          <w:kern w:val="0"/>
          <w:sz w:val="28"/>
          <w:szCs w:val="28"/>
          <w:shd w:val="clear" w:color="auto" w:fill="FFFFFF"/>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329391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（8）提供自2023年1月1日至今，由供应商独立签订已完成的同类业绩合同复印件，最多提供5份（格式见附件7），须提供合同关键页，关键页包括采购内容（采购内容指可证明与本项目相关的内容）、签订日期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34DBCA67">
      <w:pPr>
        <w:keepNext w:val="0"/>
        <w:keepLines w:val="0"/>
        <w:pageBreakBefore w:val="0"/>
        <w:tabs>
          <w:tab w:val="left" w:pos="0"/>
          <w:tab w:val="left" w:pos="1620"/>
        </w:tabs>
        <w:kinsoku/>
        <w:wordWrap/>
        <w:overflowPunct/>
        <w:topLinePunct w:val="0"/>
        <w:autoSpaceDE/>
        <w:autoSpaceDN/>
        <w:bidi w:val="0"/>
        <w:adjustRightInd/>
        <w:snapToGrid/>
        <w:spacing w:line="5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p>
    <w:p w14:paraId="7D143927">
      <w:pPr>
        <w:keepNext w:val="0"/>
        <w:keepLines w:val="0"/>
        <w:pageBreakBefore w:val="0"/>
        <w:tabs>
          <w:tab w:val="left" w:pos="0"/>
          <w:tab w:val="left" w:pos="1620"/>
        </w:tabs>
        <w:kinsoku/>
        <w:wordWrap/>
        <w:overflowPunct/>
        <w:topLinePunct w:val="0"/>
        <w:autoSpaceDE/>
        <w:autoSpaceDN/>
        <w:bidi w:val="0"/>
        <w:adjustRightInd/>
        <w:snapToGrid/>
        <w:spacing w:line="5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备注：</w:t>
      </w:r>
    </w:p>
    <w:p w14:paraId="0DF97E4A">
      <w:pPr>
        <w:keepNext w:val="0"/>
        <w:keepLines w:val="0"/>
        <w:pageBreakBefore w:val="0"/>
        <w:tabs>
          <w:tab w:val="left" w:pos="0"/>
          <w:tab w:val="left" w:pos="1620"/>
        </w:tabs>
        <w:kinsoku/>
        <w:wordWrap/>
        <w:overflowPunct/>
        <w:topLinePunct w:val="0"/>
        <w:autoSpaceDE/>
        <w:autoSpaceDN/>
        <w:bidi w:val="0"/>
        <w:adjustRightInd/>
        <w:snapToGrid/>
        <w:spacing w:line="5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1F5C270C">
      <w:pPr>
        <w:keepNext w:val="0"/>
        <w:keepLines w:val="0"/>
        <w:pageBreakBefore w:val="0"/>
        <w:widowControl/>
        <w:shd w:val="clear" w:color="auto" w:fill="FFFFFF"/>
        <w:kinsoku/>
        <w:wordWrap/>
        <w:overflowPunct/>
        <w:topLinePunct w:val="0"/>
        <w:autoSpaceDE/>
        <w:autoSpaceDN/>
        <w:bidi w:val="0"/>
        <w:adjustRightInd/>
        <w:snapToGrid/>
        <w:spacing w:before="240" w:after="240" w:line="500" w:lineRule="exact"/>
        <w:jc w:val="lef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2、请供应商按照上述第三点第2条要求，提交纸质资料</w:t>
      </w:r>
      <w:r>
        <w:rPr>
          <w:rFonts w:hint="eastAsia" w:ascii="宋体" w:hAnsi="宋体" w:eastAsia="宋体" w:cs="宋体"/>
          <w:b/>
          <w:bCs/>
          <w:color w:val="000000" w:themeColor="text1"/>
          <w:sz w:val="28"/>
          <w:szCs w:val="28"/>
          <w14:textFill>
            <w14:solidFill>
              <w14:schemeClr w14:val="tx1"/>
            </w14:solidFill>
          </w14:textFill>
        </w:rPr>
        <w:t>（一式一份）</w:t>
      </w:r>
      <w:r>
        <w:rPr>
          <w:rFonts w:hint="eastAsia" w:ascii="宋体" w:hAnsi="宋体" w:eastAsia="宋体" w:cs="宋体"/>
          <w:b/>
          <w:bCs/>
          <w:color w:val="000000" w:themeColor="text1"/>
          <w:kern w:val="0"/>
          <w:sz w:val="28"/>
          <w:szCs w:val="28"/>
          <w14:textFill>
            <w14:solidFill>
              <w14:schemeClr w14:val="tx1"/>
            </w14:solidFill>
          </w14:textFill>
        </w:rPr>
        <w:t>，所提交的文件资料必须在有效期内，复印件需清晰并加盖公章，</w:t>
      </w:r>
      <w:r>
        <w:rPr>
          <w:rFonts w:hint="eastAsia" w:ascii="宋体" w:hAnsi="宋体" w:eastAsia="宋体" w:cs="宋体"/>
          <w:b/>
          <w:bCs/>
          <w:color w:val="000000" w:themeColor="text1"/>
          <w:sz w:val="28"/>
          <w:szCs w:val="28"/>
          <w14:textFill>
            <w14:solidFill>
              <w14:schemeClr w14:val="tx1"/>
            </w14:solidFill>
          </w14:textFill>
        </w:rPr>
        <w:t>否则将会被取消资格。</w:t>
      </w:r>
    </w:p>
    <w:p w14:paraId="2DA560BD">
      <w:pPr>
        <w:keepNext w:val="0"/>
        <w:keepLines w:val="0"/>
        <w:pageBreakBefore w:val="0"/>
        <w:widowControl/>
        <w:shd w:val="clear" w:color="auto" w:fill="FFFFFF"/>
        <w:kinsoku/>
        <w:wordWrap/>
        <w:overflowPunct/>
        <w:topLinePunct w:val="0"/>
        <w:autoSpaceDE/>
        <w:autoSpaceDN/>
        <w:bidi w:val="0"/>
        <w:adjustRightInd/>
        <w:snapToGrid/>
        <w:spacing w:before="240" w:after="240" w:line="5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3、供应商不得串通围标，如发现有串通围标行为</w:t>
      </w:r>
      <w:r>
        <w:rPr>
          <w:rFonts w:hint="eastAsia" w:ascii="宋体" w:hAnsi="宋体" w:eastAsia="宋体" w:cs="宋体"/>
          <w:b/>
          <w:color w:val="000000" w:themeColor="text1"/>
          <w:kern w:val="0"/>
          <w:sz w:val="28"/>
          <w:szCs w:val="28"/>
          <w14:textFill>
            <w14:solidFill>
              <w14:schemeClr w14:val="tx1"/>
            </w14:solidFill>
          </w14:textFill>
        </w:rPr>
        <w:t>将取消其参与项目资格并列入医院供应商诚信黑名单。</w:t>
      </w:r>
      <w:r>
        <w:rPr>
          <w:rFonts w:hint="eastAsia" w:ascii="宋体" w:hAnsi="宋体" w:eastAsia="宋体" w:cs="宋体"/>
          <w:b/>
          <w:bCs/>
          <w:color w:val="000000" w:themeColor="text1"/>
          <w:kern w:val="0"/>
          <w:sz w:val="28"/>
          <w:szCs w:val="28"/>
          <w14:textFill>
            <w14:solidFill>
              <w14:schemeClr w14:val="tx1"/>
            </w14:solidFill>
          </w14:textFill>
        </w:rPr>
        <w:t>（串通定义见《政府采购法实施条例》第七十四条,</w:t>
      </w:r>
      <w:r>
        <w:rPr>
          <w:rFonts w:hint="eastAsia" w:ascii="宋体" w:hAnsi="宋体" w:eastAsia="宋体" w:cs="宋体"/>
          <w:b/>
          <w:color w:val="000000" w:themeColor="text1"/>
          <w:kern w:val="0"/>
          <w:sz w:val="28"/>
          <w:szCs w:val="28"/>
          <w14:textFill>
            <w14:solidFill>
              <w14:schemeClr w14:val="tx1"/>
            </w14:solidFill>
          </w14:textFill>
        </w:rPr>
        <w:t>中华人民共和国财政部令第87号--政府采购货物和服务招标投标管理办法第三十七条）</w:t>
      </w:r>
    </w:p>
    <w:p w14:paraId="5AE09DB3">
      <w:pPr>
        <w:keepNext w:val="0"/>
        <w:keepLines w:val="0"/>
        <w:pageBreakBefore w:val="0"/>
        <w:widowControl/>
        <w:shd w:val="clear" w:color="auto" w:fill="FFFFFF"/>
        <w:tabs>
          <w:tab w:val="left" w:pos="426"/>
          <w:tab w:val="left" w:pos="567"/>
        </w:tabs>
        <w:kinsoku/>
        <w:wordWrap/>
        <w:overflowPunct/>
        <w:topLinePunct w:val="0"/>
        <w:autoSpaceDE/>
        <w:autoSpaceDN/>
        <w:bidi w:val="0"/>
        <w:adjustRightInd/>
        <w:snapToGrid/>
        <w:spacing w:before="240" w:after="240" w:line="500" w:lineRule="exact"/>
        <w:jc w:val="lef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w:t>
      </w:r>
      <w:r>
        <w:rPr>
          <w:rFonts w:hint="eastAsia" w:ascii="宋体" w:hAnsi="宋体" w:eastAsia="宋体" w:cs="宋体"/>
          <w:b/>
          <w:bCs/>
          <w:color w:val="000000" w:themeColor="text1"/>
          <w:kern w:val="0"/>
          <w:sz w:val="28"/>
          <w:szCs w:val="28"/>
          <w14:textFill>
            <w14:solidFill>
              <w14:schemeClr w14:val="tx1"/>
            </w14:solidFill>
          </w14:textFill>
        </w:rPr>
        <w:t>报名交资料时间</w:t>
      </w:r>
    </w:p>
    <w:p w14:paraId="0D57B130">
      <w:pPr>
        <w:keepNext w:val="0"/>
        <w:keepLines w:val="0"/>
        <w:pageBreakBefore w:val="0"/>
        <w:widowControl/>
        <w:shd w:val="clear" w:color="auto" w:fill="FFFFFF"/>
        <w:tabs>
          <w:tab w:val="left" w:pos="426"/>
          <w:tab w:val="left" w:pos="567"/>
        </w:tabs>
        <w:kinsoku/>
        <w:wordWrap/>
        <w:overflowPunct/>
        <w:topLinePunct w:val="0"/>
        <w:autoSpaceDE/>
        <w:autoSpaceDN/>
        <w:bidi w:val="0"/>
        <w:adjustRightInd/>
        <w:snapToGrid/>
        <w:spacing w:before="240" w:after="240" w:line="500" w:lineRule="exact"/>
        <w:ind w:firstLine="548" w:firstLineChars="196"/>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自发布次日起5个工作日内。</w:t>
      </w:r>
    </w:p>
    <w:p w14:paraId="3B89CD1C">
      <w:pPr>
        <w:keepNext w:val="0"/>
        <w:keepLines w:val="0"/>
        <w:pageBreakBefore w:val="0"/>
        <w:tabs>
          <w:tab w:val="left" w:pos="0"/>
          <w:tab w:val="left" w:pos="1620"/>
        </w:tabs>
        <w:kinsoku/>
        <w:wordWrap/>
        <w:overflowPunct/>
        <w:topLinePunct w:val="0"/>
        <w:autoSpaceDE/>
        <w:autoSpaceDN/>
        <w:bidi w:val="0"/>
        <w:adjustRightInd/>
        <w:snapToGrid/>
        <w:spacing w:line="50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五、联系方式</w:t>
      </w:r>
    </w:p>
    <w:p w14:paraId="2BE1669A">
      <w:pPr>
        <w:keepNext w:val="0"/>
        <w:keepLines w:val="0"/>
        <w:pageBreakBefore w:val="0"/>
        <w:shd w:val="clear" w:color="auto" w:fill="FFFFFF"/>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1、采购人：佛山市中医院</w:t>
      </w:r>
    </w:p>
    <w:p w14:paraId="1B0C180D">
      <w:pPr>
        <w:keepNext w:val="0"/>
        <w:keepLines w:val="0"/>
        <w:pageBreakBefore w:val="0"/>
        <w:tabs>
          <w:tab w:val="left" w:pos="0"/>
          <w:tab w:val="left" w:pos="1620"/>
        </w:tabs>
        <w:kinsoku/>
        <w:wordWrap/>
        <w:overflowPunct/>
        <w:topLinePunct w:val="0"/>
        <w:autoSpaceDE/>
        <w:autoSpaceDN/>
        <w:bidi w:val="0"/>
        <w:adjustRightInd/>
        <w:snapToGrid/>
        <w:spacing w:line="50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2、地 址：</w:t>
      </w:r>
      <w:r>
        <w:rPr>
          <w:rFonts w:hint="eastAsia" w:ascii="宋体" w:hAnsi="宋体" w:eastAsia="宋体" w:cs="宋体"/>
          <w:b/>
          <w:color w:val="000000" w:themeColor="text1"/>
          <w:kern w:val="0"/>
          <w:sz w:val="28"/>
          <w:szCs w:val="28"/>
          <w14:textFill>
            <w14:solidFill>
              <w14:schemeClr w14:val="tx1"/>
            </w14:solidFill>
          </w14:textFill>
        </w:rPr>
        <w:t>佛山市中医院电信办公区3号楼5层，需从本院5号楼与MR室之间的通道进入电信大院，按指示牌指引到达总务科采购组（可扫描下方二维码查看指引）。</w:t>
      </w:r>
      <w:r>
        <w:rPr>
          <w:rFonts w:hint="eastAsia" w:ascii="宋体" w:hAnsi="宋体" w:eastAsia="宋体" w:cs="宋体"/>
          <w:b/>
          <w:bCs/>
          <w:color w:val="000000" w:themeColor="text1"/>
          <w:sz w:val="28"/>
          <w:szCs w:val="28"/>
          <w14:textFill>
            <w14:solidFill>
              <w14:schemeClr w14:val="tx1"/>
            </w14:solidFill>
          </w14:textFill>
        </w:rPr>
        <w:t>【备注：电信办公区为禁烟区】</w:t>
      </w:r>
    </w:p>
    <w:p w14:paraId="398584CF">
      <w:pPr>
        <w:keepNext w:val="0"/>
        <w:keepLines w:val="0"/>
        <w:pageBreakBefore w:val="0"/>
        <w:shd w:val="clear" w:color="auto" w:fill="FFFFFF"/>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3、联系人：陈小姐 联系电话：(0757)83067026 、(0757)83067029</w:t>
      </w:r>
      <w:r>
        <w:rPr>
          <w:rFonts w:hint="eastAsia" w:ascii="宋体" w:hAnsi="宋体" w:eastAsia="宋体" w:cs="宋体"/>
          <w:bCs/>
          <w:color w:val="000000" w:themeColor="text1"/>
          <w:sz w:val="28"/>
          <w:szCs w:val="28"/>
          <w14:textFill>
            <w14:solidFill>
              <w14:schemeClr w14:val="tx1"/>
            </w14:solidFill>
          </w14:textFill>
        </w:rPr>
        <w:t>（备注：工作日上午8:00-12:00、下午2:30-5:30）</w:t>
      </w:r>
    </w:p>
    <w:p w14:paraId="44BF2CE6">
      <w:pPr>
        <w:keepNext w:val="0"/>
        <w:keepLines w:val="0"/>
        <w:pageBreakBefore w:val="0"/>
        <w:shd w:val="clear" w:color="auto" w:fill="FFFFFF"/>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4、电子邮箱：2702710170@qq.com</w:t>
      </w:r>
    </w:p>
    <w:p w14:paraId="736549EF">
      <w:pPr>
        <w:keepNext w:val="0"/>
        <w:keepLines w:val="0"/>
        <w:pageBreakBefore w:val="0"/>
        <w:shd w:val="clear" w:color="auto" w:fill="FFFFFF"/>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w:t>
      </w:r>
      <w:r>
        <w:rPr>
          <w:rFonts w:hint="eastAsia" w:ascii="宋体" w:hAnsi="宋体" w:eastAsia="宋体" w:cs="宋体"/>
          <w:b/>
          <w:bCs/>
          <w:color w:val="000000" w:themeColor="text1"/>
          <w:sz w:val="28"/>
          <w:szCs w:val="28"/>
          <w:shd w:val="clear" w:color="auto" w:fill="FFFFFF"/>
          <w14:textFill>
            <w14:solidFill>
              <w14:schemeClr w14:val="tx1"/>
            </w14:solidFill>
          </w14:textFill>
        </w:rPr>
        <w:t>监督投诉电话：（0757）83068460</w:t>
      </w:r>
    </w:p>
    <w:p w14:paraId="2F9ED544">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298450</wp:posOffset>
            </wp:positionH>
            <wp:positionV relativeFrom="paragraph">
              <wp:posOffset>194945</wp:posOffset>
            </wp:positionV>
            <wp:extent cx="1029970" cy="1029970"/>
            <wp:effectExtent l="0" t="0" r="17780" b="177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29970" cy="1029970"/>
                    </a:xfrm>
                    <a:prstGeom prst="rect">
                      <a:avLst/>
                    </a:prstGeom>
                    <a:noFill/>
                    <a:ln>
                      <a:noFill/>
                    </a:ln>
                  </pic:spPr>
                </pic:pic>
              </a:graphicData>
            </a:graphic>
          </wp:anchor>
        </w:drawing>
      </w:r>
    </w:p>
    <w:p w14:paraId="20B5B860">
      <w:pPr>
        <w:shd w:val="clear" w:color="auto" w:fill="FFFFFF"/>
        <w:spacing w:line="460" w:lineRule="exact"/>
        <w:ind w:right="560" w:firstLine="3640" w:firstLineChars="1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佛山市中医院</w:t>
      </w:r>
    </w:p>
    <w:p w14:paraId="0752FD54">
      <w:pPr>
        <w:shd w:val="clear" w:color="auto" w:fill="FFFFFF"/>
        <w:spacing w:line="460" w:lineRule="exact"/>
        <w:ind w:right="560" w:firstLine="3640" w:firstLineChars="1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2026年</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日</w:t>
      </w:r>
    </w:p>
    <w:p w14:paraId="40A181C8">
      <w:pPr>
        <w:widowControl/>
        <w:spacing w:line="440" w:lineRule="atLeast"/>
        <w:jc w:val="left"/>
        <w:rPr>
          <w:rFonts w:hint="eastAsia" w:ascii="宋体" w:hAnsi="宋体" w:eastAsia="宋体" w:cs="宋体"/>
          <w:b/>
          <w:bCs/>
          <w:color w:val="000000" w:themeColor="text1"/>
          <w:kern w:val="0"/>
          <w:sz w:val="30"/>
          <w:szCs w:val="30"/>
          <w14:textFill>
            <w14:solidFill>
              <w14:schemeClr w14:val="tx1"/>
            </w14:solidFill>
          </w14:textFill>
        </w:rPr>
      </w:pPr>
      <w:bookmarkStart w:id="4" w:name="_GoBack"/>
      <w:bookmarkEnd w:id="4"/>
    </w:p>
    <w:p w14:paraId="28FAA1CC">
      <w:pPr>
        <w:widowControl/>
        <w:spacing w:line="440" w:lineRule="atLeast"/>
        <w:jc w:val="left"/>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附件1： 《</w:t>
      </w:r>
      <w:r>
        <w:rPr>
          <w:rFonts w:hint="eastAsia" w:ascii="宋体" w:hAnsi="宋体" w:eastAsia="宋体" w:cs="宋体"/>
          <w:b/>
          <w:bCs/>
          <w:color w:val="000000" w:themeColor="text1"/>
          <w:kern w:val="0"/>
          <w:sz w:val="32"/>
          <w:szCs w:val="32"/>
          <w14:textFill>
            <w14:solidFill>
              <w14:schemeClr w14:val="tx1"/>
            </w14:solidFill>
          </w14:textFill>
        </w:rPr>
        <w:t>地面打蜡耗材用品</w:t>
      </w:r>
      <w:r>
        <w:rPr>
          <w:rFonts w:hint="eastAsia" w:ascii="宋体" w:hAnsi="宋体" w:eastAsia="宋体" w:cs="宋体"/>
          <w:b/>
          <w:bCs/>
          <w:color w:val="000000" w:themeColor="text1"/>
          <w:kern w:val="0"/>
          <w:sz w:val="30"/>
          <w:szCs w:val="30"/>
          <w14:textFill>
            <w14:solidFill>
              <w14:schemeClr w14:val="tx1"/>
            </w14:solidFill>
          </w14:textFill>
        </w:rPr>
        <w:t>》用户需求书</w:t>
      </w:r>
    </w:p>
    <w:p w14:paraId="7D3AEB9D">
      <w:pPr>
        <w:pStyle w:val="16"/>
        <w:numPr>
          <w:ilvl w:val="0"/>
          <w:numId w:val="2"/>
        </w:numPr>
        <w:spacing w:after="156" w:afterLines="50" w:line="360" w:lineRule="exact"/>
        <w:ind w:right="641" w:firstLineChars="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产品需求一览表</w:t>
      </w:r>
    </w:p>
    <w:tbl>
      <w:tblPr>
        <w:tblStyle w:val="8"/>
        <w:tblW w:w="4996" w:type="pct"/>
        <w:jc w:val="center"/>
        <w:tblLayout w:type="autofit"/>
        <w:tblCellMar>
          <w:top w:w="0" w:type="dxa"/>
          <w:left w:w="108" w:type="dxa"/>
          <w:bottom w:w="0" w:type="dxa"/>
          <w:right w:w="108" w:type="dxa"/>
        </w:tblCellMar>
      </w:tblPr>
      <w:tblGrid>
        <w:gridCol w:w="680"/>
        <w:gridCol w:w="1104"/>
        <w:gridCol w:w="1888"/>
        <w:gridCol w:w="953"/>
        <w:gridCol w:w="1349"/>
        <w:gridCol w:w="1360"/>
        <w:gridCol w:w="1992"/>
      </w:tblGrid>
      <w:tr w14:paraId="61A78B70">
        <w:trPr>
          <w:trHeight w:val="9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D32A">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592" w:type="pct"/>
            <w:tcBorders>
              <w:top w:val="single" w:color="000000" w:sz="4" w:space="0"/>
              <w:left w:val="nil"/>
              <w:bottom w:val="single" w:color="000000" w:sz="4" w:space="0"/>
              <w:right w:val="single" w:color="000000" w:sz="4" w:space="0"/>
            </w:tcBorders>
            <w:shd w:val="clear" w:color="auto" w:fill="auto"/>
            <w:vAlign w:val="center"/>
          </w:tcPr>
          <w:p w14:paraId="71CBD483">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物资</w:t>
            </w:r>
          </w:p>
          <w:p w14:paraId="56E1CFF5">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名称</w:t>
            </w:r>
          </w:p>
        </w:tc>
        <w:tc>
          <w:tcPr>
            <w:tcW w:w="1012" w:type="pct"/>
            <w:tcBorders>
              <w:top w:val="single" w:color="000000" w:sz="4" w:space="0"/>
              <w:left w:val="nil"/>
              <w:bottom w:val="single" w:color="auto" w:sz="4" w:space="0"/>
              <w:right w:val="single" w:color="000000" w:sz="4" w:space="0"/>
            </w:tcBorders>
            <w:shd w:val="clear" w:color="auto" w:fill="auto"/>
            <w:vAlign w:val="center"/>
          </w:tcPr>
          <w:p w14:paraId="1F5937F9">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品牌/型号/规格</w:t>
            </w:r>
          </w:p>
        </w:tc>
        <w:tc>
          <w:tcPr>
            <w:tcW w:w="511" w:type="pct"/>
            <w:tcBorders>
              <w:top w:val="single" w:color="000000" w:sz="4" w:space="0"/>
              <w:left w:val="nil"/>
              <w:bottom w:val="single" w:color="000000" w:sz="4" w:space="0"/>
              <w:right w:val="single" w:color="000000" w:sz="4" w:space="0"/>
            </w:tcBorders>
            <w:shd w:val="clear" w:color="auto" w:fill="auto"/>
            <w:vAlign w:val="center"/>
          </w:tcPr>
          <w:p w14:paraId="4437AED4">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单位</w:t>
            </w:r>
          </w:p>
        </w:tc>
        <w:tc>
          <w:tcPr>
            <w:tcW w:w="723" w:type="pct"/>
            <w:tcBorders>
              <w:top w:val="single" w:color="000000" w:sz="4" w:space="0"/>
              <w:left w:val="nil"/>
              <w:bottom w:val="single" w:color="000000" w:sz="4" w:space="0"/>
              <w:right w:val="single" w:color="000000" w:sz="4" w:space="0"/>
            </w:tcBorders>
            <w:shd w:val="clear" w:color="auto" w:fill="auto"/>
            <w:vAlign w:val="center"/>
          </w:tcPr>
          <w:p w14:paraId="2ED5C6AB">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2年</w:t>
            </w:r>
          </w:p>
          <w:p w14:paraId="32C24524">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计划数量</w:t>
            </w:r>
          </w:p>
        </w:tc>
        <w:tc>
          <w:tcPr>
            <w:tcW w:w="729" w:type="pct"/>
            <w:tcBorders>
              <w:top w:val="single" w:color="000000" w:sz="4" w:space="0"/>
              <w:left w:val="nil"/>
              <w:bottom w:val="single" w:color="000000" w:sz="4" w:space="0"/>
              <w:right w:val="single" w:color="auto" w:sz="4" w:space="0"/>
            </w:tcBorders>
            <w:shd w:val="clear" w:color="auto" w:fill="auto"/>
            <w:vAlign w:val="center"/>
          </w:tcPr>
          <w:p w14:paraId="3D79314F">
            <w:pPr>
              <w:widowControl/>
              <w:tabs>
                <w:tab w:val="left" w:pos="2254"/>
              </w:tabs>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最高单价限价（元）</w:t>
            </w:r>
          </w:p>
        </w:tc>
        <w:tc>
          <w:tcPr>
            <w:tcW w:w="1065" w:type="pct"/>
            <w:tcBorders>
              <w:top w:val="single" w:color="000000" w:sz="4" w:space="0"/>
              <w:left w:val="nil"/>
              <w:bottom w:val="single" w:color="000000" w:sz="4" w:space="0"/>
              <w:right w:val="single" w:color="auto" w:sz="4" w:space="0"/>
            </w:tcBorders>
            <w:vAlign w:val="center"/>
          </w:tcPr>
          <w:p w14:paraId="178FA20C">
            <w:pPr>
              <w:widowControl/>
              <w:tabs>
                <w:tab w:val="left" w:pos="2254"/>
              </w:tabs>
              <w:spacing w:line="24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参考图片</w:t>
            </w:r>
          </w:p>
        </w:tc>
      </w:tr>
      <w:tr w14:paraId="405CBD37">
        <w:tblPrEx>
          <w:tblCellMar>
            <w:top w:w="0" w:type="dxa"/>
            <w:left w:w="108" w:type="dxa"/>
            <w:bottom w:w="0" w:type="dxa"/>
            <w:right w:w="108" w:type="dxa"/>
          </w:tblCellMar>
        </w:tblPrEx>
        <w:trPr>
          <w:trHeight w:val="2391" w:hRule="atLeast"/>
          <w:jc w:val="center"/>
        </w:trPr>
        <w:tc>
          <w:tcPr>
            <w:tcW w:w="365" w:type="pct"/>
            <w:tcBorders>
              <w:top w:val="nil"/>
              <w:left w:val="single" w:color="000000" w:sz="4" w:space="0"/>
              <w:bottom w:val="single" w:color="000000" w:sz="4" w:space="0"/>
              <w:right w:val="single" w:color="000000" w:sz="4" w:space="0"/>
            </w:tcBorders>
            <w:shd w:val="clear" w:color="auto" w:fill="auto"/>
            <w:vAlign w:val="center"/>
          </w:tcPr>
          <w:p w14:paraId="66B05057">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1</w:t>
            </w:r>
          </w:p>
        </w:tc>
        <w:tc>
          <w:tcPr>
            <w:tcW w:w="592" w:type="pct"/>
            <w:tcBorders>
              <w:top w:val="nil"/>
              <w:left w:val="nil"/>
              <w:bottom w:val="single" w:color="000000" w:sz="4" w:space="0"/>
              <w:right w:val="single" w:color="auto" w:sz="4" w:space="0"/>
            </w:tcBorders>
            <w:shd w:val="clear" w:color="auto" w:fill="auto"/>
            <w:vAlign w:val="center"/>
          </w:tcPr>
          <w:p w14:paraId="4E2FE0D8">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面蜡</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2057C2D2">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DILOGI帝乐洁  PVC面蜡</w:t>
            </w:r>
          </w:p>
          <w:p w14:paraId="77F171B6">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3.8升/罐</w:t>
            </w:r>
          </w:p>
        </w:tc>
        <w:tc>
          <w:tcPr>
            <w:tcW w:w="511" w:type="pct"/>
            <w:tcBorders>
              <w:top w:val="nil"/>
              <w:left w:val="single" w:color="auto" w:sz="4" w:space="0"/>
              <w:bottom w:val="single" w:color="000000" w:sz="4" w:space="0"/>
              <w:right w:val="single" w:color="000000" w:sz="4" w:space="0"/>
            </w:tcBorders>
            <w:shd w:val="clear" w:color="auto" w:fill="auto"/>
            <w:vAlign w:val="center"/>
          </w:tcPr>
          <w:p w14:paraId="2143AED6">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723" w:type="pct"/>
            <w:tcBorders>
              <w:top w:val="nil"/>
              <w:left w:val="nil"/>
              <w:bottom w:val="single" w:color="000000" w:sz="4" w:space="0"/>
              <w:right w:val="single" w:color="000000" w:sz="4" w:space="0"/>
            </w:tcBorders>
            <w:shd w:val="clear" w:color="auto" w:fill="auto"/>
            <w:vAlign w:val="center"/>
          </w:tcPr>
          <w:p w14:paraId="2AAAC1AA">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729" w:type="pct"/>
            <w:tcBorders>
              <w:top w:val="nil"/>
              <w:left w:val="nil"/>
              <w:bottom w:val="single" w:color="000000" w:sz="4" w:space="0"/>
              <w:right w:val="single" w:color="auto" w:sz="4" w:space="0"/>
            </w:tcBorders>
            <w:shd w:val="clear" w:color="auto" w:fill="auto"/>
            <w:vAlign w:val="center"/>
          </w:tcPr>
          <w:p w14:paraId="4AEAA6A9">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155.00</w:t>
            </w:r>
          </w:p>
        </w:tc>
        <w:tc>
          <w:tcPr>
            <w:tcW w:w="1065" w:type="pct"/>
            <w:tcBorders>
              <w:top w:val="nil"/>
              <w:left w:val="nil"/>
              <w:bottom w:val="single" w:color="000000" w:sz="4" w:space="0"/>
              <w:right w:val="single" w:color="auto" w:sz="4" w:space="0"/>
            </w:tcBorders>
            <w:vAlign w:val="center"/>
          </w:tcPr>
          <w:p w14:paraId="7ED3769A">
            <w:pPr>
              <w:widowControl/>
              <w:spacing w:line="240" w:lineRule="auto"/>
              <w:jc w:val="center"/>
              <w:textAlignment w:val="center"/>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1122045" cy="1386840"/>
                  <wp:effectExtent l="0" t="0" r="190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122045" cy="1386840"/>
                          </a:xfrm>
                          <a:prstGeom prst="rect">
                            <a:avLst/>
                          </a:prstGeom>
                        </pic:spPr>
                      </pic:pic>
                    </a:graphicData>
                  </a:graphic>
                </wp:inline>
              </w:drawing>
            </w:r>
          </w:p>
        </w:tc>
      </w:tr>
      <w:tr w14:paraId="4C59C8A8">
        <w:tblPrEx>
          <w:tblCellMar>
            <w:top w:w="0" w:type="dxa"/>
            <w:left w:w="108" w:type="dxa"/>
            <w:bottom w:w="0" w:type="dxa"/>
            <w:right w:w="108" w:type="dxa"/>
          </w:tblCellMar>
        </w:tblPrEx>
        <w:trPr>
          <w:trHeight w:val="2613" w:hRule="atLeast"/>
          <w:jc w:val="center"/>
        </w:trPr>
        <w:tc>
          <w:tcPr>
            <w:tcW w:w="365" w:type="pct"/>
            <w:tcBorders>
              <w:top w:val="nil"/>
              <w:left w:val="single" w:color="000000" w:sz="4" w:space="0"/>
              <w:bottom w:val="single" w:color="000000" w:sz="4" w:space="0"/>
              <w:right w:val="single" w:color="000000" w:sz="4" w:space="0"/>
            </w:tcBorders>
            <w:shd w:val="clear" w:color="auto" w:fill="auto"/>
            <w:vAlign w:val="center"/>
          </w:tcPr>
          <w:p w14:paraId="59A6ECFC">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2</w:t>
            </w:r>
          </w:p>
        </w:tc>
        <w:tc>
          <w:tcPr>
            <w:tcW w:w="592" w:type="pct"/>
            <w:tcBorders>
              <w:top w:val="nil"/>
              <w:left w:val="nil"/>
              <w:bottom w:val="single" w:color="000000" w:sz="4" w:space="0"/>
              <w:right w:val="single" w:color="auto" w:sz="4" w:space="0"/>
            </w:tcBorders>
            <w:shd w:val="clear" w:color="auto" w:fill="auto"/>
            <w:vAlign w:val="center"/>
          </w:tcPr>
          <w:p w14:paraId="66C281CA">
            <w:pPr>
              <w:widowControl/>
              <w:spacing w:line="240" w:lineRule="auto"/>
              <w:jc w:val="center"/>
              <w:textAlignment w:val="center"/>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强力</w:t>
            </w:r>
          </w:p>
          <w:p w14:paraId="0D8DE295">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起蜡水</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188B3DCB">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白云康雅</w:t>
            </w:r>
          </w:p>
          <w:p w14:paraId="5508FF71">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KY-105</w:t>
            </w:r>
          </w:p>
          <w:p w14:paraId="16C72101">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511" w:type="pct"/>
            <w:tcBorders>
              <w:top w:val="nil"/>
              <w:left w:val="single" w:color="auto" w:sz="4" w:space="0"/>
              <w:bottom w:val="single" w:color="000000" w:sz="4" w:space="0"/>
              <w:right w:val="single" w:color="000000" w:sz="4" w:space="0"/>
            </w:tcBorders>
            <w:shd w:val="clear" w:color="auto" w:fill="auto"/>
            <w:vAlign w:val="center"/>
          </w:tcPr>
          <w:p w14:paraId="7A30AD23">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723" w:type="pct"/>
            <w:tcBorders>
              <w:top w:val="nil"/>
              <w:left w:val="nil"/>
              <w:bottom w:val="single" w:color="000000" w:sz="4" w:space="0"/>
              <w:right w:val="single" w:color="000000" w:sz="4" w:space="0"/>
            </w:tcBorders>
            <w:shd w:val="clear" w:color="auto" w:fill="auto"/>
            <w:vAlign w:val="center"/>
          </w:tcPr>
          <w:p w14:paraId="78871A44">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2683</w:t>
            </w:r>
          </w:p>
        </w:tc>
        <w:tc>
          <w:tcPr>
            <w:tcW w:w="729" w:type="pct"/>
            <w:tcBorders>
              <w:top w:val="nil"/>
              <w:left w:val="nil"/>
              <w:bottom w:val="single" w:color="000000" w:sz="4" w:space="0"/>
              <w:right w:val="single" w:color="auto" w:sz="4" w:space="0"/>
            </w:tcBorders>
            <w:shd w:val="clear" w:color="auto" w:fill="auto"/>
            <w:vAlign w:val="center"/>
          </w:tcPr>
          <w:p w14:paraId="4051BBCF">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30.00</w:t>
            </w:r>
          </w:p>
        </w:tc>
        <w:tc>
          <w:tcPr>
            <w:tcW w:w="1065" w:type="pct"/>
            <w:tcBorders>
              <w:top w:val="nil"/>
              <w:left w:val="nil"/>
              <w:bottom w:val="single" w:color="000000" w:sz="4" w:space="0"/>
              <w:right w:val="single" w:color="auto" w:sz="4" w:space="0"/>
            </w:tcBorders>
            <w:vAlign w:val="center"/>
          </w:tcPr>
          <w:p w14:paraId="0B548FB2">
            <w:pPr>
              <w:widowControl/>
              <w:spacing w:line="240" w:lineRule="auto"/>
              <w:jc w:val="center"/>
              <w:textAlignment w:val="center"/>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1017905" cy="1598930"/>
                  <wp:effectExtent l="0" t="0" r="1079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017905" cy="1598930"/>
                          </a:xfrm>
                          <a:prstGeom prst="rect">
                            <a:avLst/>
                          </a:prstGeom>
                        </pic:spPr>
                      </pic:pic>
                    </a:graphicData>
                  </a:graphic>
                </wp:inline>
              </w:drawing>
            </w:r>
          </w:p>
        </w:tc>
      </w:tr>
      <w:tr w14:paraId="32815A4A">
        <w:tblPrEx>
          <w:tblCellMar>
            <w:top w:w="0" w:type="dxa"/>
            <w:left w:w="108" w:type="dxa"/>
            <w:bottom w:w="0" w:type="dxa"/>
            <w:right w:w="108" w:type="dxa"/>
          </w:tblCellMar>
        </w:tblPrEx>
        <w:trPr>
          <w:trHeight w:val="2348" w:hRule="atLeast"/>
          <w:jc w:val="center"/>
        </w:trPr>
        <w:tc>
          <w:tcPr>
            <w:tcW w:w="365" w:type="pct"/>
            <w:tcBorders>
              <w:top w:val="nil"/>
              <w:left w:val="single" w:color="000000" w:sz="4" w:space="0"/>
              <w:bottom w:val="single" w:color="auto" w:sz="4" w:space="0"/>
              <w:right w:val="single" w:color="000000" w:sz="4" w:space="0"/>
            </w:tcBorders>
            <w:shd w:val="clear" w:color="auto" w:fill="auto"/>
            <w:vAlign w:val="center"/>
          </w:tcPr>
          <w:p w14:paraId="43DB8436">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3</w:t>
            </w:r>
          </w:p>
        </w:tc>
        <w:tc>
          <w:tcPr>
            <w:tcW w:w="592" w:type="pct"/>
            <w:tcBorders>
              <w:top w:val="nil"/>
              <w:left w:val="nil"/>
              <w:bottom w:val="single" w:color="auto" w:sz="4" w:space="0"/>
              <w:right w:val="single" w:color="auto" w:sz="4" w:space="0"/>
            </w:tcBorders>
            <w:shd w:val="clear" w:color="auto" w:fill="auto"/>
            <w:vAlign w:val="center"/>
          </w:tcPr>
          <w:p w14:paraId="3169C35F">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消泡剂</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3F40C5E4">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Gadlee</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bidi="ar"/>
                <w14:textFill>
                  <w14:solidFill>
                    <w14:schemeClr w14:val="tx1"/>
                  </w14:solidFill>
                </w14:textFill>
              </w:rPr>
              <w:t>806</w:t>
            </w:r>
          </w:p>
          <w:p w14:paraId="46311BB6">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511" w:type="pct"/>
            <w:tcBorders>
              <w:top w:val="nil"/>
              <w:left w:val="single" w:color="auto" w:sz="4" w:space="0"/>
              <w:bottom w:val="single" w:color="auto" w:sz="4" w:space="0"/>
              <w:right w:val="single" w:color="000000" w:sz="4" w:space="0"/>
            </w:tcBorders>
            <w:shd w:val="clear" w:color="auto" w:fill="auto"/>
            <w:vAlign w:val="center"/>
          </w:tcPr>
          <w:p w14:paraId="6CF9BDEB">
            <w:pPr>
              <w:widowControl/>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723" w:type="pct"/>
            <w:tcBorders>
              <w:top w:val="nil"/>
              <w:left w:val="nil"/>
              <w:bottom w:val="single" w:color="auto" w:sz="4" w:space="0"/>
              <w:right w:val="single" w:color="000000" w:sz="4" w:space="0"/>
            </w:tcBorders>
            <w:shd w:val="clear" w:color="auto" w:fill="auto"/>
            <w:vAlign w:val="center"/>
          </w:tcPr>
          <w:p w14:paraId="7ED73D01">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w:t>
            </w:r>
          </w:p>
        </w:tc>
        <w:tc>
          <w:tcPr>
            <w:tcW w:w="729" w:type="pct"/>
            <w:tcBorders>
              <w:top w:val="nil"/>
              <w:left w:val="nil"/>
              <w:bottom w:val="single" w:color="auto" w:sz="4" w:space="0"/>
              <w:right w:val="single" w:color="auto" w:sz="4" w:space="0"/>
            </w:tcBorders>
            <w:shd w:val="clear" w:color="auto" w:fill="auto"/>
            <w:vAlign w:val="center"/>
          </w:tcPr>
          <w:p w14:paraId="1C9F9230">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90.00</w:t>
            </w:r>
          </w:p>
        </w:tc>
        <w:tc>
          <w:tcPr>
            <w:tcW w:w="1065" w:type="pct"/>
            <w:tcBorders>
              <w:top w:val="nil"/>
              <w:left w:val="nil"/>
              <w:bottom w:val="single" w:color="auto" w:sz="4" w:space="0"/>
              <w:right w:val="single" w:color="auto" w:sz="4" w:space="0"/>
            </w:tcBorders>
            <w:vAlign w:val="center"/>
          </w:tcPr>
          <w:p w14:paraId="57A25AB4">
            <w:pPr>
              <w:widowControl/>
              <w:spacing w:line="240" w:lineRule="auto"/>
              <w:jc w:val="center"/>
              <w:textAlignment w:val="center"/>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1075055" cy="1313180"/>
                  <wp:effectExtent l="0" t="0" r="1079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75055" cy="1313180"/>
                          </a:xfrm>
                          <a:prstGeom prst="rect">
                            <a:avLst/>
                          </a:prstGeom>
                        </pic:spPr>
                      </pic:pic>
                    </a:graphicData>
                  </a:graphic>
                </wp:inline>
              </w:drawing>
            </w:r>
          </w:p>
        </w:tc>
      </w:tr>
      <w:tr w14:paraId="683C3D55">
        <w:tblPrEx>
          <w:tblCellMar>
            <w:top w:w="0" w:type="dxa"/>
            <w:left w:w="108" w:type="dxa"/>
            <w:bottom w:w="0" w:type="dxa"/>
            <w:right w:w="108" w:type="dxa"/>
          </w:tblCellMar>
        </w:tblPrEx>
        <w:trPr>
          <w:trHeight w:val="893"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052F6D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注：上述各类标准与法规必须是有关官方机构最新发布的现行标准版本（合同履行期间，若相关标准法规有更新的，按最新的执行）。</w:t>
            </w:r>
          </w:p>
        </w:tc>
      </w:tr>
    </w:tbl>
    <w:p w14:paraId="0C861BA7">
      <w:p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w:t>
      </w:r>
    </w:p>
    <w:p w14:paraId="47CDACB8">
      <w:pPr>
        <w:numPr>
          <w:ilvl w:val="0"/>
          <w:numId w:val="3"/>
        </w:num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本表中“品牌/型号/规格”一列中已填写的内容为指定要求，供应商须严格遵守，不得擅自变更。</w:t>
      </w:r>
    </w:p>
    <w:p w14:paraId="70BA7ED3">
      <w:pPr>
        <w:numPr>
          <w:ilvl w:val="0"/>
          <w:numId w:val="3"/>
        </w:num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本项目计划使用量仅供参考，以实际采购量为准。</w:t>
      </w:r>
    </w:p>
    <w:p w14:paraId="3D83F6AB">
      <w:pPr>
        <w:spacing w:line="42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根据使用科室实际需要，在合同期内采用不定期、不定量供货方式。</w:t>
      </w:r>
    </w:p>
    <w:p w14:paraId="5CA5F36D">
      <w:pPr>
        <w:spacing w:line="42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二、质量及包装要求</w:t>
      </w:r>
    </w:p>
    <w:p w14:paraId="699979EC">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1、货物</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包装必须完整清洁（无损、无污、无皱），采购人有权拒收包装不整齐、已拆封的商品。</w:t>
      </w:r>
    </w:p>
    <w:p w14:paraId="28B2FD2A">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2、采购人发现货物出现损坏（包括表面损坏），或出现水渍、串味、受潮等导致货物性质改变的，成交供应商必须无条件退货或更换货物。</w:t>
      </w:r>
    </w:p>
    <w:p w14:paraId="5DF97E11">
      <w:pPr>
        <w:pStyle w:val="20"/>
        <w:spacing w:line="400" w:lineRule="exact"/>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质量基本标准要求符合国家相关行业标准，干爽，不霉烂、整齐、均匀、完整，无虫蛀、无杂质，保持应有的色泽。确保产品质量稳定，保证绿色安全、易存放。从加工、包装、运输、贮存到销售全部符合国家规定标准。采购人可根据实际情况对需要的商品进行品质抽检，对质量未达到国家标准的货品采购人有权拒绝接受</w:t>
      </w:r>
      <w:r>
        <w:rPr>
          <w:rFonts w:hint="eastAsia" w:ascii="宋体" w:hAnsi="宋体" w:eastAsia="宋体" w:cs="宋体"/>
          <w:color w:val="000000" w:themeColor="text1"/>
          <w:sz w:val="28"/>
          <w:szCs w:val="28"/>
          <w:lang w:eastAsia="zh-CN"/>
          <w14:textFill>
            <w14:solidFill>
              <w14:schemeClr w14:val="tx1"/>
            </w14:solidFill>
          </w14:textFill>
        </w:rPr>
        <w:t>。</w:t>
      </w:r>
    </w:p>
    <w:p w14:paraId="1B982CD0">
      <w:pPr>
        <w:pStyle w:val="20"/>
        <w:spacing w:line="400" w:lineRule="exact"/>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、采购人在接收货物时，应对货物进行验货确认，对不符合合同要求或质量要求的，采购人有权拒绝接受。</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在24小时内及时更换被拒绝的货物，不得影响采购人的采购计划</w:t>
      </w:r>
      <w:r>
        <w:rPr>
          <w:rFonts w:hint="eastAsia" w:ascii="宋体" w:hAnsi="宋体" w:eastAsia="宋体" w:cs="宋体"/>
          <w:color w:val="000000" w:themeColor="text1"/>
          <w:sz w:val="28"/>
          <w:szCs w:val="28"/>
          <w:lang w:eastAsia="zh-CN"/>
          <w14:textFill>
            <w14:solidFill>
              <w14:schemeClr w14:val="tx1"/>
            </w14:solidFill>
          </w14:textFill>
        </w:rPr>
        <w:t>。</w:t>
      </w:r>
    </w:p>
    <w:p w14:paraId="5CB62E26">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、质保期内，非采购人人为原因而出现的产品质量问题，由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负责包换或包退，并承担因此而产生的一切费用。</w:t>
      </w:r>
    </w:p>
    <w:p w14:paraId="2FCD1A29">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、货物交付验收时的剩余保存期不少于产品标注保质期的三分之二。</w:t>
      </w:r>
    </w:p>
    <w:p w14:paraId="122F7742">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三、送货要求</w:t>
      </w:r>
    </w:p>
    <w:p w14:paraId="15714768">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采购人根据实际情况，以微信、电话、邮件等形式通知成交供应商。成交供应商在收到采购人订单后，3天内交货，为不影响工作及避免日后争议，送货单应与货同行，即时签收，过后不补。如有特殊情况，双方可协商送货时间；成交供应商应在约定的时间内将符合采购人要求的货物如数送到采购人指定地点；除客观不可抗力情况外，成交供应商不得推迟送货。如确需延迟送货的，成交供应商应告知采购人并征得采购人同意。</w:t>
      </w:r>
    </w:p>
    <w:p w14:paraId="66002D8A">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个别品种因特殊情况需临时增补的，</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应在1小时内响应，</w:t>
      </w:r>
      <w:r>
        <w:rPr>
          <w:rFonts w:hint="eastAsia" w:ascii="宋体" w:hAnsi="宋体" w:eastAsia="宋体" w:cs="宋体"/>
          <w:color w:val="000000" w:themeColor="text1"/>
          <w:sz w:val="28"/>
          <w:szCs w:val="28"/>
          <w:lang w:eastAsia="zh-CN"/>
          <w14:textFill>
            <w14:solidFill>
              <w14:schemeClr w14:val="tx1"/>
            </w14:solidFill>
          </w14:textFill>
        </w:rPr>
        <w:t>24</w:t>
      </w:r>
      <w:r>
        <w:rPr>
          <w:rFonts w:hint="eastAsia" w:ascii="宋体" w:hAnsi="宋体" w:eastAsia="宋体" w:cs="宋体"/>
          <w:color w:val="000000" w:themeColor="text1"/>
          <w:sz w:val="28"/>
          <w:szCs w:val="28"/>
          <w14:textFill>
            <w14:solidFill>
              <w14:schemeClr w14:val="tx1"/>
            </w14:solidFill>
          </w14:textFill>
        </w:rPr>
        <w:t>小时内送达。</w:t>
      </w:r>
    </w:p>
    <w:p w14:paraId="3D18C3D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3、所有货物须由</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成交供应商</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负责配送（</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成交供应商</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须对配送全程承担全部责任，包括但不限于货物安全、准时送达及验收配合等），货物必须送达</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指定地点，收货时间严格限定在</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正常工作时间内。到货交接时，由授权代表与</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共同完成现场验收工作，包括质量查验、数量清点、单据核对及签字确认等。严禁由未经授权的第三方直接与</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进行货物交接，严禁将货物随意放置于门卫室或其他非指定地点。若</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成交供应商</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违反上述任何规定，</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有权拒收货物，由此产生的货物毁损、灭失风险及全部损失均由</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成交供应商</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承担，同时视同违约，</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采购人</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有权按合同约定追究其相应违约责任。</w:t>
      </w:r>
    </w:p>
    <w:p w14:paraId="5AA47290">
      <w:pPr>
        <w:pStyle w:val="20"/>
        <w:spacing w:line="400" w:lineRule="exact"/>
        <w:rPr>
          <w:rFonts w:hint="eastAsia" w:ascii="宋体" w:hAnsi="宋体" w:eastAsia="宋体" w:cs="宋体"/>
          <w:color w:val="000000" w:themeColor="text1"/>
          <w:sz w:val="28"/>
          <w:szCs w:val="28"/>
          <w14:textFill>
            <w14:solidFill>
              <w14:schemeClr w14:val="tx1"/>
            </w14:solidFill>
          </w14:textFill>
        </w:rPr>
      </w:pPr>
    </w:p>
    <w:p w14:paraId="7280468C">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如出现响应时间/供货不及时、质量不合格、违反商品退换货规定的，或被采购人使用科室投诉经查属实的；将予以记录，并按1000元/次进行质量扣罚，并在结算当月货款中扣除，造成的一切损失由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承担；超过3次或情节严重的，采购人有权终止合同。</w:t>
      </w:r>
    </w:p>
    <w:p w14:paraId="66C438E9">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、送货工具（如手推车等）、卸货工具、送货费用，由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自理，已包含在报价内。</w:t>
      </w:r>
    </w:p>
    <w:p w14:paraId="33842737">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四、供货渠道：</w:t>
      </w:r>
    </w:p>
    <w:p w14:paraId="7876BF15">
      <w:pPr>
        <w:pStyle w:val="20"/>
        <w:spacing w:line="4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均由制造商或其授权的分销机构所提供，具有合法透明的供货渠道，</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及制造商须提供其产品品质和一切售后服务保障。</w:t>
      </w:r>
    </w:p>
    <w:p w14:paraId="5368F612">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五、物流服务：</w:t>
      </w:r>
    </w:p>
    <w:p w14:paraId="3B89C61C">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1、包装：</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所供货物必须为制造商原厂包装，包装质量符合国家相关标准。货物要求有包装材料保护运送至现场。因包装不良造成的损失由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w:t>
      </w:r>
    </w:p>
    <w:p w14:paraId="75A38696">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2、运输：</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根据采购人指定的地点，负责将货物运送到现场，在此过程中的全部运输（包括但不限于装卸车、货物现场的搬运、二次转运、人员）所产生的全部费用由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w:t>
      </w:r>
    </w:p>
    <w:p w14:paraId="17868C79">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3、装卸：各种货物，必须提供装箱清单，按装箱清单验收货物。配送货、卸货期间，</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的工作人员的人身安全由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负责，若发生意外事故，均与采购人无关。</w:t>
      </w:r>
    </w:p>
    <w:p w14:paraId="107005A8">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4、保管：在采购人验收之前，货物的所有权和风险属于</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，采购人不提供仓存。货物在现场的保管由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负责，如发生遗失、损坏均由</w:t>
      </w:r>
      <w:r>
        <w:rPr>
          <w:rFonts w:hint="eastAsia" w:ascii="宋体" w:hAnsi="宋体" w:eastAsia="宋体" w:cs="宋体"/>
          <w:color w:val="000000" w:themeColor="text1"/>
          <w:sz w:val="28"/>
          <w:szCs w:val="28"/>
          <w:lang w:eastAsia="zh-CN"/>
          <w14:textFill>
            <w14:solidFill>
              <w14:schemeClr w14:val="tx1"/>
            </w14:solidFill>
          </w14:textFill>
        </w:rPr>
        <w:t>成交供应商</w:t>
      </w:r>
      <w:r>
        <w:rPr>
          <w:rFonts w:hint="eastAsia" w:ascii="宋体" w:hAnsi="宋体" w:eastAsia="宋体" w:cs="宋体"/>
          <w:color w:val="000000" w:themeColor="text1"/>
          <w:sz w:val="28"/>
          <w:szCs w:val="28"/>
          <w14:textFill>
            <w14:solidFill>
              <w14:schemeClr w14:val="tx1"/>
            </w14:solidFill>
          </w14:textFill>
        </w:rPr>
        <w:t>负责。</w:t>
      </w:r>
    </w:p>
    <w:p w14:paraId="44934835">
      <w:pPr>
        <w:spacing w:line="4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六、其他技术要求</w:t>
      </w:r>
    </w:p>
    <w:p w14:paraId="298DD2FF">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货物为原制造商制造的全新合格产品，来源渠道合法，无污染、无刺鼻气味、无破损、无任何缺陷隐患、在中国境内可依常规安全合法使用。货物无侵权行为，货物中的字体、图片等不侵犯其他第三方的知识产权，因此产生的纠纷、争议由成交供应商负责处理，并承担责任。</w:t>
      </w:r>
    </w:p>
    <w:p w14:paraId="5058A80D">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2、三包产品必须按照国家要求条件执行。</w:t>
      </w:r>
    </w:p>
    <w:p w14:paraId="0F10FACC">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3、按采购人要求派1～2位有相关技术知识的工作人员了解采购人需求并进行业务跟进。</w:t>
      </w:r>
    </w:p>
    <w:p w14:paraId="511D23C8">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因生产厂家停产造成的缺货或断货，成交供应商无法供应的货物，征得采购人同意后，可以用优于或等于同质量的货物代替（提供生产厂家停产的证明材料及替代货物质量等于或优于原货物的依据），价格不变。</w:t>
      </w:r>
    </w:p>
    <w:p w14:paraId="64E8E6AB">
      <w:pPr>
        <w:spacing w:line="4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七、验收要求</w:t>
      </w:r>
    </w:p>
    <w:p w14:paraId="5019368B">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1、货物为原厂商未启封全新包装，具出厂合格证、生产日期、生产地址、保质期等信息，并可追索查阅。 </w:t>
      </w:r>
    </w:p>
    <w:p w14:paraId="0E0158BC">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2、因货物质量问题发生争议时，由采购人所在地质量技术监督部门鉴定。货物符合质量技术标准的，鉴定费由采购人承担；否则鉴定费由成交供应商承担。</w:t>
      </w:r>
    </w:p>
    <w:p w14:paraId="0267ED19">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3、交付验收标准依次序对照适用标准为：①符合中华人民共和国“国家安全质量标准、环保标准或行业标准”；②符合项目采购文件和采购人认可的合理最佳配置、参数及各项要求；③货物来源国官方标准。 </w:t>
      </w:r>
    </w:p>
    <w:p w14:paraId="0666B434">
      <w:pPr>
        <w:spacing w:line="4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4、采购人在验收货品时，如发现货品的型号、规格、品牌、质量等不符合要求时，将书面告知成交供应商，成交供应商在接到书面异议后应在3天内作出函复并无条件退货或换货。</w:t>
      </w:r>
    </w:p>
    <w:p w14:paraId="751306B1">
      <w:pPr>
        <w:spacing w:line="42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八、售后服务要求</w:t>
      </w:r>
    </w:p>
    <w:p w14:paraId="1DF50DEF">
      <w:pPr>
        <w:spacing w:line="4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成交供应商需提供常设每周7天×8小时服务专线，对采购人的售后服务要求，成交供应商必需在接报后24小时内响应，如需现场解决的，48小时内到达现场。</w:t>
      </w:r>
    </w:p>
    <w:p w14:paraId="013936A9">
      <w:pPr>
        <w:spacing w:line="4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九、价格要求：</w:t>
      </w:r>
    </w:p>
    <w:p w14:paraId="622C5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2"/>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 xml:space="preserve">1、本报价为合同期内不变价，报价方式为项目所在地交付验收价，均涵盖报价要求之一切费用。报价中必须包含但不限于完成本项目全部内容、全部货物和服务的价格及相关税费、运输费、统计费、分发费、保险费、装卸费、搬运费、快递费、售后服务、税金等一切完成本项目的所有可见及不可预见费用。成交供应商不得另向采购人收费。 </w:t>
      </w:r>
    </w:p>
    <w:p w14:paraId="31D82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2"/>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2、报名人的总报价不得高于人民币30万元/2年元及最高单价限价，否则视为其报价无效。</w:t>
      </w:r>
    </w:p>
    <w:p w14:paraId="2F221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2"/>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3、项目结算金额=订货数量×单价。</w:t>
      </w:r>
    </w:p>
    <w:p w14:paraId="6E99B968">
      <w:pPr>
        <w:spacing w:line="4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十、结算方式</w:t>
      </w:r>
    </w:p>
    <w:p w14:paraId="0BC5262B">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1、货款结算方式：采用“按实结算”方式，支付时间为每月一次。</w:t>
      </w:r>
    </w:p>
    <w:p w14:paraId="1E149442">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 采购人收到成交供应商收货凭证和有效等额发票后，60日内以支票或转账付款方式缴付货款给成交供应商。</w:t>
      </w:r>
    </w:p>
    <w:p w14:paraId="1B165D1F">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、收款方、出具发票方、合同乙方均必须与成交供应商名称一致。</w:t>
      </w:r>
    </w:p>
    <w:p w14:paraId="710FD807">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4、发票和送货单严格按本项目采购需求所列商品名称、规格、单价填列。</w:t>
      </w:r>
    </w:p>
    <w:p w14:paraId="392696C6">
      <w:pPr>
        <w:spacing w:line="4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十一、交货地点</w:t>
      </w:r>
    </w:p>
    <w:p w14:paraId="5B123444">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按采购方要求送货到佛山市中医院指定地点。</w:t>
      </w:r>
    </w:p>
    <w:p w14:paraId="4E0879C4">
      <w:pPr>
        <w:widowControl/>
        <w:spacing w:line="400" w:lineRule="exact"/>
        <w:ind w:right="-99" w:firstLine="4340" w:firstLineChars="1550"/>
        <w:rPr>
          <w:rFonts w:hint="eastAsia" w:ascii="宋体" w:hAnsi="宋体" w:eastAsia="宋体" w:cs="宋体"/>
          <w:color w:val="000000" w:themeColor="text1"/>
          <w:kern w:val="0"/>
          <w:sz w:val="28"/>
          <w:szCs w:val="28"/>
          <w14:textFill>
            <w14:solidFill>
              <w14:schemeClr w14:val="tx1"/>
            </w14:solidFill>
          </w14:textFill>
        </w:rPr>
      </w:pPr>
    </w:p>
    <w:p w14:paraId="31C5C3CB">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18E0A671">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22D86A59">
      <w:pPr>
        <w:widowControl/>
        <w:spacing w:line="30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附件2：</w:t>
      </w:r>
    </w:p>
    <w:p w14:paraId="0171FC7B">
      <w:pPr>
        <w:spacing w:line="360" w:lineRule="auto"/>
        <w:jc w:val="left"/>
        <w:rPr>
          <w:rFonts w:hint="eastAsia" w:ascii="宋体" w:hAnsi="宋体" w:eastAsia="宋体" w:cs="宋体"/>
          <w:b/>
          <w:snapToGrid w:val="0"/>
          <w:color w:val="000000" w:themeColor="text1"/>
          <w:kern w:val="0"/>
          <w:sz w:val="28"/>
          <w:szCs w:val="28"/>
          <w14:textFill>
            <w14:solidFill>
              <w14:schemeClr w14:val="tx1"/>
            </w14:solidFill>
          </w14:textFill>
        </w:rPr>
      </w:pPr>
    </w:p>
    <w:p w14:paraId="1809AD6D">
      <w:pPr>
        <w:spacing w:line="360" w:lineRule="auto"/>
        <w:jc w:val="center"/>
        <w:rPr>
          <w:rFonts w:hint="eastAsia" w:ascii="宋体" w:hAnsi="宋体" w:eastAsia="宋体" w:cs="宋体"/>
          <w:b/>
          <w:snapToGrid w:val="0"/>
          <w:color w:val="000000" w:themeColor="text1"/>
          <w:kern w:val="0"/>
          <w:sz w:val="44"/>
          <w:szCs w:val="52"/>
          <w14:textFill>
            <w14:solidFill>
              <w14:schemeClr w14:val="tx1"/>
            </w14:solidFill>
          </w14:textFill>
        </w:rPr>
      </w:pPr>
      <w:r>
        <w:rPr>
          <w:rFonts w:hint="eastAsia" w:ascii="宋体" w:hAnsi="宋体" w:eastAsia="宋体" w:cs="宋体"/>
          <w:b/>
          <w:snapToGrid w:val="0"/>
          <w:color w:val="000000" w:themeColor="text1"/>
          <w:kern w:val="0"/>
          <w:sz w:val="44"/>
          <w:szCs w:val="52"/>
          <w14:textFill>
            <w14:solidFill>
              <w14:schemeClr w14:val="tx1"/>
            </w14:solidFill>
          </w14:textFill>
        </w:rPr>
        <w:t>佛山市中医院总务科采购项目</w:t>
      </w:r>
    </w:p>
    <w:p w14:paraId="4521B200">
      <w:pPr>
        <w:spacing w:line="360" w:lineRule="auto"/>
        <w:jc w:val="center"/>
        <w:rPr>
          <w:rFonts w:hint="eastAsia" w:ascii="宋体" w:hAnsi="宋体" w:eastAsia="宋体" w:cs="宋体"/>
          <w:b/>
          <w:snapToGrid w:val="0"/>
          <w:color w:val="000000" w:themeColor="text1"/>
          <w:kern w:val="0"/>
          <w:sz w:val="44"/>
          <w:szCs w:val="52"/>
          <w14:textFill>
            <w14:solidFill>
              <w14:schemeClr w14:val="tx1"/>
            </w14:solidFill>
          </w14:textFill>
        </w:rPr>
      </w:pPr>
      <w:r>
        <w:rPr>
          <w:rFonts w:hint="eastAsia" w:ascii="宋体" w:hAnsi="宋体" w:eastAsia="宋体" w:cs="宋体"/>
          <w:b/>
          <w:snapToGrid w:val="0"/>
          <w:color w:val="000000" w:themeColor="text1"/>
          <w:kern w:val="0"/>
          <w:sz w:val="44"/>
          <w:szCs w:val="52"/>
          <w14:textFill>
            <w14:solidFill>
              <w14:schemeClr w14:val="tx1"/>
            </w14:solidFill>
          </w14:textFill>
        </w:rPr>
        <w:t>报名文件</w:t>
      </w:r>
    </w:p>
    <w:p w14:paraId="0FB71D24">
      <w:pPr>
        <w:spacing w:line="360" w:lineRule="auto"/>
        <w:jc w:val="left"/>
        <w:rPr>
          <w:rFonts w:hint="eastAsia" w:ascii="宋体" w:hAnsi="宋体" w:eastAsia="宋体" w:cs="宋体"/>
          <w:b/>
          <w:bCs/>
          <w:snapToGrid w:val="0"/>
          <w:color w:val="000000" w:themeColor="text1"/>
          <w:kern w:val="0"/>
          <w:sz w:val="52"/>
          <w:szCs w:val="52"/>
          <w14:textFill>
            <w14:solidFill>
              <w14:schemeClr w14:val="tx1"/>
            </w14:solidFill>
          </w14:textFill>
        </w:rPr>
      </w:pPr>
    </w:p>
    <w:p w14:paraId="2AF844AC">
      <w:pPr>
        <w:spacing w:line="360" w:lineRule="auto"/>
        <w:rPr>
          <w:rFonts w:hint="eastAsia" w:ascii="宋体" w:hAnsi="宋体" w:eastAsia="宋体" w:cs="宋体"/>
          <w:bCs/>
          <w:snapToGrid w:val="0"/>
          <w:color w:val="000000" w:themeColor="text1"/>
          <w:kern w:val="0"/>
          <w:sz w:val="40"/>
          <w:szCs w:val="28"/>
          <w14:textFill>
            <w14:solidFill>
              <w14:schemeClr w14:val="tx1"/>
            </w14:solidFill>
          </w14:textFill>
        </w:rPr>
      </w:pPr>
    </w:p>
    <w:p w14:paraId="3FE0D763">
      <w:pPr>
        <w:spacing w:line="360" w:lineRule="auto"/>
        <w:rPr>
          <w:rFonts w:hint="eastAsia" w:ascii="宋体" w:hAnsi="宋体" w:eastAsia="宋体" w:cs="宋体"/>
          <w:bCs/>
          <w:snapToGrid w:val="0"/>
          <w:color w:val="000000" w:themeColor="text1"/>
          <w:kern w:val="0"/>
          <w:sz w:val="40"/>
          <w:szCs w:val="28"/>
          <w14:textFill>
            <w14:solidFill>
              <w14:schemeClr w14:val="tx1"/>
            </w14:solidFill>
          </w14:textFill>
        </w:rPr>
      </w:pPr>
    </w:p>
    <w:p w14:paraId="72B742D6">
      <w:pPr>
        <w:spacing w:line="360" w:lineRule="auto"/>
        <w:ind w:firstLine="1321" w:firstLineChars="470"/>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snapToGrid w:val="0"/>
          <w:color w:val="000000" w:themeColor="text1"/>
          <w:kern w:val="0"/>
          <w:sz w:val="28"/>
          <w:szCs w:val="28"/>
          <w14:textFill>
            <w14:solidFill>
              <w14:schemeClr w14:val="tx1"/>
            </w14:solidFill>
          </w14:textFill>
        </w:rPr>
        <w:t>项目名称：</w:t>
      </w:r>
      <w:r>
        <w:rPr>
          <w:rFonts w:hint="eastAsia" w:ascii="宋体" w:hAnsi="宋体" w:eastAsia="宋体" w:cs="宋体"/>
          <w:b/>
          <w:snapToGrid w:val="0"/>
          <w:color w:val="000000" w:themeColor="text1"/>
          <w:kern w:val="0"/>
          <w:sz w:val="28"/>
          <w:szCs w:val="28"/>
          <w:u w:val="single"/>
          <w14:textFill>
            <w14:solidFill>
              <w14:schemeClr w14:val="tx1"/>
            </w14:solidFill>
          </w14:textFill>
        </w:rPr>
        <w:t xml:space="preserve">                         </w:t>
      </w:r>
    </w:p>
    <w:p w14:paraId="49125E70">
      <w:pPr>
        <w:spacing w:line="360" w:lineRule="auto"/>
        <w:ind w:firstLine="1321" w:firstLineChars="470"/>
        <w:jc w:val="left"/>
        <w:rPr>
          <w:rFonts w:hint="eastAsia" w:ascii="宋体" w:hAnsi="宋体" w:eastAsia="宋体" w:cs="宋体"/>
          <w:b/>
          <w:snapToGrid w:val="0"/>
          <w:color w:val="000000" w:themeColor="text1"/>
          <w:kern w:val="0"/>
          <w:sz w:val="28"/>
          <w:szCs w:val="28"/>
          <w:u w:val="single"/>
          <w14:textFill>
            <w14:solidFill>
              <w14:schemeClr w14:val="tx1"/>
            </w14:solidFill>
          </w14:textFill>
        </w:rPr>
      </w:pPr>
      <w:r>
        <w:rPr>
          <w:rFonts w:hint="eastAsia" w:ascii="宋体" w:hAnsi="宋体" w:eastAsia="宋体" w:cs="宋体"/>
          <w:b/>
          <w:snapToGrid w:val="0"/>
          <w:color w:val="000000" w:themeColor="text1"/>
          <w:kern w:val="0"/>
          <w:sz w:val="28"/>
          <w:szCs w:val="28"/>
          <w14:textFill>
            <w14:solidFill>
              <w14:schemeClr w14:val="tx1"/>
            </w14:solidFill>
          </w14:textFill>
        </w:rPr>
        <w:t>项目编号：</w:t>
      </w:r>
      <w:r>
        <w:rPr>
          <w:rFonts w:hint="eastAsia" w:ascii="宋体" w:hAnsi="宋体" w:eastAsia="宋体" w:cs="宋体"/>
          <w:b/>
          <w:snapToGrid w:val="0"/>
          <w:color w:val="000000" w:themeColor="text1"/>
          <w:kern w:val="0"/>
          <w:sz w:val="28"/>
          <w:szCs w:val="28"/>
          <w:u w:val="single"/>
          <w14:textFill>
            <w14:solidFill>
              <w14:schemeClr w14:val="tx1"/>
            </w14:solidFill>
          </w14:textFill>
        </w:rPr>
        <w:t xml:space="preserve">                         </w:t>
      </w:r>
    </w:p>
    <w:p w14:paraId="6CD961C0">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2F9A84E0">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2FBE20A4">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064CC2BB">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5D34E4E3">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6749B85D">
      <w:pPr>
        <w:spacing w:line="360" w:lineRule="auto"/>
        <w:jc w:val="left"/>
        <w:rPr>
          <w:rFonts w:hint="eastAsia" w:ascii="宋体" w:hAnsi="宋体" w:eastAsia="宋体" w:cs="宋体"/>
          <w:b/>
          <w:bCs/>
          <w:snapToGrid w:val="0"/>
          <w:color w:val="000000" w:themeColor="text1"/>
          <w:kern w:val="0"/>
          <w:sz w:val="40"/>
          <w:szCs w:val="28"/>
          <w14:textFill>
            <w14:solidFill>
              <w14:schemeClr w14:val="tx1"/>
            </w14:solidFill>
          </w14:textFill>
        </w:rPr>
      </w:pPr>
    </w:p>
    <w:p w14:paraId="2B531C12">
      <w:pPr>
        <w:spacing w:line="360" w:lineRule="auto"/>
        <w:ind w:firstLine="1841" w:firstLineChars="655"/>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 xml:space="preserve">供应商名称（加盖公章）：               </w:t>
      </w:r>
    </w:p>
    <w:p w14:paraId="6689E2A2">
      <w:pPr>
        <w:spacing w:line="360" w:lineRule="auto"/>
        <w:ind w:firstLine="1841" w:firstLineChars="655"/>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联系人姓名：</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32ABD224">
      <w:pPr>
        <w:spacing w:line="360" w:lineRule="auto"/>
        <w:ind w:firstLine="1841" w:firstLineChars="655"/>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联系电话（手机）：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8"/>
          <w:szCs w:val="28"/>
          <w14:textFill>
            <w14:solidFill>
              <w14:schemeClr w14:val="tx1"/>
            </w14:solidFill>
          </w14:textFill>
        </w:rPr>
        <w:t xml:space="preserve"> 座机：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8"/>
          <w:szCs w:val="28"/>
          <w14:textFill>
            <w14:solidFill>
              <w14:schemeClr w14:val="tx1"/>
            </w14:solidFill>
          </w14:textFill>
        </w:rPr>
        <w:t xml:space="preserve">         </w:t>
      </w:r>
    </w:p>
    <w:p w14:paraId="22ADE0D3">
      <w:pPr>
        <w:spacing w:line="360" w:lineRule="auto"/>
        <w:ind w:firstLine="1841" w:firstLineChars="655"/>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E-mail：</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14:paraId="43218540">
      <w:pPr>
        <w:spacing w:line="360" w:lineRule="auto"/>
        <w:ind w:firstLine="1827" w:firstLineChars="650"/>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日      期：     年     月     日</w:t>
      </w:r>
    </w:p>
    <w:p w14:paraId="649DB26F">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7AFBF0F0">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7BD24B52">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1E57E864">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15C6BE36">
      <w:pPr>
        <w:widowControl/>
        <w:jc w:val="left"/>
        <w:rPr>
          <w:rFonts w:hint="eastAsia" w:ascii="宋体" w:hAnsi="宋体" w:eastAsia="宋体" w:cs="宋体"/>
          <w:b/>
          <w:bCs/>
          <w:color w:val="000000" w:themeColor="text1"/>
          <w:kern w:val="0"/>
          <w:sz w:val="28"/>
          <w:szCs w:val="28"/>
          <w14:textFill>
            <w14:solidFill>
              <w14:schemeClr w14:val="tx1"/>
            </w14:solidFill>
          </w14:textFill>
        </w:rPr>
      </w:pPr>
    </w:p>
    <w:p w14:paraId="17A3023A">
      <w:pPr>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附件3：</w:t>
      </w:r>
    </w:p>
    <w:p w14:paraId="7288D86F">
      <w:pPr>
        <w:spacing w:line="360" w:lineRule="auto"/>
        <w:jc w:val="center"/>
        <w:rPr>
          <w:rFonts w:hint="eastAsia" w:ascii="宋体" w:hAnsi="宋体" w:eastAsia="宋体" w:cs="宋体"/>
          <w:b/>
          <w:snapToGrid w:val="0"/>
          <w:color w:val="000000" w:themeColor="text1"/>
          <w:kern w:val="0"/>
          <w:sz w:val="32"/>
          <w:szCs w:val="30"/>
          <w14:textFill>
            <w14:solidFill>
              <w14:schemeClr w14:val="tx1"/>
            </w14:solidFill>
          </w14:textFill>
        </w:rPr>
      </w:pPr>
      <w:r>
        <w:rPr>
          <w:rFonts w:hint="eastAsia" w:ascii="宋体" w:hAnsi="宋体" w:eastAsia="宋体" w:cs="宋体"/>
          <w:b/>
          <w:snapToGrid w:val="0"/>
          <w:color w:val="000000" w:themeColor="text1"/>
          <w:kern w:val="0"/>
          <w:sz w:val="32"/>
          <w:szCs w:val="30"/>
          <w14:textFill>
            <w14:solidFill>
              <w14:schemeClr w14:val="tx1"/>
            </w14:solidFill>
          </w14:textFill>
        </w:rPr>
        <w:t>报名文件目录</w:t>
      </w:r>
    </w:p>
    <w:tbl>
      <w:tblPr>
        <w:tblStyle w:val="8"/>
        <w:tblpPr w:leftFromText="180" w:rightFromText="180" w:vertAnchor="text" w:horzAnchor="page" w:tblpXSpec="center" w:tblpY="18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5335"/>
        <w:gridCol w:w="930"/>
        <w:gridCol w:w="1397"/>
        <w:gridCol w:w="993"/>
      </w:tblGrid>
      <w:tr w14:paraId="2FC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vAlign w:val="center"/>
          </w:tcPr>
          <w:p w14:paraId="6C255754">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857" w:type="pct"/>
            <w:vAlign w:val="center"/>
          </w:tcPr>
          <w:p w14:paraId="0A80238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提供资料</w:t>
            </w:r>
          </w:p>
        </w:tc>
        <w:tc>
          <w:tcPr>
            <w:tcW w:w="498" w:type="pct"/>
            <w:vAlign w:val="center"/>
          </w:tcPr>
          <w:p w14:paraId="7F40F0A0">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页码</w:t>
            </w:r>
          </w:p>
        </w:tc>
        <w:tc>
          <w:tcPr>
            <w:tcW w:w="748" w:type="pct"/>
            <w:vAlign w:val="center"/>
          </w:tcPr>
          <w:p w14:paraId="3EC14668">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自行审核情况（√）</w:t>
            </w:r>
          </w:p>
        </w:tc>
        <w:tc>
          <w:tcPr>
            <w:tcW w:w="532" w:type="pct"/>
            <w:vAlign w:val="center"/>
          </w:tcPr>
          <w:p w14:paraId="2BB01156">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r>
      <w:tr w14:paraId="49CC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4773B407">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857" w:type="pct"/>
            <w:vAlign w:val="center"/>
          </w:tcPr>
          <w:p w14:paraId="48CCD515">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1668B6D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619F3CB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6115989D">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6B42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2F1567B4">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2857" w:type="pct"/>
            <w:vAlign w:val="center"/>
          </w:tcPr>
          <w:p w14:paraId="414E3107">
            <w:pPr>
              <w:pStyle w:val="20"/>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14:paraId="73A16B2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282AD33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0F9E0D5D">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3D6D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66215292">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2857" w:type="pct"/>
            <w:vAlign w:val="center"/>
          </w:tcPr>
          <w:p w14:paraId="24E8850E">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1C214D7A">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46A876EC">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6168017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18D2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0D6D5CBA">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2857" w:type="pct"/>
            <w:vAlign w:val="center"/>
          </w:tcPr>
          <w:p w14:paraId="2373C5A8">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法人代表证明书（按公告附件5格式提供）</w:t>
            </w:r>
          </w:p>
        </w:tc>
        <w:tc>
          <w:tcPr>
            <w:tcW w:w="498" w:type="pct"/>
            <w:vAlign w:val="center"/>
          </w:tcPr>
          <w:p w14:paraId="792942BD">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7137647E">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1D55F3EC">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69E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7E75F27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2857" w:type="pct"/>
            <w:vAlign w:val="center"/>
          </w:tcPr>
          <w:p w14:paraId="65FF7396">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2A8F7A44">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1B046BC9">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4E1BC87F">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10D8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43E7EEE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2857" w:type="pct"/>
            <w:vAlign w:val="center"/>
          </w:tcPr>
          <w:p w14:paraId="06D7D842">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法人授权书（按公告附件6格式提供）</w:t>
            </w:r>
          </w:p>
        </w:tc>
        <w:tc>
          <w:tcPr>
            <w:tcW w:w="498" w:type="pct"/>
            <w:vAlign w:val="center"/>
          </w:tcPr>
          <w:p w14:paraId="3CDEE07D">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2E99666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02025917">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154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14:paraId="2DF5C607">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2857" w:type="pct"/>
            <w:vAlign w:val="center"/>
          </w:tcPr>
          <w:p w14:paraId="7C84677E">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0F45234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2930ACF2">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42F84EA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7C6F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3" w:type="pct"/>
            <w:vAlign w:val="center"/>
          </w:tcPr>
          <w:p w14:paraId="04239B43">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2857" w:type="pct"/>
            <w:vAlign w:val="center"/>
          </w:tcPr>
          <w:p w14:paraId="1BB5A701">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35FFA08A">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3478E51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60B348EB">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14:paraId="5BD6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3" w:type="pct"/>
            <w:vAlign w:val="center"/>
          </w:tcPr>
          <w:p w14:paraId="0D43EC91">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2857" w:type="pct"/>
            <w:vAlign w:val="center"/>
          </w:tcPr>
          <w:p w14:paraId="641613BD">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提供自2023年7月1日至今，由供应商独立签订已完成的同类业绩合同复印件，最多提供5份（格式见附件7），须提供合同关键页，关键页包括采购内容（采购内容指可证明与本项目相关的内容）、签订日期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tc>
        <w:tc>
          <w:tcPr>
            <w:tcW w:w="498" w:type="pct"/>
            <w:vAlign w:val="center"/>
          </w:tcPr>
          <w:p w14:paraId="1885F165">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14:paraId="5CB748A6">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14:paraId="7E08CA2C">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bl>
    <w:p w14:paraId="3A65462D">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14:paraId="090DBB91">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附件4：</w:t>
      </w:r>
    </w:p>
    <w:p w14:paraId="1FD34669">
      <w:pPr>
        <w:widowControl/>
        <w:spacing w:line="500" w:lineRule="exac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供应商资格信用承诺函</w:t>
      </w:r>
    </w:p>
    <w:p w14:paraId="2FD63464">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14:paraId="2CD21E03">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致：（佛山市中医院）</w:t>
      </w:r>
    </w:p>
    <w:p w14:paraId="2CAFE338">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我方参与（项目名称）（项目编号：     ）的院内购前市场调查活动，现承诺如下：</w:t>
      </w:r>
    </w:p>
    <w:p w14:paraId="64B9B9F4">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7A36A1AF">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若我方以上承诺不实，自愿承担提供虚假材料谋取成交的责任。</w:t>
      </w:r>
    </w:p>
    <w:p w14:paraId="28F3D413">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14:paraId="723E844F">
      <w:pPr>
        <w:widowControl/>
        <w:spacing w:line="500" w:lineRule="exact"/>
        <w:ind w:firstLine="3080" w:firstLineChars="1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承诺供应商（全称并加盖公章）：               </w:t>
      </w:r>
    </w:p>
    <w:p w14:paraId="23BC891A">
      <w:pPr>
        <w:widowControl/>
        <w:spacing w:line="500" w:lineRule="exact"/>
        <w:ind w:firstLine="5600" w:firstLineChars="20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日期：                    </w:t>
      </w:r>
    </w:p>
    <w:p w14:paraId="2DD54B54">
      <w:pPr>
        <w:spacing w:line="5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p>
    <w:p w14:paraId="13037D34">
      <w:pPr>
        <w:spacing w:line="500" w:lineRule="exact"/>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bCs/>
          <w:color w:val="000000" w:themeColor="text1"/>
          <w:kern w:val="0"/>
          <w:sz w:val="28"/>
          <w:szCs w:val="28"/>
          <w:lang w:val="en-GB"/>
          <w14:textFill>
            <w14:solidFill>
              <w14:schemeClr w14:val="tx1"/>
            </w14:solidFill>
          </w14:textFill>
        </w:rPr>
        <w:t>附件</w:t>
      </w:r>
      <w:r>
        <w:rPr>
          <w:rFonts w:hint="eastAsia" w:ascii="宋体" w:hAnsi="宋体" w:eastAsia="宋体" w:cs="宋体"/>
          <w:b/>
          <w:bCs/>
          <w:color w:val="000000" w:themeColor="text1"/>
          <w:kern w:val="0"/>
          <w:sz w:val="28"/>
          <w:szCs w:val="28"/>
          <w14:textFill>
            <w14:solidFill>
              <w14:schemeClr w14:val="tx1"/>
            </w14:solidFill>
          </w14:textFill>
        </w:rPr>
        <w:t>5：</w:t>
      </w:r>
    </w:p>
    <w:p w14:paraId="4DD72FFD">
      <w:pPr>
        <w:spacing w:line="360" w:lineRule="auto"/>
        <w:jc w:val="center"/>
        <w:rPr>
          <w:rFonts w:hint="eastAsia" w:ascii="宋体" w:hAnsi="宋体" w:eastAsia="宋体" w:cs="宋体"/>
          <w:b/>
          <w:snapToGrid w:val="0"/>
          <w:color w:val="000000" w:themeColor="text1"/>
          <w:kern w:val="0"/>
          <w:sz w:val="32"/>
          <w:szCs w:val="32"/>
          <w:lang w:val="en-GB"/>
          <w14:textFill>
            <w14:solidFill>
              <w14:schemeClr w14:val="tx1"/>
            </w14:solidFill>
          </w14:textFill>
        </w:rPr>
      </w:pPr>
      <w:r>
        <w:rPr>
          <w:rFonts w:hint="eastAsia" w:ascii="宋体" w:hAnsi="宋体" w:eastAsia="宋体" w:cs="宋体"/>
          <w:b/>
          <w:snapToGrid w:val="0"/>
          <w:color w:val="000000" w:themeColor="text1"/>
          <w:kern w:val="0"/>
          <w:sz w:val="32"/>
          <w:szCs w:val="32"/>
          <w:lang w:val="en-GB"/>
          <w14:textFill>
            <w14:solidFill>
              <w14:schemeClr w14:val="tx1"/>
            </w14:solidFill>
          </w14:textFill>
        </w:rPr>
        <w:t>法定代表人资格证明书</w:t>
      </w:r>
    </w:p>
    <w:p w14:paraId="47C7EB31">
      <w:pPr>
        <w:spacing w:line="360" w:lineRule="auto"/>
        <w:rPr>
          <w:rFonts w:hint="eastAsia" w:ascii="宋体" w:hAnsi="宋体" w:eastAsia="宋体" w:cs="宋体"/>
          <w:snapToGrid w:val="0"/>
          <w:color w:val="000000" w:themeColor="text1"/>
          <w:kern w:val="0"/>
          <w:szCs w:val="21"/>
          <w14:textFill>
            <w14:solidFill>
              <w14:schemeClr w14:val="tx1"/>
            </w14:solidFill>
          </w14:textFill>
        </w:rPr>
      </w:pPr>
    </w:p>
    <w:p w14:paraId="66EECEBD">
      <w:pPr>
        <w:spacing w:line="360" w:lineRule="auto"/>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14:paraId="090D17C5">
      <w:pPr>
        <w:spacing w:line="360" w:lineRule="auto"/>
        <w:ind w:firstLine="840" w:firstLineChars="3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职务</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GB"/>
          <w14:textFill>
            <w14:solidFill>
              <w14:schemeClr w14:val="tx1"/>
            </w14:solidFill>
          </w14:textFill>
        </w:rPr>
        <w:t>联系手机：</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14C88B2C">
      <w:pPr>
        <w:spacing w:line="360" w:lineRule="auto"/>
        <w:ind w:firstLine="537" w:firstLineChars="192"/>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357DF477">
      <w:pPr>
        <w:spacing w:line="360" w:lineRule="auto"/>
        <w:ind w:firstLine="537" w:firstLineChars="192"/>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77CADDEC">
      <w:pPr>
        <w:spacing w:line="360" w:lineRule="auto"/>
        <w:ind w:firstLine="537" w:firstLineChars="192"/>
        <w:rPr>
          <w:rFonts w:hint="eastAsia" w:ascii="宋体" w:hAnsi="宋体" w:eastAsia="宋体" w:cs="宋体"/>
          <w:snapToGrid w:val="0"/>
          <w:color w:val="000000" w:themeColor="text1"/>
          <w:kern w:val="0"/>
          <w:sz w:val="28"/>
          <w:szCs w:val="28"/>
          <w14:textFill>
            <w14:solidFill>
              <w14:schemeClr w14:val="tx1"/>
            </w14:solidFill>
          </w14:textFill>
        </w:rPr>
      </w:pPr>
    </w:p>
    <w:p w14:paraId="2F2EC0EE">
      <w:pPr>
        <w:spacing w:line="360" w:lineRule="auto"/>
        <w:rPr>
          <w:rFonts w:hint="eastAsia" w:ascii="宋体" w:hAnsi="宋体" w:eastAsia="宋体" w:cs="宋体"/>
          <w:color w:val="000000" w:themeColor="text1"/>
          <w:sz w:val="28"/>
          <w:szCs w:val="28"/>
          <w:lang w:val="en-GB"/>
          <w14:textFill>
            <w14:solidFill>
              <w14:schemeClr w14:val="tx1"/>
            </w14:solidFill>
          </w14:textFill>
        </w:rPr>
      </w:pPr>
    </w:p>
    <w:p w14:paraId="4DCD05D8">
      <w:pPr>
        <w:spacing w:line="360" w:lineRule="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3DAE110A">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签发日期：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      单位名称（加盖公章）：</w:t>
      </w:r>
    </w:p>
    <w:p w14:paraId="40147027">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p>
    <w:tbl>
      <w:tblPr>
        <w:tblStyle w:val="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41A2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14:paraId="6E2D9CD2">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14:paraId="1CBD3DFE">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2C81754E">
            <w:pPr>
              <w:widowControl/>
              <w:spacing w:line="360" w:lineRule="auto"/>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14:paraId="77577683">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14:paraId="32226326">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14:paraId="2D9FCA19">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w:t>
      </w:r>
    </w:p>
    <w:p w14:paraId="6712AE0A">
      <w:pPr>
        <w:spacing w:line="500" w:lineRule="exact"/>
        <w:ind w:firstLine="630" w:firstLineChars="22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1.</w:t>
      </w:r>
      <w:r>
        <w:rPr>
          <w:rFonts w:hint="eastAsia" w:ascii="宋体" w:hAnsi="宋体" w:eastAsia="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7E0E7D00">
      <w:pPr>
        <w:spacing w:line="500" w:lineRule="exact"/>
        <w:ind w:firstLine="630" w:firstLineChars="225"/>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1EFD981D">
      <w:pP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br w:type="page"/>
      </w:r>
    </w:p>
    <w:p w14:paraId="53EED094">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附件6：</w:t>
      </w:r>
    </w:p>
    <w:p w14:paraId="41BA0BE4">
      <w:pPr>
        <w:spacing w:line="360" w:lineRule="auto"/>
        <w:jc w:val="center"/>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snapToGrid w:val="0"/>
          <w:color w:val="000000" w:themeColor="text1"/>
          <w:kern w:val="0"/>
          <w:sz w:val="36"/>
          <w:szCs w:val="36"/>
          <w:lang w:val="en-GB"/>
          <w14:textFill>
            <w14:solidFill>
              <w14:schemeClr w14:val="tx1"/>
            </w14:solidFill>
          </w14:textFill>
        </w:rPr>
        <w:t>法人授权书</w:t>
      </w:r>
    </w:p>
    <w:p w14:paraId="53AE9D12">
      <w:pPr>
        <w:spacing w:line="500" w:lineRule="exact"/>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14:paraId="00BC1055">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我单位特授权委任</w:t>
      </w:r>
      <w:r>
        <w:rPr>
          <w:rFonts w:hint="eastAsia" w:ascii="宋体" w:hAnsi="宋体" w:eastAsia="宋体" w:cs="宋体"/>
          <w:color w:val="000000" w:themeColor="text1"/>
          <w:sz w:val="28"/>
          <w:szCs w:val="28"/>
          <w:u w:val="single"/>
          <w:lang w:val="en-GB"/>
          <w14:textFill>
            <w14:solidFill>
              <w14:schemeClr w14:val="tx1"/>
            </w14:solidFill>
          </w14:textFill>
        </w:rPr>
        <w:t xml:space="preserve">          (姓名)</w:t>
      </w:r>
      <w:r>
        <w:rPr>
          <w:rFonts w:hint="eastAsia" w:ascii="宋体" w:hAnsi="宋体" w:eastAsia="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60C570FD">
      <w:pPr>
        <w:spacing w:line="500" w:lineRule="exact"/>
        <w:ind w:firstLine="523" w:firstLineChars="187"/>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60D79906">
      <w:pPr>
        <w:spacing w:line="500" w:lineRule="exact"/>
        <w:ind w:firstLine="523" w:firstLineChars="187"/>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14:paraId="6B5D0D49">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有效期限：自本单位盖章之日起生效。</w:t>
      </w:r>
    </w:p>
    <w:p w14:paraId="58270414">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p>
    <w:p w14:paraId="561C3290">
      <w:pPr>
        <w:spacing w:line="560" w:lineRule="exact"/>
        <w:ind w:firstLine="560" w:firstLineChars="200"/>
        <w:rPr>
          <w:rFonts w:hint="eastAsia" w:ascii="宋体" w:hAnsi="宋体" w:eastAsia="宋体" w:cs="宋体"/>
          <w:snapToGrid w:val="0"/>
          <w:color w:val="000000" w:themeColor="text1"/>
          <w:kern w:val="0"/>
          <w:sz w:val="28"/>
          <w:szCs w:val="28"/>
          <w:u w:val="single"/>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供应商名称</w:t>
      </w:r>
      <w:r>
        <w:rPr>
          <w:rFonts w:hint="eastAsia" w:ascii="宋体" w:hAnsi="宋体" w:eastAsia="宋体" w:cs="宋体"/>
          <w:snapToGrid w:val="0"/>
          <w:color w:val="000000" w:themeColor="text1"/>
          <w:kern w:val="0"/>
          <w:sz w:val="28"/>
          <w:szCs w:val="28"/>
          <w14:textFill>
            <w14:solidFill>
              <w14:schemeClr w14:val="tx1"/>
            </w14:solidFill>
          </w14:textFill>
        </w:rPr>
        <w:t>（加盖公章）</w:t>
      </w:r>
      <w:r>
        <w:rPr>
          <w:rFonts w:hint="eastAsia" w:ascii="宋体" w:hAnsi="宋体" w:eastAsia="宋体" w:cs="宋体"/>
          <w:snapToGrid w:val="0"/>
          <w:color w:val="000000" w:themeColor="text1"/>
          <w:kern w:val="0"/>
          <w:sz w:val="28"/>
          <w:szCs w:val="28"/>
          <w:lang w:val="en-GB"/>
          <w14:textFill>
            <w14:solidFill>
              <w14:schemeClr w14:val="tx1"/>
            </w14:solidFill>
          </w14:textFill>
        </w:rPr>
        <w:t>：</w:t>
      </w:r>
      <w:r>
        <w:rPr>
          <w:rFonts w:hint="eastAsia" w:ascii="宋体" w:hAnsi="宋体" w:eastAsia="宋体" w:cs="宋体"/>
          <w:snapToGrid w:val="0"/>
          <w:color w:val="000000" w:themeColor="text1"/>
          <w:kern w:val="0"/>
          <w:sz w:val="28"/>
          <w:szCs w:val="28"/>
          <w:u w:val="single"/>
          <w:lang w:val="en-GB"/>
          <w14:textFill>
            <w14:solidFill>
              <w14:schemeClr w14:val="tx1"/>
            </w14:solidFill>
          </w14:textFill>
        </w:rPr>
        <w:t xml:space="preserve">                     </w:t>
      </w:r>
    </w:p>
    <w:p w14:paraId="238D22D5">
      <w:pPr>
        <w:spacing w:line="56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10894EE9">
      <w:pPr>
        <w:spacing w:line="56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授权代理人（亲笔签名）：</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color w:val="000000" w:themeColor="text1"/>
          <w:sz w:val="28"/>
          <w:szCs w:val="28"/>
          <w:lang w:val="en-GB"/>
          <w14:textFill>
            <w14:solidFill>
              <w14:schemeClr w14:val="tx1"/>
            </w14:solidFill>
          </w14:textFill>
        </w:rPr>
        <w:t>，联系手机电话：</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14:paraId="72E1B7E7">
      <w:pPr>
        <w:spacing w:line="56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授权生效</w:t>
      </w:r>
      <w:r>
        <w:rPr>
          <w:rFonts w:hint="eastAsia" w:ascii="宋体" w:hAnsi="宋体" w:eastAsia="宋体" w:cs="宋体"/>
          <w:snapToGrid w:val="0"/>
          <w:color w:val="000000" w:themeColor="text1"/>
          <w:kern w:val="0"/>
          <w:sz w:val="28"/>
          <w:szCs w:val="28"/>
          <w14:textFill>
            <w14:solidFill>
              <w14:schemeClr w14:val="tx1"/>
            </w14:solidFill>
          </w14:textFill>
        </w:rPr>
        <w:t>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w:t>
      </w:r>
    </w:p>
    <w:p w14:paraId="4F350C23">
      <w:pPr>
        <w:spacing w:line="500" w:lineRule="exact"/>
        <w:ind w:firstLine="425"/>
        <w:rPr>
          <w:rFonts w:hint="eastAsia" w:ascii="宋体" w:hAnsi="宋体" w:eastAsia="宋体" w:cs="宋体"/>
          <w:snapToGrid w:val="0"/>
          <w:color w:val="000000" w:themeColor="text1"/>
          <w:kern w:val="0"/>
          <w:sz w:val="24"/>
          <w:szCs w:val="24"/>
          <w:lang w:val="en-GB"/>
          <w14:textFill>
            <w14:solidFill>
              <w14:schemeClr w14:val="tx1"/>
            </w14:solidFill>
          </w14:textFill>
        </w:rPr>
      </w:pPr>
    </w:p>
    <w:tbl>
      <w:tblPr>
        <w:tblStyle w:val="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147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14:paraId="5AE08EFF">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14:paraId="6B41E3EF">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0ABC85B8">
            <w:pPr>
              <w:widowControl/>
              <w:spacing w:line="360" w:lineRule="exact"/>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14:paraId="149AB113">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14:paraId="60DFBEB9">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14:paraId="20D1309D">
      <w:pPr>
        <w:spacing w:line="500" w:lineRule="exact"/>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说明：1.本授权书内容不得擅自修改。</w:t>
      </w:r>
    </w:p>
    <w:p w14:paraId="4C82190D">
      <w:pPr>
        <w:spacing w:line="500" w:lineRule="exact"/>
        <w:ind w:firstLine="826" w:firstLineChars="29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7ADDCE10">
      <w:pPr>
        <w:spacing w:line="500" w:lineRule="exact"/>
        <w:ind w:firstLine="826" w:firstLineChars="295"/>
        <w:rPr>
          <w:rFonts w:hint="eastAsia" w:ascii="宋体" w:hAnsi="宋体" w:eastAsia="宋体" w:cs="宋体"/>
          <w:snapToGrid w:val="0"/>
          <w:color w:val="000000" w:themeColor="text1"/>
          <w:kern w:val="0"/>
          <w:sz w:val="28"/>
          <w:szCs w:val="24"/>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178C6803">
      <w:pPr>
        <w:widowControl/>
        <w:jc w:val="left"/>
        <w:rPr>
          <w:rFonts w:hint="eastAsia" w:ascii="宋体" w:hAnsi="宋体" w:eastAsia="宋体" w:cs="宋体"/>
          <w:snapToGrid w:val="0"/>
          <w:color w:val="000000" w:themeColor="text1"/>
          <w:kern w:val="0"/>
          <w:szCs w:val="21"/>
          <w:lang w:val="en-GB"/>
          <w14:textFill>
            <w14:solidFill>
              <w14:schemeClr w14:val="tx1"/>
            </w14:solidFill>
          </w14:textFill>
        </w:rPr>
      </w:pPr>
    </w:p>
    <w:p w14:paraId="07F8F3FB">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14:paraId="5E1A06E3">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14:paraId="050B76E2">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附件7： </w:t>
      </w:r>
    </w:p>
    <w:p w14:paraId="1BF60A50">
      <w:pPr>
        <w:widowControl/>
        <w:spacing w:line="440" w:lineRule="atLeast"/>
        <w:ind w:firstLine="3213" w:firstLineChars="1000"/>
        <w:jc w:val="left"/>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拟提供的业绩</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76"/>
        <w:gridCol w:w="2092"/>
        <w:gridCol w:w="1415"/>
        <w:gridCol w:w="1378"/>
        <w:gridCol w:w="2237"/>
      </w:tblGrid>
      <w:tr w14:paraId="6198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4" w:type="pct"/>
            <w:shd w:val="clear" w:color="auto" w:fill="F3F3F3"/>
            <w:vAlign w:val="center"/>
          </w:tcPr>
          <w:p w14:paraId="0FB39B3E">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序号</w:t>
            </w:r>
          </w:p>
        </w:tc>
        <w:tc>
          <w:tcPr>
            <w:tcW w:w="791" w:type="pct"/>
            <w:shd w:val="clear" w:color="auto" w:fill="F3F3F3"/>
            <w:vAlign w:val="center"/>
          </w:tcPr>
          <w:p w14:paraId="5E98EED8">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客户名称</w:t>
            </w:r>
          </w:p>
        </w:tc>
        <w:tc>
          <w:tcPr>
            <w:tcW w:w="1121" w:type="pct"/>
            <w:shd w:val="clear" w:color="auto" w:fill="F3F3F3"/>
            <w:vAlign w:val="center"/>
          </w:tcPr>
          <w:p w14:paraId="670D0215">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项目名称及合同金额</w:t>
            </w:r>
          </w:p>
          <w:p w14:paraId="5EEF2253">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（万元）</w:t>
            </w:r>
          </w:p>
        </w:tc>
        <w:tc>
          <w:tcPr>
            <w:tcW w:w="758" w:type="pct"/>
            <w:shd w:val="clear" w:color="auto" w:fill="F3F3F3"/>
            <w:vAlign w:val="center"/>
          </w:tcPr>
          <w:p w14:paraId="031838C7">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合同签订</w:t>
            </w:r>
          </w:p>
          <w:p w14:paraId="0B6653E4">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时间</w:t>
            </w:r>
          </w:p>
        </w:tc>
        <w:tc>
          <w:tcPr>
            <w:tcW w:w="738" w:type="pct"/>
            <w:shd w:val="clear" w:color="auto" w:fill="F3F3F3"/>
            <w:vAlign w:val="center"/>
          </w:tcPr>
          <w:p w14:paraId="42B0B08E">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联系人及电话</w:t>
            </w:r>
          </w:p>
        </w:tc>
        <w:tc>
          <w:tcPr>
            <w:tcW w:w="1198" w:type="pct"/>
            <w:shd w:val="clear" w:color="auto" w:fill="F3F3F3"/>
            <w:vAlign w:val="center"/>
          </w:tcPr>
          <w:p w14:paraId="7915D6E7">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备注</w:t>
            </w:r>
          </w:p>
        </w:tc>
      </w:tr>
      <w:tr w14:paraId="750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51F2778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w:t>
            </w:r>
          </w:p>
        </w:tc>
        <w:tc>
          <w:tcPr>
            <w:tcW w:w="791" w:type="pct"/>
            <w:vAlign w:val="center"/>
          </w:tcPr>
          <w:p w14:paraId="58B4DEC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0F9FDD6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0B0D5AA2">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64928D4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3D7D916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7315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62B0455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w:t>
            </w:r>
          </w:p>
        </w:tc>
        <w:tc>
          <w:tcPr>
            <w:tcW w:w="791" w:type="pct"/>
            <w:vAlign w:val="center"/>
          </w:tcPr>
          <w:p w14:paraId="6A0C29E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234BCE4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02824D28">
            <w:pPr>
              <w:adjustRightInd w:val="0"/>
              <w:snapToGrid w:val="0"/>
              <w:ind w:right="-4"/>
              <w:jc w:val="left"/>
              <w:rPr>
                <w:rFonts w:hint="eastAsia" w:ascii="宋体" w:hAnsi="宋体" w:eastAsia="宋体" w:cs="宋体"/>
                <w:bCs/>
                <w:snapToGrid w:val="0"/>
                <w:color w:val="000000" w:themeColor="text1"/>
                <w:szCs w:val="21"/>
                <w:lang w:val="en-GB"/>
                <w14:textFill>
                  <w14:solidFill>
                    <w14:schemeClr w14:val="tx1"/>
                  </w14:solidFill>
                </w14:textFill>
              </w:rPr>
            </w:pPr>
          </w:p>
        </w:tc>
        <w:tc>
          <w:tcPr>
            <w:tcW w:w="738" w:type="pct"/>
            <w:vAlign w:val="center"/>
          </w:tcPr>
          <w:p w14:paraId="27243EB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1FF0FB9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73C5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237D4D1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3</w:t>
            </w:r>
          </w:p>
        </w:tc>
        <w:tc>
          <w:tcPr>
            <w:tcW w:w="791" w:type="pct"/>
            <w:vAlign w:val="center"/>
          </w:tcPr>
          <w:p w14:paraId="5A28C87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6AF5144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0A0356D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6A2F343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7009621C">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3577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24B4CA4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4</w:t>
            </w:r>
          </w:p>
        </w:tc>
        <w:tc>
          <w:tcPr>
            <w:tcW w:w="791" w:type="pct"/>
            <w:vAlign w:val="center"/>
          </w:tcPr>
          <w:p w14:paraId="0196E72A">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671C2BB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284A5246">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0C1BCA2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1C46EA8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6240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24145E9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5</w:t>
            </w:r>
          </w:p>
        </w:tc>
        <w:tc>
          <w:tcPr>
            <w:tcW w:w="791" w:type="pct"/>
            <w:vAlign w:val="center"/>
          </w:tcPr>
          <w:p w14:paraId="0770530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72BE59C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0986703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10C26C8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6A5AF1E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0077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6372D36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6</w:t>
            </w:r>
          </w:p>
        </w:tc>
        <w:tc>
          <w:tcPr>
            <w:tcW w:w="791" w:type="pct"/>
            <w:vAlign w:val="center"/>
          </w:tcPr>
          <w:p w14:paraId="4AA001C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0C349D2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3EEAEC1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1AE15FAE">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46E8F72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5DAD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210BB8F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7</w:t>
            </w:r>
          </w:p>
        </w:tc>
        <w:tc>
          <w:tcPr>
            <w:tcW w:w="791" w:type="pct"/>
            <w:vAlign w:val="center"/>
          </w:tcPr>
          <w:p w14:paraId="0E309307">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38FB910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39258A1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3F4AAD7B">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2AD87C9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4517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1AAE8A7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8</w:t>
            </w:r>
          </w:p>
        </w:tc>
        <w:tc>
          <w:tcPr>
            <w:tcW w:w="791" w:type="pct"/>
            <w:vAlign w:val="center"/>
          </w:tcPr>
          <w:p w14:paraId="5382614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58839D5A">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68C1D39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1DF8F48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6B6F2BF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3B1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918C1C8">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9</w:t>
            </w:r>
          </w:p>
        </w:tc>
        <w:tc>
          <w:tcPr>
            <w:tcW w:w="791" w:type="pct"/>
            <w:vAlign w:val="center"/>
          </w:tcPr>
          <w:p w14:paraId="24823F17">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6BA56D4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427799B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219E049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58EF9BE3">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7601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5584C92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10</w:t>
            </w:r>
          </w:p>
        </w:tc>
        <w:tc>
          <w:tcPr>
            <w:tcW w:w="791" w:type="pct"/>
            <w:vAlign w:val="center"/>
          </w:tcPr>
          <w:p w14:paraId="41DF09A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30305A9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19AF451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367C94F0">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759E7E25">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14:paraId="3C07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14:paraId="74CD205D">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w:t>
            </w:r>
          </w:p>
        </w:tc>
        <w:tc>
          <w:tcPr>
            <w:tcW w:w="791" w:type="pct"/>
            <w:vAlign w:val="center"/>
          </w:tcPr>
          <w:p w14:paraId="40F8D81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14:paraId="1ADAAF3F">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14:paraId="270BB794">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14:paraId="17B74B19">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14:paraId="00280851">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bl>
    <w:p w14:paraId="779E5EF1">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14:paraId="7A95FCAC">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14:paraId="1B7AC1FD">
      <w:pPr>
        <w:spacing w:line="360" w:lineRule="auto"/>
        <w:ind w:firstLine="2409" w:firstLineChars="1004"/>
        <w:jc w:val="center"/>
        <w:rPr>
          <w:rFonts w:hint="eastAsia" w:ascii="宋体" w:hAnsi="宋体" w:eastAsia="宋体" w:cs="宋体"/>
          <w:snapToGrid w:val="0"/>
          <w:color w:val="000000" w:themeColor="text1"/>
          <w:kern w:val="0"/>
          <w:sz w:val="24"/>
          <w:szCs w:val="20"/>
          <w:u w:val="single"/>
          <w14:textFill>
            <w14:solidFill>
              <w14:schemeClr w14:val="tx1"/>
            </w14:solidFill>
          </w14:textFill>
        </w:rPr>
      </w:pPr>
      <w:bookmarkStart w:id="0" w:name="_Hlk71123644"/>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bookmarkEnd w:id="0"/>
    <w:p w14:paraId="77A78577">
      <w:pPr>
        <w:spacing w:line="360" w:lineRule="auto"/>
        <w:ind w:firstLine="5049" w:firstLineChars="2104"/>
        <w:rPr>
          <w:rFonts w:hint="eastAsia" w:ascii="宋体" w:hAnsi="宋体" w:eastAsia="宋体" w:cs="宋体"/>
          <w:snapToGrid w:val="0"/>
          <w:color w:val="000000" w:themeColor="text1"/>
          <w:kern w:val="0"/>
          <w:sz w:val="24"/>
          <w:szCs w:val="20"/>
          <w:u w:val="single"/>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授权代理人签字：</w:t>
      </w:r>
    </w:p>
    <w:p w14:paraId="05CDD10F">
      <w:pPr>
        <w:spacing w:line="360" w:lineRule="auto"/>
        <w:ind w:firstLine="2407" w:firstLineChars="926"/>
        <w:jc w:val="center"/>
        <w:rPr>
          <w:rFonts w:hint="eastAsia" w:ascii="宋体" w:hAnsi="宋体" w:eastAsia="宋体" w:cs="宋体"/>
          <w:bCs/>
          <w:color w:val="000000" w:themeColor="text1"/>
          <w:spacing w:val="10"/>
          <w:kern w:val="0"/>
          <w:sz w:val="24"/>
          <w:szCs w:val="20"/>
          <w14:textFill>
            <w14:solidFill>
              <w14:schemeClr w14:val="tx1"/>
            </w14:solidFill>
          </w14:textFill>
        </w:rPr>
      </w:pPr>
      <w:r>
        <w:rPr>
          <w:rFonts w:hint="eastAsia" w:ascii="宋体" w:hAnsi="宋体" w:eastAsia="宋体" w:cs="宋体"/>
          <w:bCs/>
          <w:snapToGrid w:val="0"/>
          <w:color w:val="000000" w:themeColor="text1"/>
          <w:spacing w:val="10"/>
          <w:kern w:val="0"/>
          <w:sz w:val="24"/>
          <w:szCs w:val="20"/>
          <w14:textFill>
            <w14:solidFill>
              <w14:schemeClr w14:val="tx1"/>
            </w14:solidFill>
          </w14:textFill>
        </w:rPr>
        <w:t xml:space="preserve">   日期：   年    月    日</w:t>
      </w:r>
    </w:p>
    <w:p w14:paraId="07CC7A4D">
      <w:pPr>
        <w:spacing w:line="360" w:lineRule="auto"/>
        <w:jc w:val="left"/>
        <w:rPr>
          <w:rFonts w:hint="eastAsia" w:ascii="宋体" w:hAnsi="宋体" w:eastAsia="宋体" w:cs="宋体"/>
          <w:bCs/>
          <w:color w:val="000000" w:themeColor="text1"/>
          <w:spacing w:val="10"/>
          <w:kern w:val="0"/>
          <w:sz w:val="24"/>
          <w:szCs w:val="20"/>
          <w14:textFill>
            <w14:solidFill>
              <w14:schemeClr w14:val="tx1"/>
            </w14:solidFill>
          </w14:textFill>
        </w:rPr>
      </w:pPr>
    </w:p>
    <w:p w14:paraId="75785C1B">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注：</w:t>
      </w:r>
    </w:p>
    <w:p w14:paraId="62F7EC2E">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1、同类业绩需附完整的合同复印件作为证明材料。</w:t>
      </w:r>
    </w:p>
    <w:p w14:paraId="1D4AFEE0">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2、供应商未按上表和要求填报的，视为2023年1月1日起至今无用户。</w:t>
      </w:r>
    </w:p>
    <w:p w14:paraId="3AF73FB8">
      <w:pPr>
        <w:rPr>
          <w:rFonts w:hint="eastAsia" w:ascii="宋体" w:hAnsi="宋体" w:eastAsia="宋体" w:cs="宋体"/>
          <w:b/>
          <w:bCs/>
          <w:color w:val="000000" w:themeColor="text1"/>
          <w:kern w:val="0"/>
          <w:sz w:val="28"/>
          <w:szCs w:val="28"/>
          <w14:textFill>
            <w14:solidFill>
              <w14:schemeClr w14:val="tx1"/>
            </w14:solidFill>
          </w14:textFill>
        </w:rPr>
      </w:pPr>
    </w:p>
    <w:p w14:paraId="46BCCB20">
      <w:pPr>
        <w:spacing w:line="400" w:lineRule="exact"/>
        <w:rPr>
          <w:rFonts w:hint="eastAsia" w:ascii="宋体" w:hAnsi="宋体" w:eastAsia="宋体" w:cs="宋体"/>
          <w:b/>
          <w:bCs/>
          <w:color w:val="000000" w:themeColor="text1"/>
          <w:kern w:val="0"/>
          <w:sz w:val="28"/>
          <w:szCs w:val="28"/>
          <w14:textFill>
            <w14:solidFill>
              <w14:schemeClr w14:val="tx1"/>
            </w14:solidFill>
          </w14:textFill>
        </w:rPr>
      </w:pPr>
    </w:p>
    <w:p w14:paraId="30762705">
      <w:pPr>
        <w:spacing w:line="400" w:lineRule="exact"/>
        <w:rPr>
          <w:rFonts w:hint="eastAsia" w:ascii="宋体" w:hAnsi="宋体" w:eastAsia="宋体" w:cs="宋体"/>
          <w:b/>
          <w:bCs/>
          <w:color w:val="000000" w:themeColor="text1"/>
          <w:kern w:val="0"/>
          <w:sz w:val="28"/>
          <w:szCs w:val="28"/>
          <w14:textFill>
            <w14:solidFill>
              <w14:schemeClr w14:val="tx1"/>
            </w14:solidFill>
          </w14:textFill>
        </w:rPr>
      </w:pPr>
    </w:p>
    <w:p w14:paraId="1C09BF38">
      <w:pPr>
        <w:spacing w:line="400" w:lineRule="exact"/>
        <w:rPr>
          <w:rFonts w:hint="eastAsia" w:ascii="宋体" w:hAnsi="宋体" w:eastAsia="宋体" w:cs="宋体"/>
          <w:b/>
          <w:bCs/>
          <w:color w:val="000000" w:themeColor="text1"/>
          <w:kern w:val="0"/>
          <w:sz w:val="28"/>
          <w:szCs w:val="28"/>
          <w14:textFill>
            <w14:solidFill>
              <w14:schemeClr w14:val="tx1"/>
            </w14:solidFill>
          </w14:textFill>
        </w:rPr>
      </w:pPr>
    </w:p>
    <w:p w14:paraId="0FD6F254">
      <w:pPr>
        <w:spacing w:line="400" w:lineRule="exact"/>
        <w:rPr>
          <w:rFonts w:hint="eastAsia" w:ascii="宋体" w:hAnsi="宋体" w:eastAsia="宋体" w:cs="宋体"/>
          <w:b/>
          <w:bCs/>
          <w:color w:val="000000" w:themeColor="text1"/>
          <w:kern w:val="0"/>
          <w:sz w:val="28"/>
          <w:szCs w:val="28"/>
          <w14:textFill>
            <w14:solidFill>
              <w14:schemeClr w14:val="tx1"/>
            </w14:solidFill>
          </w14:textFill>
        </w:rPr>
      </w:pPr>
    </w:p>
    <w:p w14:paraId="709A8564">
      <w:pPr>
        <w:spacing w:line="400" w:lineRule="exac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附件8：</w:t>
      </w:r>
    </w:p>
    <w:p w14:paraId="4F466B04">
      <w:pPr>
        <w:rPr>
          <w:rFonts w:hint="eastAsia" w:ascii="宋体" w:hAnsi="宋体" w:eastAsia="宋体" w:cs="宋体"/>
          <w:b/>
          <w:bCs/>
          <w:color w:val="000000" w:themeColor="text1"/>
          <w:kern w:val="0"/>
          <w:sz w:val="28"/>
          <w:szCs w:val="28"/>
          <w14:textFill>
            <w14:solidFill>
              <w14:schemeClr w14:val="tx1"/>
            </w14:solidFill>
          </w14:textFill>
        </w:rPr>
      </w:pPr>
    </w:p>
    <w:p w14:paraId="7E5069B8">
      <w:pPr>
        <w:spacing w:line="5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《地面打蜡耗材用品》采购合同（文本）</w:t>
      </w:r>
    </w:p>
    <w:p w14:paraId="4D5D58B7">
      <w:pPr>
        <w:spacing w:line="500" w:lineRule="exact"/>
        <w:jc w:val="center"/>
        <w:rPr>
          <w:rFonts w:hint="eastAsia" w:ascii="宋体" w:hAnsi="宋体" w:eastAsia="宋体" w:cs="宋体"/>
          <w:b/>
          <w:color w:val="000000" w:themeColor="text1"/>
          <w:sz w:val="32"/>
          <w:szCs w:val="32"/>
          <w14:textFill>
            <w14:solidFill>
              <w14:schemeClr w14:val="tx1"/>
            </w14:solidFill>
          </w14:textFill>
        </w:rPr>
      </w:pPr>
    </w:p>
    <w:p w14:paraId="4B8B7F28">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甲方（需方）：佛山市中医院</w:t>
      </w:r>
    </w:p>
    <w:p w14:paraId="419A0F74">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乙方（供方）：</w:t>
      </w:r>
    </w:p>
    <w:p w14:paraId="31539EC9">
      <w:pPr>
        <w:spacing w:line="400" w:lineRule="exact"/>
        <w:ind w:firstLine="420"/>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根据《中华人民共和国民法典》和本项目采购文件的要求，</w:t>
      </w:r>
      <w:r>
        <w:rPr>
          <w:rFonts w:hint="eastAsia" w:ascii="宋体" w:hAnsi="宋体" w:eastAsia="宋体" w:cs="宋体"/>
          <w:color w:val="000000" w:themeColor="text1"/>
          <w:kern w:val="28"/>
          <w:sz w:val="28"/>
          <w:szCs w:val="28"/>
          <w14:textFill>
            <w14:solidFill>
              <w14:schemeClr w14:val="tx1"/>
            </w14:solidFill>
          </w14:textFill>
        </w:rPr>
        <w:t>经双方协商，</w:t>
      </w:r>
      <w:r>
        <w:rPr>
          <w:rFonts w:hint="eastAsia" w:ascii="宋体" w:hAnsi="宋体" w:eastAsia="宋体" w:cs="宋体"/>
          <w:color w:val="000000" w:themeColor="text1"/>
          <w:sz w:val="28"/>
          <w:szCs w:val="28"/>
          <w14:textFill>
            <w14:solidFill>
              <w14:schemeClr w14:val="tx1"/>
            </w14:solidFill>
          </w14:textFill>
        </w:rPr>
        <w:t>本着平等互利和诚实信用的原则，</w:t>
      </w:r>
      <w:r>
        <w:rPr>
          <w:rFonts w:hint="eastAsia" w:ascii="宋体" w:hAnsi="宋体" w:eastAsia="宋体" w:cs="宋体"/>
          <w:color w:val="000000" w:themeColor="text1"/>
          <w:kern w:val="28"/>
          <w:sz w:val="28"/>
          <w:szCs w:val="28"/>
          <w14:textFill>
            <w14:solidFill>
              <w14:schemeClr w14:val="tx1"/>
            </w14:solidFill>
          </w14:textFill>
        </w:rPr>
        <w:t>一致同意签订本合同如下。</w:t>
      </w:r>
      <w:bookmarkStart w:id="1" w:name="_Hlk220416968"/>
    </w:p>
    <w:p w14:paraId="522D0EE0">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一、项目主要内容及实现功能目标：</w:t>
      </w:r>
    </w:p>
    <w:p w14:paraId="343E9311">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（一）产品需求一览表（包括但不限于以下产品）</w:t>
      </w:r>
    </w:p>
    <w:bookmarkEnd w:id="1"/>
    <w:tbl>
      <w:tblPr>
        <w:tblStyle w:val="8"/>
        <w:tblW w:w="8661" w:type="dxa"/>
        <w:jc w:val="center"/>
        <w:tblLayout w:type="fixed"/>
        <w:tblCellMar>
          <w:top w:w="0" w:type="dxa"/>
          <w:left w:w="108" w:type="dxa"/>
          <w:bottom w:w="0" w:type="dxa"/>
          <w:right w:w="108" w:type="dxa"/>
        </w:tblCellMar>
      </w:tblPr>
      <w:tblGrid>
        <w:gridCol w:w="841"/>
        <w:gridCol w:w="1337"/>
        <w:gridCol w:w="2250"/>
        <w:gridCol w:w="1160"/>
        <w:gridCol w:w="1508"/>
        <w:gridCol w:w="1565"/>
      </w:tblGrid>
      <w:tr w14:paraId="2481998B">
        <w:tblPrEx>
          <w:tblCellMar>
            <w:top w:w="0" w:type="dxa"/>
            <w:left w:w="108" w:type="dxa"/>
            <w:bottom w:w="0" w:type="dxa"/>
            <w:right w:w="108" w:type="dxa"/>
          </w:tblCellMar>
        </w:tblPrEx>
        <w:trPr>
          <w:trHeight w:val="722"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F42">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1337" w:type="dxa"/>
            <w:tcBorders>
              <w:top w:val="single" w:color="000000" w:sz="4" w:space="0"/>
              <w:left w:val="nil"/>
              <w:bottom w:val="single" w:color="000000" w:sz="4" w:space="0"/>
              <w:right w:val="single" w:color="000000" w:sz="4" w:space="0"/>
            </w:tcBorders>
            <w:shd w:val="clear" w:color="auto" w:fill="auto"/>
            <w:vAlign w:val="center"/>
          </w:tcPr>
          <w:p w14:paraId="648181F9">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物资名称</w:t>
            </w:r>
          </w:p>
        </w:tc>
        <w:tc>
          <w:tcPr>
            <w:tcW w:w="2250" w:type="dxa"/>
            <w:tcBorders>
              <w:top w:val="single" w:color="000000" w:sz="4" w:space="0"/>
              <w:left w:val="nil"/>
              <w:bottom w:val="single" w:color="auto" w:sz="4" w:space="0"/>
              <w:right w:val="single" w:color="000000" w:sz="4" w:space="0"/>
            </w:tcBorders>
            <w:shd w:val="clear" w:color="auto" w:fill="auto"/>
            <w:vAlign w:val="center"/>
          </w:tcPr>
          <w:p w14:paraId="05613B78">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品牌/型号/规格</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17D8C350">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单位</w:t>
            </w:r>
          </w:p>
        </w:tc>
        <w:tc>
          <w:tcPr>
            <w:tcW w:w="1508" w:type="dxa"/>
            <w:tcBorders>
              <w:top w:val="single" w:color="000000" w:sz="4" w:space="0"/>
              <w:left w:val="nil"/>
              <w:bottom w:val="single" w:color="000000" w:sz="4" w:space="0"/>
              <w:right w:val="single" w:color="000000" w:sz="4" w:space="0"/>
            </w:tcBorders>
            <w:shd w:val="clear" w:color="auto" w:fill="auto"/>
            <w:vAlign w:val="center"/>
          </w:tcPr>
          <w:p w14:paraId="7204893C">
            <w:pPr>
              <w:widowControl/>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2年</w:t>
            </w:r>
          </w:p>
          <w:p w14:paraId="3F42820B">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计划数量</w:t>
            </w:r>
          </w:p>
        </w:tc>
        <w:tc>
          <w:tcPr>
            <w:tcW w:w="1565" w:type="dxa"/>
            <w:tcBorders>
              <w:top w:val="single" w:color="000000" w:sz="4" w:space="0"/>
              <w:left w:val="nil"/>
              <w:bottom w:val="single" w:color="000000" w:sz="4" w:space="0"/>
              <w:right w:val="single" w:color="000000" w:sz="4" w:space="0"/>
            </w:tcBorders>
            <w:shd w:val="clear" w:color="auto" w:fill="auto"/>
            <w:vAlign w:val="center"/>
          </w:tcPr>
          <w:p w14:paraId="688D7873">
            <w:pPr>
              <w:widowControl/>
              <w:tabs>
                <w:tab w:val="left" w:pos="2254"/>
              </w:tabs>
              <w:spacing w:line="24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单价</w:t>
            </w:r>
            <w:r>
              <w:rPr>
                <w:rFonts w:hint="eastAsia" w:ascii="宋体" w:hAnsi="宋体" w:eastAsia="宋体" w:cs="宋体"/>
                <w:color w:val="000000" w:themeColor="text1"/>
                <w:kern w:val="0"/>
                <w:sz w:val="24"/>
                <w:szCs w:val="24"/>
                <w14:textFill>
                  <w14:solidFill>
                    <w14:schemeClr w14:val="tx1"/>
                  </w14:solidFill>
                </w14:textFill>
              </w:rPr>
              <w:t>（元）</w:t>
            </w:r>
          </w:p>
        </w:tc>
      </w:tr>
      <w:tr w14:paraId="2FD4CF55">
        <w:tblPrEx>
          <w:tblCellMar>
            <w:top w:w="0" w:type="dxa"/>
            <w:left w:w="108" w:type="dxa"/>
            <w:bottom w:w="0" w:type="dxa"/>
            <w:right w:w="108" w:type="dxa"/>
          </w:tblCellMar>
        </w:tblPrEx>
        <w:trPr>
          <w:trHeight w:val="1020" w:hRule="atLeast"/>
          <w:jc w:val="center"/>
        </w:trPr>
        <w:tc>
          <w:tcPr>
            <w:tcW w:w="841" w:type="dxa"/>
            <w:tcBorders>
              <w:top w:val="nil"/>
              <w:left w:val="single" w:color="000000" w:sz="4" w:space="0"/>
              <w:bottom w:val="single" w:color="000000" w:sz="4" w:space="0"/>
              <w:right w:val="single" w:color="000000" w:sz="4" w:space="0"/>
            </w:tcBorders>
            <w:shd w:val="clear" w:color="auto" w:fill="auto"/>
            <w:vAlign w:val="center"/>
          </w:tcPr>
          <w:p w14:paraId="5AA946C5">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1</w:t>
            </w:r>
          </w:p>
        </w:tc>
        <w:tc>
          <w:tcPr>
            <w:tcW w:w="1337" w:type="dxa"/>
            <w:tcBorders>
              <w:top w:val="nil"/>
              <w:left w:val="nil"/>
              <w:bottom w:val="single" w:color="000000" w:sz="4" w:space="0"/>
              <w:right w:val="single" w:color="auto" w:sz="4" w:space="0"/>
            </w:tcBorders>
            <w:shd w:val="clear" w:color="auto" w:fill="auto"/>
            <w:vAlign w:val="center"/>
          </w:tcPr>
          <w:p w14:paraId="7E716183">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面蜡</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466719C">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DILOGI帝乐洁  PVC面蜡</w:t>
            </w:r>
          </w:p>
          <w:p w14:paraId="06D3D851">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3.8升/罐</w:t>
            </w:r>
          </w:p>
        </w:tc>
        <w:tc>
          <w:tcPr>
            <w:tcW w:w="1160" w:type="dxa"/>
            <w:tcBorders>
              <w:top w:val="nil"/>
              <w:left w:val="single" w:color="auto" w:sz="4" w:space="0"/>
              <w:bottom w:val="single" w:color="000000" w:sz="4" w:space="0"/>
              <w:right w:val="single" w:color="000000" w:sz="4" w:space="0"/>
            </w:tcBorders>
            <w:shd w:val="clear" w:color="auto" w:fill="auto"/>
            <w:vAlign w:val="center"/>
          </w:tcPr>
          <w:p w14:paraId="04586594">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1508" w:type="dxa"/>
            <w:tcBorders>
              <w:top w:val="nil"/>
              <w:left w:val="nil"/>
              <w:bottom w:val="single" w:color="000000" w:sz="4" w:space="0"/>
              <w:right w:val="single" w:color="000000" w:sz="4" w:space="0"/>
            </w:tcBorders>
            <w:shd w:val="clear" w:color="auto" w:fill="auto"/>
            <w:vAlign w:val="center"/>
          </w:tcPr>
          <w:p w14:paraId="094A8756">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w:t>
            </w:r>
          </w:p>
        </w:tc>
        <w:tc>
          <w:tcPr>
            <w:tcW w:w="1565" w:type="dxa"/>
            <w:tcBorders>
              <w:top w:val="nil"/>
              <w:left w:val="nil"/>
              <w:bottom w:val="single" w:color="000000" w:sz="4" w:space="0"/>
              <w:right w:val="single" w:color="000000" w:sz="4" w:space="0"/>
            </w:tcBorders>
            <w:shd w:val="clear" w:color="auto" w:fill="auto"/>
            <w:noWrap/>
            <w:vAlign w:val="center"/>
          </w:tcPr>
          <w:p w14:paraId="70E0400D">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00E5C51D">
        <w:tblPrEx>
          <w:tblCellMar>
            <w:top w:w="0" w:type="dxa"/>
            <w:left w:w="108" w:type="dxa"/>
            <w:bottom w:w="0" w:type="dxa"/>
            <w:right w:w="108" w:type="dxa"/>
          </w:tblCellMar>
        </w:tblPrEx>
        <w:trPr>
          <w:trHeight w:val="1020" w:hRule="atLeast"/>
          <w:jc w:val="center"/>
        </w:trPr>
        <w:tc>
          <w:tcPr>
            <w:tcW w:w="841" w:type="dxa"/>
            <w:tcBorders>
              <w:top w:val="nil"/>
              <w:left w:val="single" w:color="000000" w:sz="4" w:space="0"/>
              <w:bottom w:val="single" w:color="auto" w:sz="4" w:space="0"/>
              <w:right w:val="single" w:color="000000" w:sz="4" w:space="0"/>
            </w:tcBorders>
            <w:shd w:val="clear" w:color="auto" w:fill="auto"/>
            <w:vAlign w:val="center"/>
          </w:tcPr>
          <w:p w14:paraId="70A0FD10">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2</w:t>
            </w:r>
          </w:p>
        </w:tc>
        <w:tc>
          <w:tcPr>
            <w:tcW w:w="1337" w:type="dxa"/>
            <w:tcBorders>
              <w:top w:val="nil"/>
              <w:left w:val="nil"/>
              <w:bottom w:val="single" w:color="auto" w:sz="4" w:space="0"/>
              <w:right w:val="single" w:color="auto" w:sz="4" w:space="0"/>
            </w:tcBorders>
            <w:shd w:val="clear" w:color="auto" w:fill="auto"/>
            <w:vAlign w:val="center"/>
          </w:tcPr>
          <w:p w14:paraId="639431D1">
            <w:pPr>
              <w:widowControl/>
              <w:jc w:val="center"/>
              <w:textAlignment w:val="center"/>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强力</w:t>
            </w:r>
          </w:p>
          <w:p w14:paraId="25202DA5">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起蜡水</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6CFC5E1">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白云康雅</w:t>
            </w:r>
          </w:p>
          <w:p w14:paraId="2BE71E28">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KY-105</w:t>
            </w:r>
          </w:p>
          <w:p w14:paraId="21245C25">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1160" w:type="dxa"/>
            <w:tcBorders>
              <w:top w:val="nil"/>
              <w:left w:val="single" w:color="auto" w:sz="4" w:space="0"/>
              <w:bottom w:val="single" w:color="auto" w:sz="4" w:space="0"/>
              <w:right w:val="single" w:color="000000" w:sz="4" w:space="0"/>
            </w:tcBorders>
            <w:shd w:val="clear" w:color="auto" w:fill="auto"/>
            <w:vAlign w:val="center"/>
          </w:tcPr>
          <w:p w14:paraId="7E1C0279">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1508" w:type="dxa"/>
            <w:tcBorders>
              <w:top w:val="nil"/>
              <w:left w:val="nil"/>
              <w:bottom w:val="single" w:color="auto" w:sz="4" w:space="0"/>
              <w:right w:val="single" w:color="000000" w:sz="4" w:space="0"/>
            </w:tcBorders>
            <w:shd w:val="clear" w:color="auto" w:fill="auto"/>
            <w:vAlign w:val="center"/>
          </w:tcPr>
          <w:p w14:paraId="5C3ED127">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2683</w:t>
            </w:r>
          </w:p>
        </w:tc>
        <w:tc>
          <w:tcPr>
            <w:tcW w:w="1565" w:type="dxa"/>
            <w:tcBorders>
              <w:top w:val="nil"/>
              <w:left w:val="nil"/>
              <w:bottom w:val="single" w:color="auto" w:sz="4" w:space="0"/>
              <w:right w:val="single" w:color="000000" w:sz="4" w:space="0"/>
            </w:tcBorders>
            <w:shd w:val="clear" w:color="auto" w:fill="auto"/>
            <w:noWrap/>
            <w:vAlign w:val="center"/>
          </w:tcPr>
          <w:p w14:paraId="5765341F">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3C8216AC">
        <w:tblPrEx>
          <w:tblCellMar>
            <w:top w:w="0" w:type="dxa"/>
            <w:left w:w="108" w:type="dxa"/>
            <w:bottom w:w="0" w:type="dxa"/>
            <w:right w:w="108" w:type="dxa"/>
          </w:tblCellMar>
        </w:tblPrEx>
        <w:trPr>
          <w:trHeight w:val="10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2121088">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3</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5E0E777">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消泡剂</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1E5D752">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Gadlee</w:t>
            </w:r>
          </w:p>
          <w:p w14:paraId="24C23C8B">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806</w:t>
            </w:r>
          </w:p>
          <w:p w14:paraId="478F1A9C">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F9C7C42">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罐</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14:paraId="2B68C6F7">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44AA8">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34C899DF">
        <w:tblPrEx>
          <w:tblCellMar>
            <w:top w:w="0" w:type="dxa"/>
            <w:left w:w="108" w:type="dxa"/>
            <w:bottom w:w="0" w:type="dxa"/>
            <w:right w:w="108" w:type="dxa"/>
          </w:tblCellMar>
        </w:tblPrEx>
        <w:trPr>
          <w:trHeight w:val="690" w:hRule="atLeast"/>
          <w:jc w:val="center"/>
        </w:trPr>
        <w:tc>
          <w:tcPr>
            <w:tcW w:w="86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7AEEF1">
            <w:pPr>
              <w:widowControl/>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注：上述各类标准与法规必须是有关官方机构最新发布的现行标准版本（合同履行期间，若相关标准法规有更新的，按最新的执行）。</w:t>
            </w:r>
          </w:p>
        </w:tc>
      </w:tr>
    </w:tbl>
    <w:p w14:paraId="06958365">
      <w:p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w:t>
      </w:r>
    </w:p>
    <w:p w14:paraId="34FDBF18">
      <w:pPr>
        <w:numPr>
          <w:ilvl w:val="0"/>
          <w:numId w:val="4"/>
        </w:num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本表中“品牌/型号/规格”一列中已填写的内容为指定要求，</w:t>
      </w:r>
      <w:r>
        <w:rPr>
          <w:rFonts w:hint="eastAsia" w:ascii="宋体" w:hAnsi="宋体" w:eastAsia="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须严格遵守，不得擅自变更。</w:t>
      </w:r>
    </w:p>
    <w:p w14:paraId="08C2D551">
      <w:pPr>
        <w:numPr>
          <w:ilvl w:val="0"/>
          <w:numId w:val="4"/>
        </w:numPr>
        <w:spacing w:line="4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本项目计划使用量仅供参考，以实际采购量为准。</w:t>
      </w:r>
    </w:p>
    <w:p w14:paraId="7E703454">
      <w:pPr>
        <w:spacing w:line="42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根据使用科室实际需要，在合同期内采用不定期、不定量供货方式。</w:t>
      </w:r>
    </w:p>
    <w:p w14:paraId="102B5C7F">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（二）合同期：</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2年，即从</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年</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月</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日至</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年</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月</w:t>
      </w:r>
      <w:r>
        <w:rPr>
          <w:rFonts w:hint="eastAsia" w:ascii="宋体" w:hAnsi="宋体" w:eastAsia="宋体" w:cs="宋体"/>
          <w:color w:val="000000" w:themeColor="text1"/>
          <w:kern w:val="0"/>
          <w:sz w:val="28"/>
          <w:szCs w:val="28"/>
          <w:u w:val="single"/>
          <w:lang w:val="en-US" w:eastAsia="zh-Hans" w:bidi="ar-SA"/>
          <w14:textFill>
            <w14:solidFill>
              <w14:schemeClr w14:val="tx1"/>
            </w14:solidFill>
          </w14:textFill>
          <w14:ligatures w14:val="none"/>
        </w:rPr>
        <w:t xml:space="preserve">   </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日。</w:t>
      </w:r>
    </w:p>
    <w:p w14:paraId="3577EA9F">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bCs/>
          <w:color w:val="000000" w:themeColor="text1"/>
          <w:kern w:val="0"/>
          <w:sz w:val="28"/>
          <w:szCs w:val="28"/>
          <w:lang w:val="en-US" w:eastAsia="zh-CN" w:bidi="ar-SA"/>
          <w14:textFill>
            <w14:solidFill>
              <w14:schemeClr w14:val="tx1"/>
            </w14:solidFill>
          </w14:textFill>
          <w14:ligatures w14:val="none"/>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14:ligatures w14:val="none"/>
        </w:rPr>
        <w:t>（三）</w:t>
      </w:r>
      <w:r>
        <w:rPr>
          <w:rFonts w:hint="eastAsia" w:ascii="宋体" w:hAnsi="宋体" w:eastAsia="宋体" w:cs="宋体"/>
          <w:b/>
          <w:bCs/>
          <w:color w:val="000000" w:themeColor="text1"/>
          <w:kern w:val="0"/>
          <w:sz w:val="28"/>
          <w:szCs w:val="28"/>
          <w:lang w:val="en-US" w:eastAsia="zh-Hans" w:bidi="ar-SA"/>
          <w14:textFill>
            <w14:solidFill>
              <w14:schemeClr w14:val="tx1"/>
            </w14:solidFill>
          </w14:textFill>
          <w14:ligatures w14:val="none"/>
        </w:rPr>
        <w:t>付款方式</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14:ligatures w14:val="none"/>
        </w:rPr>
        <w:t>：</w:t>
      </w:r>
    </w:p>
    <w:p w14:paraId="27731DCF">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1、</w:t>
      </w:r>
      <w:r>
        <w:rPr>
          <w:rFonts w:hint="eastAsia" w:ascii="宋体" w:hAnsi="宋体" w:eastAsia="宋体" w:cs="宋体"/>
          <w:color w:val="000000" w:themeColor="text1"/>
          <w:sz w:val="28"/>
          <w:szCs w:val="28"/>
          <w14:textFill>
            <w14:solidFill>
              <w14:schemeClr w14:val="tx1"/>
            </w14:solidFill>
          </w14:textFill>
        </w:rPr>
        <w:t>项目结算金额=订货数量×单价。</w:t>
      </w:r>
    </w:p>
    <w:p w14:paraId="50C4BB23">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2、</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货款结算方式：采用“按实结算”方式，支付时间为每月一次。</w:t>
      </w:r>
    </w:p>
    <w:p w14:paraId="6A224769">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3、</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甲方收到乙方收货凭证和有效等额发票后，60日内以支票或转账付款方式缴付货款给乙方。</w:t>
      </w:r>
    </w:p>
    <w:p w14:paraId="60C6187C">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4、</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收款方、出具发票方、合同乙方均必须与</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成交供应商</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名称一致。</w:t>
      </w:r>
    </w:p>
    <w:p w14:paraId="198379D0">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5、</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发票和送货单严格按本项目采购需求所列商品名称、规格、单价填列。</w:t>
      </w:r>
    </w:p>
    <w:p w14:paraId="29F52C4D">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w:t>
      </w: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四</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）质量及包装要求：</w:t>
      </w:r>
    </w:p>
    <w:p w14:paraId="7D3FC5A7">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1、货物</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包装必须完整清洁（无损、无污、无皱），甲方有权拒收包装不整齐、已拆封的商品。</w:t>
      </w:r>
    </w:p>
    <w:p w14:paraId="7B49346B">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2、甲方</w:t>
      </w:r>
      <w:r>
        <w:rPr>
          <w:rFonts w:hint="eastAsia" w:ascii="宋体" w:hAnsi="宋体" w:eastAsia="宋体" w:cs="宋体"/>
          <w:color w:val="000000" w:themeColor="text1"/>
          <w:sz w:val="28"/>
          <w:szCs w:val="28"/>
          <w:lang w:val="en-US" w:eastAsia="zh-CN"/>
          <w14:textFill>
            <w14:solidFill>
              <w14:schemeClr w14:val="tx1"/>
            </w14:solidFill>
          </w14:textFill>
        </w:rPr>
        <w:t>发</w:t>
      </w:r>
      <w:r>
        <w:rPr>
          <w:rFonts w:hint="eastAsia" w:ascii="宋体" w:hAnsi="宋体" w:eastAsia="宋体" w:cs="宋体"/>
          <w:color w:val="000000" w:themeColor="text1"/>
          <w:sz w:val="28"/>
          <w:szCs w:val="28"/>
          <w14:textFill>
            <w14:solidFill>
              <w14:schemeClr w14:val="tx1"/>
            </w14:solidFill>
          </w14:textFill>
        </w:rPr>
        <w:t>现货物出现损坏（包括表面损坏），或出现水渍、串味、受潮等导致货物性质改变的，乙方必须无条件退货或更换货物。</w:t>
      </w:r>
    </w:p>
    <w:p w14:paraId="76952B01">
      <w:pPr>
        <w:pStyle w:val="20"/>
        <w:spacing w:line="400" w:lineRule="exact"/>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质量基本标准要求符合国家相关行业标准，干爽，不霉烂、整齐、均匀、完整，无虫蛀、无杂质，保持应有的色泽。确保产品质量稳定，保证绿色安全、易存放。从加工、包装、运输、贮存到销售全部符合国家规定标准。</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可根据实际情况对需要的商品进行品质抽检，对质量未达到国家标准的货品</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有权拒绝接受</w:t>
      </w:r>
      <w:r>
        <w:rPr>
          <w:rFonts w:hint="eastAsia" w:ascii="宋体" w:hAnsi="宋体" w:eastAsia="宋体" w:cs="宋体"/>
          <w:color w:val="000000" w:themeColor="text1"/>
          <w:sz w:val="28"/>
          <w:szCs w:val="28"/>
          <w:lang w:eastAsia="zh-CN"/>
          <w14:textFill>
            <w14:solidFill>
              <w14:schemeClr w14:val="tx1"/>
            </w14:solidFill>
          </w14:textFill>
        </w:rPr>
        <w:t>。</w:t>
      </w:r>
    </w:p>
    <w:p w14:paraId="5B545D3E">
      <w:pPr>
        <w:pStyle w:val="20"/>
        <w:spacing w:line="400" w:lineRule="exact"/>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在接收货物时，应对货物进行验货确认，对不符合合同要求或质量要求的，</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有权拒绝接受。</w:t>
      </w:r>
      <w:r>
        <w:rPr>
          <w:rFonts w:hint="eastAsia" w:ascii="宋体" w:hAnsi="宋体" w:eastAsia="宋体" w:cs="宋体"/>
          <w:color w:val="000000" w:themeColor="text1"/>
          <w:sz w:val="28"/>
          <w:szCs w:val="28"/>
          <w:lang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在24小时内及时更换被拒绝的货物，不得影响</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的采购计划</w:t>
      </w:r>
      <w:r>
        <w:rPr>
          <w:rFonts w:hint="eastAsia" w:ascii="宋体" w:hAnsi="宋体" w:eastAsia="宋体" w:cs="宋体"/>
          <w:color w:val="000000" w:themeColor="text1"/>
          <w:sz w:val="28"/>
          <w:szCs w:val="28"/>
          <w:lang w:eastAsia="zh-CN"/>
          <w14:textFill>
            <w14:solidFill>
              <w14:schemeClr w14:val="tx1"/>
            </w14:solidFill>
          </w14:textFill>
        </w:rPr>
        <w:t>。</w:t>
      </w:r>
    </w:p>
    <w:p w14:paraId="45FD2723">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、质保期内，非</w:t>
      </w:r>
      <w:r>
        <w:rPr>
          <w:rFonts w:hint="eastAsia" w:ascii="宋体" w:hAnsi="宋体" w:eastAsia="宋体" w:cs="宋体"/>
          <w:color w:val="000000" w:themeColor="text1"/>
          <w:sz w:val="28"/>
          <w:szCs w:val="28"/>
          <w:lang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人为原因而出现的产品质量问题，由</w:t>
      </w:r>
      <w:r>
        <w:rPr>
          <w:rFonts w:hint="eastAsia" w:ascii="宋体" w:hAnsi="宋体" w:eastAsia="宋体" w:cs="宋体"/>
          <w:color w:val="000000" w:themeColor="text1"/>
          <w:sz w:val="28"/>
          <w:szCs w:val="28"/>
          <w:lang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负责包换或包退，并承担因此而产生的一切费用。</w:t>
      </w:r>
    </w:p>
    <w:p w14:paraId="5A08A058">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、货物交付验收时的剩余保存期不少于产品标注保质期的三分之二。</w:t>
      </w:r>
    </w:p>
    <w:p w14:paraId="1075112A">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质量保证期：</w:t>
      </w:r>
      <w:r>
        <w:rPr>
          <w:rFonts w:hint="eastAsia" w:ascii="宋体" w:hAnsi="宋体" w:eastAsia="宋体" w:cs="宋体"/>
          <w:color w:val="000000" w:themeColor="text1"/>
          <w:sz w:val="28"/>
          <w:szCs w:val="28"/>
          <w14:textFill>
            <w14:solidFill>
              <w14:schemeClr w14:val="tx1"/>
            </w14:solidFill>
          </w14:textFill>
        </w:rPr>
        <w:t>货物保质期1年，自交货验收之日起计算。质保期内乙方对所供货物实行包修、包换、包退。</w:t>
      </w:r>
    </w:p>
    <w:p w14:paraId="65C79130">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送货要求：</w:t>
      </w:r>
    </w:p>
    <w:p w14:paraId="23A9DCF0">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甲方根据实际情况，以微信、电话、邮件等形式通知乙方。乙方在收到甲方订单后，3天内交货，为不影响工作及避免日后争议，送货单应与货同行，即时签收，过后不补。如有特殊情况，双方可协商送货时间；乙方应在约定的时间内将符合甲方要求的货物如数送到甲方指定地点；除客观不可抗力情况外，乙方不得推迟送货。如确需延迟送货的，乙方应告知甲方并征得甲方同意。</w:t>
      </w:r>
    </w:p>
    <w:p w14:paraId="24F2F189">
      <w:pPr>
        <w:pStyle w:val="20"/>
        <w:spacing w:line="40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个别品种因特殊情况需临时增补的，</w:t>
      </w:r>
      <w:r>
        <w:rPr>
          <w:rFonts w:hint="eastAsia" w:ascii="宋体" w:hAnsi="宋体" w:eastAsia="宋体" w:cs="宋体"/>
          <w:color w:val="000000" w:themeColor="text1"/>
          <w:sz w:val="28"/>
          <w:szCs w:val="28"/>
          <w:lang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应在1小时内响应，</w:t>
      </w:r>
      <w:r>
        <w:rPr>
          <w:rFonts w:hint="eastAsia" w:ascii="宋体" w:hAnsi="宋体" w:eastAsia="宋体" w:cs="宋体"/>
          <w:color w:val="000000" w:themeColor="text1"/>
          <w:sz w:val="28"/>
          <w:szCs w:val="28"/>
          <w:lang w:eastAsia="zh-CN"/>
          <w14:textFill>
            <w14:solidFill>
              <w14:schemeClr w14:val="tx1"/>
            </w14:solidFill>
          </w14:textFill>
        </w:rPr>
        <w:t>24</w:t>
      </w:r>
      <w:r>
        <w:rPr>
          <w:rFonts w:hint="eastAsia" w:ascii="宋体" w:hAnsi="宋体" w:eastAsia="宋体" w:cs="宋体"/>
          <w:color w:val="000000" w:themeColor="text1"/>
          <w:sz w:val="28"/>
          <w:szCs w:val="28"/>
          <w14:textFill>
            <w14:solidFill>
              <w14:schemeClr w14:val="tx1"/>
            </w14:solidFill>
          </w14:textFill>
        </w:rPr>
        <w:t>小时内送达。</w:t>
      </w:r>
    </w:p>
    <w:p w14:paraId="60DFE634">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3、所有货物须由乙方负责配送（乙方须对配送全程承担全部责任，包括但不限于货物安全、准时送达及验收配合等），货物必须送达甲方指定地点，收货时间严格限定在甲方正常工作时间内。到货交接时，由授权代表与甲方共同完成现场验收工作，包括质量查验、数量清点、单据核对及签字确认等。严禁由未经授权的第三方直接与甲方进行货物交接，严禁将货物随意放置于门卫室或其他非指定地点。若乙方违反上述任何规定，甲方有权拒收货物，由此产生的货物毁损、灭失风险及全部损失均由乙方承担，同时视同违约，甲方有权按合同约定追究其相应违约责任。</w:t>
      </w:r>
    </w:p>
    <w:p w14:paraId="088F3E33">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4、乙方如出现响应时间/供货不及时、质量不合格、违反商品退换货规定的，或被甲方使用科室投诉经查属实的；将予以记录，并按1000元/次进行质量扣罚，并在结算当月货款中扣除，造成的一切损失由乙方承担；超过3次或情节严重的，甲方有权终止合同。</w:t>
      </w:r>
    </w:p>
    <w:p w14:paraId="1F6F6E97">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5、送货工具（如手推车等）、卸货工具、送货费用，由乙方自理，已包含在合同价内。</w:t>
      </w:r>
    </w:p>
    <w:p w14:paraId="67C7FB40">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供货渠道：</w:t>
      </w:r>
    </w:p>
    <w:p w14:paraId="1D54E774">
      <w:pPr>
        <w:pStyle w:val="20"/>
        <w:spacing w:line="400" w:lineRule="exact"/>
        <w:ind w:firstLine="42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所有产品均由制造商或其授权的分销机构所提供，具有合法透明的供货渠道，乙方及制造商须提供其产品品质和一切售后服务保障。</w:t>
      </w:r>
    </w:p>
    <w:p w14:paraId="4B2A6B27">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（七）、</w:t>
      </w:r>
      <w:r>
        <w:rPr>
          <w:rFonts w:hint="eastAsia" w:ascii="宋体" w:hAnsi="宋体" w:eastAsia="宋体" w:cs="宋体"/>
          <w:b/>
          <w:color w:val="000000" w:themeColor="text1"/>
          <w:sz w:val="28"/>
          <w:szCs w:val="28"/>
          <w14:textFill>
            <w14:solidFill>
              <w14:schemeClr w14:val="tx1"/>
            </w14:solidFill>
          </w14:textFill>
        </w:rPr>
        <w:t>物流服务：</w:t>
      </w:r>
    </w:p>
    <w:p w14:paraId="4AEBCBB1">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包装：乙方所供货物必须为制造商原厂包装，包装质量符合国家相关标准。货物要求有包装材料保护运送至现场。因包装不良造成的损失由乙方负责。</w:t>
      </w:r>
    </w:p>
    <w:p w14:paraId="32E98091">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运输：乙方根据甲方指定的地点，负责将货物运送到现场，在此过程中的全部运输（包括但不限于装卸车、货物现场的搬运、二次转运、人员）所产生的全部费用由乙方负责。</w:t>
      </w:r>
    </w:p>
    <w:p w14:paraId="0A7A13DF">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装卸：各种货物，必须提供装箱清单，按装箱清单验收货物。配送货、卸货期间，乙方的工作人员的人身安全由乙方负责，若发生意外事故，均与甲方无关。</w:t>
      </w:r>
    </w:p>
    <w:p w14:paraId="55CBDECF">
      <w:pPr>
        <w:pStyle w:val="20"/>
        <w:spacing w:line="400" w:lineRule="exact"/>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保管：在甲方验收之前，货物的所有权和风险属于乙方，甲方不提供仓存。货物在现场的保管由乙方负责，如发生遗失、损坏均由乙方负责。</w:t>
      </w:r>
    </w:p>
    <w:p w14:paraId="01A0186B">
      <w:pPr>
        <w:pStyle w:val="20"/>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其他技术要求：</w:t>
      </w:r>
    </w:p>
    <w:p w14:paraId="7044C500">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1、货物为原制造商制造的全新合格产品，来源渠道合法，无污染、无刺鼻气味、无破损、无任何缺陷隐患、在中国境内可依常规安全合法使用。货物无侵权行为，货物中的字体、图片等不侵犯其他第三方的知识产权，因此产生的纠纷、争议由乙方负责处理，并承担责任。</w:t>
      </w:r>
    </w:p>
    <w:p w14:paraId="1946916E">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2、三包产品必须按照国家要求条件执行。</w:t>
      </w:r>
    </w:p>
    <w:p w14:paraId="4345E953">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3、按甲方要求派1～2位有相关技术知识的工作人员了解甲方需求并进行业务跟进。</w:t>
      </w:r>
    </w:p>
    <w:p w14:paraId="60774C9C">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4、因生产厂家停产造成的缺货或断货，乙方无法供应的货物，征得甲方同意后，可以用优于或等于同质量的货物代替（提供生产厂家停产的证明材料及替代货物质量等于或优于原货物的依据），价格不变。</w:t>
      </w:r>
    </w:p>
    <w:p w14:paraId="287379A0">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1、货物为原制造商制造的全新合格产品，来源渠道合法，无污染、无刺鼻气味、无破损、无任何缺陷隐患、在中国境内可依常规安全合法使用。货物无侵权行为，货物中的字体、图片等不侵犯其他第三方的知识产权，因此产生的纠纷、争议由乙方负责处理，并承担责任。</w:t>
      </w:r>
    </w:p>
    <w:p w14:paraId="17F5A5A0">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2、三包产品必须按照国家要求条件执行。</w:t>
      </w:r>
    </w:p>
    <w:p w14:paraId="628DB591">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3、按甲方要求派1～2位有相关技术知识的工作人员了解甲方需求并进行业务跟进。</w:t>
      </w:r>
    </w:p>
    <w:p w14:paraId="0907149C">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4、因生产厂家停产造成的缺货或断货，乙方无法供应的货物，征得甲方同意后，可以用优于或等于同质量的货物代替（提供生产厂家停产的证明材料及替代货物质量等于或优于原货物的依据），价格不变。</w:t>
      </w:r>
    </w:p>
    <w:p w14:paraId="63F01B38">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二</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w:t>
      </w:r>
      <w:r>
        <w:rPr>
          <w:rFonts w:hint="eastAsia" w:ascii="宋体" w:hAnsi="宋体" w:eastAsia="宋体" w:cs="宋体"/>
          <w:b/>
          <w:color w:val="000000" w:themeColor="text1"/>
          <w:sz w:val="28"/>
          <w:szCs w:val="28"/>
          <w:lang w:val="en-US" w:eastAsia="zh-CN"/>
          <w14:textFill>
            <w14:solidFill>
              <w14:schemeClr w14:val="tx1"/>
            </w14:solidFill>
          </w14:textFill>
        </w:rPr>
        <w:t>售后服务要求</w:t>
      </w:r>
    </w:p>
    <w:p w14:paraId="015E156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sz w:val="28"/>
          <w:szCs w:val="28"/>
          <w:lang w:val="en-US" w:eastAsia="zh-CN"/>
          <w14:textFill>
            <w14:solidFill>
              <w14:schemeClr w14:val="tx1"/>
            </w14:solidFill>
          </w14:textFill>
        </w:rPr>
        <w:t>乙方需提供常设每周7天×8小时服务专线，对甲方的售后</w:t>
      </w:r>
      <w:r>
        <w:rPr>
          <w:rFonts w:hint="eastAsia" w:ascii="宋体" w:hAnsi="宋体" w:eastAsia="宋体" w:cs="宋体"/>
          <w:color w:val="000000" w:themeColor="text1"/>
          <w:sz w:val="28"/>
          <w:szCs w:val="28"/>
          <w14:textFill>
            <w14:solidFill>
              <w14:schemeClr w14:val="tx1"/>
            </w14:solidFill>
          </w14:textFill>
        </w:rPr>
        <w:t>服务要求，</w:t>
      </w:r>
      <w:r>
        <w:rPr>
          <w:rFonts w:hint="eastAsia" w:ascii="宋体" w:hAnsi="宋体" w:eastAsia="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必需在接报后24小时内响应，如需现场解决的，</w:t>
      </w:r>
      <w:r>
        <w:rPr>
          <w:rFonts w:hint="eastAsia" w:ascii="宋体" w:hAnsi="宋体" w:eastAsia="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小时内到达现场。</w:t>
      </w:r>
    </w:p>
    <w:p w14:paraId="7AF8E764">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三</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、验收要求：</w:t>
      </w:r>
    </w:p>
    <w:p w14:paraId="7C86677B">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 xml:space="preserve">1、货物为原厂商未启封全新包装，具出厂合格证、生产日期、生产地址、保质期等信息，并可追索查阅。 </w:t>
      </w:r>
    </w:p>
    <w:p w14:paraId="3EAB56A7">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2、因货物质量问题发生争议时，由</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甲方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所在地质量技术监督部门鉴定。货物符合质量技术标准的，鉴定费由</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甲方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承担；否则鉴定费由</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乙方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承担。</w:t>
      </w:r>
    </w:p>
    <w:p w14:paraId="177D7F75">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3、交付验收标准依次序对照适用标准为：①符合中华人民共和国“国家安全质量标准、环保标准或行业标准”；②符合项目采购文件和</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甲方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 xml:space="preserve">认可的合理最佳配置、参数及各项要求；③货物来源国官方标准。 </w:t>
      </w:r>
    </w:p>
    <w:p w14:paraId="292754F3">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4、</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甲方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在验收货品时，如发现货品的型号、规格、品牌、质量等不符合要求时，将书面告知成交供应商，</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乙方</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在接到书面异议后应在3天内作出函复并无条件退货或换货。</w:t>
      </w:r>
    </w:p>
    <w:p w14:paraId="106A3A15">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四</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、知识产权和保密要求：</w:t>
      </w:r>
    </w:p>
    <w:p w14:paraId="5642E21D">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1</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乙方必须保证，甲方在使用乙方所提供的产品的任何一部分时，免受第三方提出的侵犯其专利权、商标权、版权或其他知识产权的起诉。如发生此类纠纷，由乙方承担一切责任。因此给甲方造成损失和费用的，由乙方向甲方全额赔付。</w:t>
      </w:r>
    </w:p>
    <w:p w14:paraId="5EE94BFF">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2</w:t>
      </w: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w:t>
      </w: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未经合同方的书面同意，任何一方对本合同相互提供的资料、信息(包括但不限于商业秘密、技术资料、图纸、数据、以及与业务有关的客户的信息及其他信息等)负保密责任，并不得向任何人披露上述资料和信息，但正常履行本合同项下义务的除外。</w:t>
      </w:r>
    </w:p>
    <w:p w14:paraId="37157132">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五</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、违约责任：</w:t>
      </w:r>
    </w:p>
    <w:p w14:paraId="1832C5C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en-US" w:eastAsia="zh-Hans"/>
          <w14:textFill>
            <w14:solidFill>
              <w14:schemeClr w14:val="tx1"/>
            </w14:solidFill>
          </w14:textFill>
        </w:rPr>
        <w:t>乙方无正当理由或因工作失误、失职未按要求履行合同义务时，须从违约之日起每日按合同总额的万分之五比例向甲方支付违约金；逾期15日以上时，甲方有权解除合同，由此造成甲方的经济损失由乙方承担。违约金不足以弥补损失的，乙方应按全额赔偿。</w:t>
      </w:r>
    </w:p>
    <w:p w14:paraId="12186E6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乙方不具备相应资质或超出资质许可范围开展乙方业务的，一经发现，甲方有权终止本合同，乙方应承担违约责任，并赔偿由此给甲方造成的一切损失。</w:t>
      </w:r>
    </w:p>
    <w:p w14:paraId="4718EFC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如因乙方原因造成甲方受到国家司法机关、行政机关的调查或被追究法律责任，乙方应当负责解决，甲方有权终止本合同，并要求乙方赔偿由此给甲方造成的一切损失。</w:t>
      </w:r>
    </w:p>
    <w:p w14:paraId="16B55AC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303EBE4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（1）被行政机关纳入“严重违法失信”名单；</w:t>
      </w:r>
    </w:p>
    <w:p w14:paraId="2C984EF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（2）被人民法院纳入“失信被执行人”名单；</w:t>
      </w:r>
    </w:p>
    <w:p w14:paraId="2A80D68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（3）被甲方（含甲方上级单位）列入违规失信供应商黑名单；</w:t>
      </w:r>
    </w:p>
    <w:p w14:paraId="4A963E5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（4）其他相关法律法规规定或有权机关认定的违法失信情形，以及可能导致合同履行风险或侵害甲方合法权益或声誉的违规失信情形。</w:t>
      </w:r>
    </w:p>
    <w:p w14:paraId="2B35725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在合同履行过程中，任何一方无故终止合同的，违约方应向守约方支付合同总额的20%作为违约金。</w:t>
      </w:r>
    </w:p>
    <w:p w14:paraId="1FA79E1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甲方无正当理由未按要求履行合同义务时，或无故拖延验收、付款时，甲方须向乙方支付违约金，标准为每日按逾期应付款总额的万分之五累计；逾期15日以上时，乙方有权解除合同。</w:t>
      </w:r>
    </w:p>
    <w:p w14:paraId="4502230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Hans"/>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Hans"/>
          <w14:textFill>
            <w14:solidFill>
              <w14:schemeClr w14:val="tx1"/>
            </w14:solidFill>
          </w14:textFill>
        </w:rPr>
        <w:t>任何一方不得将本合同规定的权利和义务转让给第三方，否则视为违约，由此造成对方的损失由违约方承担。</w:t>
      </w:r>
    </w:p>
    <w:p w14:paraId="697B6D6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val="en-US" w:eastAsia="zh-Hans"/>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val="en-US" w:eastAsia="zh-Hans"/>
          <w14:textFill>
            <w14:solidFill>
              <w14:schemeClr w14:val="tx1"/>
            </w14:solidFill>
          </w14:textFill>
        </w:rPr>
        <w:t>其它违约责任按《中华人民共和国民法典》处理。</w:t>
      </w:r>
    </w:p>
    <w:p w14:paraId="26E69520">
      <w:pPr>
        <w:keepNext w:val="0"/>
        <w:keepLines w:val="0"/>
        <w:pageBreakBefore w:val="0"/>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六</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、提出异议的时间和方法：</w:t>
      </w:r>
    </w:p>
    <w:p w14:paraId="7398EAF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甲方在收货验收中，如对货品的型号、规格、质量有异议时，应在妥善保管货物的同时，自收到货物起15个工作日内向乙方提出书面异议和解决意见。</w:t>
      </w:r>
    </w:p>
    <w:p w14:paraId="382B0B1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乙方在接到甲方书面异议后，应在</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天内负责处理并函复甲方处理结果。否则，即视为默认甲方提出的异议和处理意见有效。</w:t>
      </w:r>
    </w:p>
    <w:p w14:paraId="220FC65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因货物质量问题发生争议的，由国家法定的质量鉴定单位进行质量鉴定。货物符合质量标准的，鉴定费由甲方承担；货物不符合质量标准的，鉴定费由乙方承担，并且甲方有权追究乙方的相关责任。</w:t>
      </w:r>
    </w:p>
    <w:p w14:paraId="64FF0118">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合同内未标明的货</w:t>
      </w:r>
      <w:r>
        <w:rPr>
          <w:rFonts w:hint="eastAsia" w:ascii="宋体" w:hAnsi="宋体" w:eastAsia="宋体" w:cs="宋体"/>
          <w:color w:val="000000" w:themeColor="text1"/>
          <w:sz w:val="28"/>
          <w:szCs w:val="28"/>
          <w:lang w:val="en-US" w:eastAsia="zh-CN"/>
          <w14:textFill>
            <w14:solidFill>
              <w14:schemeClr w14:val="tx1"/>
            </w14:solidFill>
          </w14:textFill>
        </w:rPr>
        <w:t>物</w:t>
      </w:r>
      <w:r>
        <w:rPr>
          <w:rFonts w:hint="eastAsia" w:ascii="宋体" w:hAnsi="宋体" w:eastAsia="宋体" w:cs="宋体"/>
          <w:color w:val="000000" w:themeColor="text1"/>
          <w:sz w:val="28"/>
          <w:szCs w:val="28"/>
          <w14:textFill>
            <w14:solidFill>
              <w14:schemeClr w14:val="tx1"/>
            </w14:solidFill>
          </w14:textFill>
        </w:rPr>
        <w:t>，由甲、乙双方议定单价后计算付款；特殊的货</w:t>
      </w:r>
      <w:r>
        <w:rPr>
          <w:rFonts w:hint="eastAsia" w:ascii="宋体" w:hAnsi="宋体" w:eastAsia="宋体" w:cs="宋体"/>
          <w:color w:val="000000" w:themeColor="text1"/>
          <w:sz w:val="28"/>
          <w:szCs w:val="28"/>
          <w:lang w:val="en-US" w:eastAsia="zh-CN"/>
          <w14:textFill>
            <w14:solidFill>
              <w14:schemeClr w14:val="tx1"/>
            </w14:solidFill>
          </w14:textFill>
        </w:rPr>
        <w:t>物</w:t>
      </w:r>
      <w:r>
        <w:rPr>
          <w:rFonts w:hint="eastAsia" w:ascii="宋体" w:hAnsi="宋体" w:eastAsia="宋体" w:cs="宋体"/>
          <w:color w:val="000000" w:themeColor="text1"/>
          <w:sz w:val="28"/>
          <w:szCs w:val="28"/>
          <w14:textFill>
            <w14:solidFill>
              <w14:schemeClr w14:val="tx1"/>
            </w14:solidFill>
          </w14:textFill>
        </w:rPr>
        <w:t>，乙方需先报价，并经甲、乙双方对议定单价认可后方能执行。</w:t>
      </w:r>
    </w:p>
    <w:p w14:paraId="4780D1E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因生产厂家停产造成的缺货或断货，乙方无法供应的货物，征得甲方同意后，可以用优于或等于同质量的货物代替（提供生产厂家停产的证明材料及替代货物质量等于或优于原货物的依据），价格不变。</w:t>
      </w:r>
    </w:p>
    <w:p w14:paraId="74F04ECC">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七</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、争议的解决：</w:t>
      </w:r>
    </w:p>
    <w:p w14:paraId="5D663C2F">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合同履行过程中发生的任何争议，如双方未能通过友好协商解决，任何一方均可向甲方所在的人民法院提起诉讼。法院审理期间，除提交法院审理的事项外，其它无争议的事项和条款仍应继续履行。</w:t>
      </w:r>
    </w:p>
    <w:p w14:paraId="361FCDE9">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八</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、不可抗力：</w:t>
      </w:r>
    </w:p>
    <w:p w14:paraId="2D747EFE">
      <w:pPr>
        <w:keepNext w:val="0"/>
        <w:keepLines w:val="0"/>
        <w:pageBreakBefore w:val="0"/>
        <w:kinsoku/>
        <w:wordWrap/>
        <w:overflowPunct/>
        <w:topLinePunct w:val="0"/>
        <w:autoSpaceDE/>
        <w:autoSpaceDN/>
        <w:bidi w:val="0"/>
        <w:adjustRightInd/>
        <w:snapToGrid/>
        <w:spacing w:after="0" w:line="460" w:lineRule="exact"/>
        <w:ind w:firstLine="560" w:firstLineChars="200"/>
        <w:jc w:val="both"/>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032B766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、合同终止</w:t>
      </w:r>
      <w:r>
        <w:rPr>
          <w:rFonts w:hint="eastAsia" w:ascii="宋体" w:hAnsi="宋体" w:eastAsia="宋体" w:cs="宋体"/>
          <w:b/>
          <w:color w:val="000000" w:themeColor="text1"/>
          <w:sz w:val="28"/>
          <w:szCs w:val="28"/>
          <w:lang w:eastAsia="zh-CN"/>
          <w14:textFill>
            <w14:solidFill>
              <w14:schemeClr w14:val="tx1"/>
            </w14:solidFill>
          </w14:textFill>
        </w:rPr>
        <w:t>：</w:t>
      </w:r>
    </w:p>
    <w:p w14:paraId="64AB90A1">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合同期满，本合同自动终止。</w:t>
      </w:r>
    </w:p>
    <w:p w14:paraId="5719E0A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如甲、乙双方任何一方在合同期限内需提前终止本合同，应提前30天以书面形式通知对方并经对方确认，合同终止。</w:t>
      </w:r>
    </w:p>
    <w:p w14:paraId="4A66DD7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本合同期满后，如甲方继续完全按照本合同约定要求乙方提供货物的，且乙方未提出异议的，则订购约定仍受本合同条款约束，但双方均不得以此作为合同自动续展的证据。</w:t>
      </w:r>
    </w:p>
    <w:p w14:paraId="439F6E1D">
      <w:pPr>
        <w:keepNext w:val="0"/>
        <w:keepLines w:val="0"/>
        <w:pageBreakBefore w:val="0"/>
        <w:widowControl/>
        <w:shd w:val="clear" w:color="auto" w:fill="FFFFFF"/>
        <w:kinsoku/>
        <w:wordWrap/>
        <w:overflowPunct/>
        <w:topLinePunct w:val="0"/>
        <w:autoSpaceDE/>
        <w:autoSpaceDN/>
        <w:bidi w:val="0"/>
        <w:adjustRightInd/>
        <w:snapToGrid/>
        <w:spacing w:line="460" w:lineRule="exact"/>
        <w:ind w:right="-191" w:rightChars="-91"/>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十</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知识产权及专利权</w:t>
      </w:r>
      <w:r>
        <w:rPr>
          <w:rFonts w:hint="eastAsia" w:ascii="宋体" w:hAnsi="宋体" w:eastAsia="宋体" w:cs="宋体"/>
          <w:b/>
          <w:bCs/>
          <w:color w:val="000000" w:themeColor="text1"/>
          <w:kern w:val="0"/>
          <w:sz w:val="28"/>
          <w:szCs w:val="28"/>
          <w:lang w:val="en-US" w:eastAsia="zh-CN"/>
          <w14:textFill>
            <w14:solidFill>
              <w14:schemeClr w14:val="tx1"/>
            </w14:solidFill>
          </w14:textFill>
        </w:rPr>
        <w:t>:</w:t>
      </w:r>
    </w:p>
    <w:p w14:paraId="40D283D3">
      <w:pPr>
        <w:keepNext w:val="0"/>
        <w:keepLines w:val="0"/>
        <w:pageBreakBefore w:val="0"/>
        <w:widowControl/>
        <w:shd w:val="clear" w:color="auto" w:fill="FFFFFF"/>
        <w:kinsoku/>
        <w:wordWrap/>
        <w:overflowPunct/>
        <w:topLinePunct w:val="0"/>
        <w:autoSpaceDE/>
        <w:autoSpaceDN/>
        <w:bidi w:val="0"/>
        <w:adjustRightInd/>
        <w:snapToGrid/>
        <w:spacing w:line="460" w:lineRule="exact"/>
        <w:ind w:right="-191" w:rightChars="-91"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所有涉及知识产权及专利权的产品及设计，该项目乙方必须确保甲方拥有其合法的、不受限制的无偿使用权，并免受任何侵权诉讼或索偿，否则，由此产生的一切损失和法律责任由乙方承担。</w:t>
      </w:r>
    </w:p>
    <w:p w14:paraId="4EB7FE5C">
      <w:pPr>
        <w:keepNext w:val="0"/>
        <w:keepLines w:val="0"/>
        <w:pageBreakBefore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000000" w:themeColor="text1"/>
          <w:kern w:val="0"/>
          <w:sz w:val="28"/>
          <w:szCs w:val="28"/>
          <w:lang w:val="en-US" w:eastAsia="zh-Hans" w:bidi="ar-SA"/>
          <w14:textFill>
            <w14:solidFill>
              <w14:schemeClr w14:val="tx1"/>
            </w14:solidFill>
          </w14:textFill>
          <w14:ligatures w14:val="none"/>
        </w:rPr>
      </w:pP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十</w:t>
      </w:r>
      <w:r>
        <w:rPr>
          <w:rFonts w:hint="eastAsia" w:ascii="宋体" w:hAnsi="宋体" w:eastAsia="宋体" w:cs="宋体"/>
          <w:b/>
          <w:color w:val="000000" w:themeColor="text1"/>
          <w:kern w:val="0"/>
          <w:sz w:val="28"/>
          <w:szCs w:val="28"/>
          <w:lang w:val="en-US" w:eastAsia="zh-CN" w:bidi="ar-SA"/>
          <w14:textFill>
            <w14:solidFill>
              <w14:schemeClr w14:val="tx1"/>
            </w14:solidFill>
          </w14:textFill>
          <w14:ligatures w14:val="none"/>
        </w:rPr>
        <w:t>一</w:t>
      </w:r>
      <w:r>
        <w:rPr>
          <w:rFonts w:hint="eastAsia" w:ascii="宋体" w:hAnsi="宋体" w:eastAsia="宋体" w:cs="宋体"/>
          <w:b/>
          <w:color w:val="000000" w:themeColor="text1"/>
          <w:kern w:val="0"/>
          <w:sz w:val="28"/>
          <w:szCs w:val="28"/>
          <w:lang w:val="en-US" w:eastAsia="zh-Hans" w:bidi="ar-SA"/>
          <w14:textFill>
            <w14:solidFill>
              <w14:schemeClr w14:val="tx1"/>
            </w14:solidFill>
          </w14:textFill>
          <w14:ligatures w14:val="none"/>
        </w:rPr>
        <w:t>、其它：</w:t>
      </w:r>
    </w:p>
    <w:p w14:paraId="58557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1、本合同在甲乙双方盖章后成立并生效。</w:t>
      </w:r>
    </w:p>
    <w:p w14:paraId="02729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28F73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3、所有经一方或双方签署确认的文件（包括招采购文件、会议纪要、补充协议、往来信函）、合同附件，以及《成交通知书》均为本合同不可分割的有效组成部分，与本合同具有同等的法律效力和履约义务，其缔约生效日期为有效签署或盖章确认之日期。</w:t>
      </w:r>
    </w:p>
    <w:p w14:paraId="5C931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4ED03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5、本合同一式肆份，甲方执叁份，乙方执壹份。</w:t>
      </w:r>
    </w:p>
    <w:p w14:paraId="2AB86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6、本合同签约地：广东省佛山市；履约地点：广东省佛山市。</w:t>
      </w:r>
    </w:p>
    <w:p w14:paraId="454B1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7、双方均已对以上各条款及附件作充分了解，并明确理解由此而产生的相关权责。</w:t>
      </w:r>
    </w:p>
    <w:p w14:paraId="35DC1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8、本合同（含附件）共计XX页A4纸张，缺页之合同为无效合同。</w:t>
      </w:r>
    </w:p>
    <w:p w14:paraId="59863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0" w:right="0" w:hanging="360"/>
        <w:jc w:val="left"/>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9、合同附件1：《用户需求书》、附件2：《廉洁协议》。</w:t>
      </w:r>
    </w:p>
    <w:p w14:paraId="669F4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363" w:right="0" w:hanging="363"/>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08873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（以下无正文）</w:t>
      </w:r>
    </w:p>
    <w:p w14:paraId="021914AB">
      <w:pPr>
        <w:spacing w:line="520" w:lineRule="exact"/>
        <w:ind w:left="5282" w:leftChars="-85" w:hanging="5460" w:hangingChars="2275"/>
        <w:rPr>
          <w:rFonts w:hint="eastAsia" w:ascii="宋体" w:hAnsi="宋体" w:eastAsia="宋体" w:cs="宋体"/>
          <w:color w:val="000000" w:themeColor="text1"/>
          <w:sz w:val="22"/>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甲方（章）：佛山市中医院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乙方（章）：</w:t>
      </w:r>
    </w:p>
    <w:p w14:paraId="19E942AF">
      <w:pPr>
        <w:spacing w:line="520" w:lineRule="exact"/>
        <w:ind w:left="2" w:leftChars="-85" w:hanging="180" w:hangingChars="75"/>
        <w:rPr>
          <w:rFonts w:hint="eastAsia" w:ascii="宋体" w:hAnsi="宋体" w:eastAsia="宋体" w:cs="宋体"/>
          <w:color w:val="000000" w:themeColor="text1"/>
          <w:sz w:val="24"/>
          <w:szCs w:val="24"/>
          <w14:textFill>
            <w14:solidFill>
              <w14:schemeClr w14:val="tx1"/>
            </w14:solidFill>
          </w14:textFill>
        </w:rPr>
      </w:pPr>
    </w:p>
    <w:p w14:paraId="2FAB56BA">
      <w:pPr>
        <w:spacing w:line="520" w:lineRule="exact"/>
        <w:ind w:left="2" w:leftChars="-85" w:hanging="180" w:hangingChars="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法人/授权人：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法人/授权人：</w:t>
      </w:r>
    </w:p>
    <w:p w14:paraId="7FF28EA6">
      <w:pPr>
        <w:spacing w:line="520" w:lineRule="exact"/>
        <w:rPr>
          <w:rFonts w:hint="eastAsia" w:ascii="宋体" w:hAnsi="宋体" w:eastAsia="宋体" w:cs="宋体"/>
          <w:color w:val="000000" w:themeColor="text1"/>
          <w:sz w:val="24"/>
          <w:szCs w:val="24"/>
          <w14:textFill>
            <w14:solidFill>
              <w14:schemeClr w14:val="tx1"/>
            </w14:solidFill>
          </w14:textFill>
        </w:rPr>
      </w:pPr>
    </w:p>
    <w:p w14:paraId="0CA5C132">
      <w:pPr>
        <w:spacing w:line="520" w:lineRule="exact"/>
        <w:ind w:left="2" w:leftChars="-85" w:hanging="180" w:hangingChars="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/合同经办人：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/合同经办人：</w:t>
      </w:r>
    </w:p>
    <w:p w14:paraId="3BC86890">
      <w:pPr>
        <w:spacing w:line="520" w:lineRule="exact"/>
        <w:rPr>
          <w:rFonts w:hint="eastAsia" w:ascii="宋体" w:hAnsi="宋体" w:eastAsia="宋体" w:cs="宋体"/>
          <w:color w:val="000000" w:themeColor="text1"/>
          <w:sz w:val="24"/>
          <w:szCs w:val="24"/>
          <w14:textFill>
            <w14:solidFill>
              <w14:schemeClr w14:val="tx1"/>
            </w14:solidFill>
          </w14:textFill>
        </w:rPr>
      </w:pPr>
    </w:p>
    <w:p w14:paraId="46E061BC">
      <w:pPr>
        <w:spacing w:line="520" w:lineRule="exact"/>
        <w:ind w:left="5042" w:leftChars="-85" w:hanging="5220" w:hangingChars="2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地址：佛山市禅城区亲仁路6号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地址： </w:t>
      </w:r>
    </w:p>
    <w:p w14:paraId="457931E7">
      <w:pPr>
        <w:spacing w:line="520" w:lineRule="exact"/>
        <w:ind w:left="2" w:leftChars="-85" w:hanging="180" w:hangingChars="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电话：0757-83067026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电话：</w:t>
      </w:r>
    </w:p>
    <w:p w14:paraId="355F0DE3">
      <w:pPr>
        <w:spacing w:line="520" w:lineRule="exact"/>
        <w:ind w:left="2" w:leftChars="-85" w:hanging="180" w:hangingChars="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t xml:space="preserve">2702710170@qq.com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邮箱：</w:t>
      </w:r>
    </w:p>
    <w:p w14:paraId="64C4BCF4">
      <w:pPr>
        <w:spacing w:line="52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                                年    月    日</w:t>
      </w:r>
    </w:p>
    <w:p w14:paraId="1E3765D2">
      <w:pPr>
        <w:spacing w:line="520" w:lineRule="exact"/>
        <w:ind w:left="0" w:leftChars="-67" w:hanging="141" w:hangingChars="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纳税人识别号：12440600456074139P     纳税人识别号：</w:t>
      </w:r>
    </w:p>
    <w:p w14:paraId="6F54CFD2">
      <w:pPr>
        <w:spacing w:line="520" w:lineRule="exact"/>
        <w:ind w:left="-141" w:leftChars="-67"/>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佛山市中医院              </w:t>
      </w: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b/>
          <w:bCs/>
          <w:color w:val="000000" w:themeColor="text1"/>
          <w:sz w:val="24"/>
          <w:szCs w:val="24"/>
          <w14:textFill>
            <w14:solidFill>
              <w14:schemeClr w14:val="tx1"/>
            </w14:solidFill>
          </w14:textFill>
        </w:rPr>
        <w:t xml:space="preserve"> </w:t>
      </w:r>
    </w:p>
    <w:p w14:paraId="36EFA53D">
      <w:pPr>
        <w:spacing w:line="520" w:lineRule="exact"/>
        <w:ind w:left="-283" w:leftChars="-135" w:firstLine="120" w:firstLineChars="5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银行帐号：2013020109022107122        银行帐号：</w:t>
      </w:r>
    </w:p>
    <w:p w14:paraId="736BA2CB">
      <w:pPr>
        <w:spacing w:line="520" w:lineRule="exact"/>
        <w:ind w:left="5499" w:leftChars="-67" w:hanging="5640" w:hangingChars="23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开 户 行：中国工商银行祖庙支行       开 户 行： </w:t>
      </w:r>
    </w:p>
    <w:p w14:paraId="25F3D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360" w:right="0" w:hanging="36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3B5AEFD1">
      <w:pPr>
        <w:spacing w:line="420" w:lineRule="exact"/>
        <w:rPr>
          <w:rFonts w:hint="eastAsia" w:ascii="宋体" w:hAnsi="宋体" w:eastAsia="宋体" w:cs="宋体"/>
          <w:color w:val="000000" w:themeColor="text1"/>
          <w:sz w:val="24"/>
          <w:szCs w:val="24"/>
          <w14:textFill>
            <w14:solidFill>
              <w14:schemeClr w14:val="tx1"/>
            </w14:solidFill>
          </w14:textFill>
        </w:rPr>
      </w:pPr>
    </w:p>
    <w:p w14:paraId="6C84ABA5">
      <w:pPr>
        <w:spacing w:line="420" w:lineRule="exact"/>
        <w:rPr>
          <w:rFonts w:hint="eastAsia" w:ascii="宋体" w:hAnsi="宋体" w:eastAsia="宋体" w:cs="宋体"/>
          <w:color w:val="000000" w:themeColor="text1"/>
          <w:sz w:val="24"/>
          <w:szCs w:val="24"/>
          <w14:textFill>
            <w14:solidFill>
              <w14:schemeClr w14:val="tx1"/>
            </w14:solidFill>
          </w14:textFill>
        </w:rPr>
      </w:pPr>
    </w:p>
    <w:p w14:paraId="2C5A9E53">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03A48E75">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7B9ECF1F">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088998AF">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4B5ADB4C">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322D173C">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1E7AD6B8">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2FF7D7B4">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6ED72BDF">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37DE3733">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347539BE">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p>
    <w:p w14:paraId="7F525350">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snapToGrid w:val="0"/>
          <w:color w:val="000000" w:themeColor="text1"/>
          <w:kern w:val="0"/>
          <w:sz w:val="24"/>
          <w:szCs w:val="24"/>
          <w14:textFill>
            <w14:solidFill>
              <w14:schemeClr w14:val="tx1"/>
            </w14:solidFill>
          </w14:textFill>
        </w:rPr>
        <w:t>合同附件1：【</w:t>
      </w:r>
      <w:r>
        <w:rPr>
          <w:rFonts w:hint="eastAsia" w:ascii="宋体" w:hAnsi="宋体" w:eastAsia="宋体" w:cs="宋体"/>
          <w:b/>
          <w:color w:val="000000" w:themeColor="text1"/>
          <w:kern w:val="0"/>
          <w:sz w:val="24"/>
          <w:szCs w:val="24"/>
          <w14:textFill>
            <w14:solidFill>
              <w14:schemeClr w14:val="tx1"/>
            </w14:solidFill>
          </w14:textFill>
        </w:rPr>
        <w:t>XXXXXX</w:t>
      </w:r>
      <w:r>
        <w:rPr>
          <w:rFonts w:hint="eastAsia" w:ascii="宋体" w:hAnsi="宋体" w:eastAsia="宋体" w:cs="宋体"/>
          <w:b/>
          <w:snapToGrid w:val="0"/>
          <w:color w:val="000000" w:themeColor="text1"/>
          <w:kern w:val="0"/>
          <w:sz w:val="24"/>
          <w:szCs w:val="24"/>
          <w14:textFill>
            <w14:solidFill>
              <w14:schemeClr w14:val="tx1"/>
            </w14:solidFill>
          </w14:textFill>
        </w:rPr>
        <w:t>】项目用户需求书</w:t>
      </w:r>
    </w:p>
    <w:p w14:paraId="264BDEE9">
      <w:pPr>
        <w:spacing w:line="49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最终以调查公告用户需求书为准</w:t>
      </w:r>
    </w:p>
    <w:p w14:paraId="0C7A2D65">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04A0AA1D">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F77F136">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052F803">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2D9150B9">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1DEA107D">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0CAD4CCA">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E77F46C">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21036346">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C5A911E">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C90F666">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D22EAFE">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CEF3011">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9F38C63">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1626A28">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62C02D6">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2958760C">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76FF882">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677E1277">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211A1554">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6A5C9AB9">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285F431E">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4EA8FFF6">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5FEFB2CA">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6ACF8D4B">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628E459D">
      <w:pPr>
        <w:spacing w:line="490" w:lineRule="exact"/>
        <w:jc w:val="left"/>
        <w:rPr>
          <w:rFonts w:hint="eastAsia" w:ascii="宋体" w:hAnsi="宋体" w:eastAsia="宋体" w:cs="宋体"/>
          <w:b/>
          <w:color w:val="000000" w:themeColor="text1"/>
          <w:sz w:val="28"/>
          <w:szCs w:val="28"/>
          <w14:textFill>
            <w14:solidFill>
              <w14:schemeClr w14:val="tx1"/>
            </w14:solidFill>
          </w14:textFill>
        </w:rPr>
      </w:pPr>
    </w:p>
    <w:p w14:paraId="38BBAEF4">
      <w:pPr>
        <w:spacing w:line="49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合同附件2：           </w:t>
      </w:r>
    </w:p>
    <w:p w14:paraId="1F8D1F13">
      <w:pPr>
        <w:spacing w:line="490" w:lineRule="exact"/>
        <w:ind w:firstLine="3373" w:firstLineChars="1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廉洁协议</w:t>
      </w:r>
    </w:p>
    <w:p w14:paraId="15B17059">
      <w:pPr>
        <w:spacing w:line="490" w:lineRule="exact"/>
        <w:rPr>
          <w:rFonts w:hint="eastAsia" w:ascii="宋体" w:hAnsi="宋体" w:eastAsia="宋体" w:cs="宋体"/>
          <w:b/>
          <w:color w:val="000000" w:themeColor="text1"/>
          <w:sz w:val="24"/>
          <w:szCs w:val="24"/>
          <w14:textFill>
            <w14:solidFill>
              <w14:schemeClr w14:val="tx1"/>
            </w14:solidFill>
          </w14:textFill>
        </w:rPr>
      </w:pPr>
    </w:p>
    <w:p w14:paraId="697A2241">
      <w:pPr>
        <w:spacing w:line="49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佛山市中医院</w:t>
      </w:r>
    </w:p>
    <w:p w14:paraId="30FFE555">
      <w:pPr>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b/>
          <w:snapToGrid w:val="0"/>
          <w:color w:val="000000" w:themeColor="text1"/>
          <w:kern w:val="0"/>
          <w:sz w:val="24"/>
          <w:szCs w:val="24"/>
          <w14:textFill>
            <w14:solidFill>
              <w14:schemeClr w14:val="tx1"/>
            </w14:solidFill>
          </w14:textFill>
        </w:rPr>
        <w:t xml:space="preserve"> </w:t>
      </w:r>
    </w:p>
    <w:p w14:paraId="5972179D">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为进—步加强医疗卫生行风建设，规范医疗卫生机构购销行为，有效防范商业贿赂行为，营造公平交易、诚实守信的购销环境，根据国家有关法律法规和相关规定，经甲、乙双方协商，同意签订本协议，并共同遵守：</w:t>
      </w:r>
    </w:p>
    <w:p w14:paraId="485DECEC">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第一条甲、乙双方共同责任</w:t>
      </w:r>
    </w:p>
    <w:p w14:paraId="4AC91F0D">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1、严格遵守国家有关法律法规以及廉洁从业的有关规定。</w:t>
      </w:r>
    </w:p>
    <w:p w14:paraId="3EA22E42">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2、严格遵守商业道德和市场规则，共同营造公平公正的商务交易环境。</w:t>
      </w:r>
    </w:p>
    <w:p w14:paraId="67DDC1A1">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3、甲乙双方严格遵守《中华人民共和国民法典》,按双方签订的合同约定条款内容执行。</w:t>
      </w:r>
    </w:p>
    <w:p w14:paraId="2E8AF5B3">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4、加强有关人员的管理和廉洁从业教育，自觉抵制不廉洁行为。在商务活动中如发现对方存在违规违纪违法行为，应及时向纪检监察部门或司法机关举报。</w:t>
      </w:r>
    </w:p>
    <w:p w14:paraId="17BE8BE4">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第二条甲方及其人员的责任</w:t>
      </w:r>
    </w:p>
    <w:p w14:paraId="49D8D42E">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1、甲方应当严格按照合同规定验收并办理入库等手续，对采购内容及发票进行查验，不得违反有关规定合同外采购、违价采购或从非规定渠道采购。</w:t>
      </w:r>
    </w:p>
    <w:p w14:paraId="3377FF99">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2、严禁索要或接受乙方或其工作人员以任何名义、形式给予的回扣、礼金、有价证券、支付凭证、贵重物品等。</w:t>
      </w:r>
    </w:p>
    <w:p w14:paraId="096AD886">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3、不得将接受捐赠资助与采购公务挂钩。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14:paraId="51756563">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4、不得参加乙方或其工作人员安排并支付费用的有可能影响公正执行公务（如采购或使用的选择权）的宴请、健身等营业性娱乐场所的娱乐活动。</w:t>
      </w:r>
    </w:p>
    <w:p w14:paraId="7616FA8B">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5、不得在乙方报销任何应由甲方或个人支付的费用。</w:t>
      </w:r>
    </w:p>
    <w:p w14:paraId="16187032">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6、不得违反规定在乙方投资入股，不得向乙方及其工作人员借款或委托买卖股票、债券等。</w:t>
      </w:r>
    </w:p>
    <w:p w14:paraId="2C3C942C">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7、不得要求、暗示和接受乙方单位及其工作人员为其在购买或装修住房、婚庆嫁娶、配偶和子女的上学或工作安排以及出国（境）、旅游等方面提供方便。</w:t>
      </w:r>
    </w:p>
    <w:p w14:paraId="72D9D547">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8、不得接受乙方及其工作人员购置或提供的通讯工具、交通工具和高档办公用品。</w:t>
      </w:r>
    </w:p>
    <w:p w14:paraId="43F75C47">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9、不得利用职权通过乙方及其工作人员为其配偶、子女及他人谋取不正当利益。</w:t>
      </w:r>
    </w:p>
    <w:p w14:paraId="3FCC1C1B">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10、不得违反规定在乙方兼职和领取兼职工资及报酬；不得利用甲方的商业秘密、业务渠道等谋取个人私利，或将其提供泄漏给乙方及其工作人员。</w:t>
      </w:r>
    </w:p>
    <w:p w14:paraId="25485FAC">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11、不得利用职务和工作之便向乙方提出上述各项规定禁止事项或要求之外的与工作业务无关的事项或要求。</w:t>
      </w:r>
    </w:p>
    <w:p w14:paraId="18F5A02C">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12、被迫接受乙方给予的钱物，应予退还，无法退还的，有责任如实向有关纪检监察部门反映情况。</w:t>
      </w:r>
    </w:p>
    <w:p w14:paraId="0FFE5CD1">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第三条  乙方及其人员的责任</w:t>
      </w:r>
    </w:p>
    <w:p w14:paraId="04F4077E">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1、不得向甲方及其人员以任何名义、形式提供回扣、礼金、有价证券、支付凭证、贵重物品等。</w:t>
      </w:r>
    </w:p>
    <w:p w14:paraId="3AAC8987">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2、不得将捐赠资助与采购公务挂钩。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14:paraId="505F2EFC">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3、不得为甲方及其人员安排并支付费用的有可能影响公正执行公务（如采购或使用的选择权）的宴请、健身等营业性娱乐场所的娱乐活动，不得在学术活动中提供旅游活动，不得超标准支付食宿费用。</w:t>
      </w:r>
    </w:p>
    <w:p w14:paraId="4B1C971E">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4、不得为甲方及其人员报销任何应由甲方或个人支付的费用。</w:t>
      </w:r>
    </w:p>
    <w:p w14:paraId="75FC1CED">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5、不得为甲方人员投资入股，个人借款或买卖股票、债券等提供方便。</w:t>
      </w:r>
    </w:p>
    <w:p w14:paraId="45B91C02">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6、不得为甲方人员在购买或装修住房、婚庆嫁娶、配偶和子女的上学或工作安排以及出国（境）、旅游等方面提供方便。</w:t>
      </w:r>
    </w:p>
    <w:p w14:paraId="33C87FB3">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7、不得为甲方及其人员购置或提供通讯工具、交通工具和高档办公用品。</w:t>
      </w:r>
    </w:p>
    <w:p w14:paraId="7A8B67D9">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8、不得为甲方人员的配偶、子女及其亲属谋取不正当利益提供方便。</w:t>
      </w:r>
    </w:p>
    <w:p w14:paraId="4A9F2058">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9、不得违反规定安排甲方人员在乙方或乙方相关企业兼职和领取兼职工资及报酬；不得利用非法手段向甲方人员打探有关涉及甲方的商业秘密、业务渠道等。</w:t>
      </w:r>
    </w:p>
    <w:p w14:paraId="01FF61E8">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10、甲方对涉嫌不廉洁的商业行为进行调查时，乙方有配合甲方提供证据、作证的义务。</w:t>
      </w:r>
    </w:p>
    <w:p w14:paraId="36734BC0">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11、未经甲方书面同意，乙方不得向任何新闻媒体、第三人述及有关甲方人员廉洁从业方面的评价与信息。</w:t>
      </w:r>
    </w:p>
    <w:p w14:paraId="77935A51">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第四条  违约责任</w:t>
      </w:r>
    </w:p>
    <w:p w14:paraId="325400E3">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1、甲方及其人员有违反本协议第一条、第二条规定的，按照管理权限，依据有关法律法规和相关规定给予有关人员纪律处分或组织处理；涉嫌犯罪的，移交司法机关追究刑事责任。</w:t>
      </w:r>
    </w:p>
    <w:p w14:paraId="6E607799">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2、乙方及其人员有违反本协议第一条、第三条规定的，按照管理权限，依据有关法律法规和相关规定给予有关人员纪律处分或组织处理；涉嫌犯罪的，移交司法机关追究刑事责任。</w:t>
      </w:r>
    </w:p>
    <w:p w14:paraId="46270A02">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3、根据具体情节和造成的后果，甲方除有权要求乙方赔偿由此造成的甲方损失外，还将在医疗卫生系统内给予通报，并给予限制或禁止与其交易的处理建议；涉嫌犯罪的，移交司法机关追究刑事责任。</w:t>
      </w:r>
    </w:p>
    <w:p w14:paraId="104AF45E">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4、乙方如违反本协议，—经发现，甲方有权终止合同，并向有关行政部门报告。如乙方被列入商业贿赂不良记录，则严格按照相关规定处理。</w:t>
      </w:r>
    </w:p>
    <w:p w14:paraId="7D5BB5B2">
      <w:pPr>
        <w:pStyle w:val="21"/>
        <w:widowControl/>
        <w:spacing w:line="48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本协议经甲、乙双方盖章后生效</w:t>
      </w:r>
    </w:p>
    <w:p w14:paraId="4F3EDFB9">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甲、乙双方通过招投标或其他方式签订交易合同的，本协议作为交易合同的附件，是合同的重要组成部分，与合同一并执行，具有同等法律效力；如双方未签订交易合同，本协议独立有效。</w:t>
      </w:r>
    </w:p>
    <w:p w14:paraId="7F7A5BF5">
      <w:pPr>
        <w:spacing w:line="480" w:lineRule="exact"/>
        <w:ind w:left="20" w:hanging="20" w:hangingChars="7"/>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第六条</w:t>
      </w:r>
      <w:r>
        <w:rPr>
          <w:rFonts w:hint="eastAsia" w:ascii="宋体" w:hAnsi="宋体" w:eastAsia="宋体" w:cs="宋体"/>
          <w:color w:val="000000" w:themeColor="text1"/>
          <w:sz w:val="28"/>
          <w:szCs w:val="28"/>
          <w:lang w:bidi="ar"/>
          <w14:textFill>
            <w14:solidFill>
              <w14:schemeClr w14:val="tx1"/>
            </w14:solidFill>
          </w14:textFill>
        </w:rPr>
        <w:t>甲、乙双方及其人员在经济合同履行完毕后，发生或发现违反本协议规定的行为，仍按本协议规定处理。</w:t>
      </w:r>
    </w:p>
    <w:p w14:paraId="44186573">
      <w:pPr>
        <w:spacing w:line="49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462EBD6B">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甲方：佛山市中医院                        乙方： </w:t>
      </w:r>
    </w:p>
    <w:p w14:paraId="0EC30A44">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（盖章）                                 （盖章）</w:t>
      </w:r>
    </w:p>
    <w:p w14:paraId="05ED79FF">
      <w:pPr>
        <w:spacing w:line="500" w:lineRule="exact"/>
        <w:rPr>
          <w:rFonts w:hint="eastAsia" w:ascii="宋体" w:hAnsi="宋体" w:eastAsia="宋体" w:cs="宋体"/>
          <w:color w:val="000000" w:themeColor="text1"/>
          <w:sz w:val="28"/>
          <w:szCs w:val="28"/>
          <w14:textFill>
            <w14:solidFill>
              <w14:schemeClr w14:val="tx1"/>
            </w14:solidFill>
          </w14:textFill>
        </w:rPr>
      </w:pPr>
    </w:p>
    <w:p w14:paraId="310FE6A7">
      <w:pPr>
        <w:spacing w:line="500" w:lineRule="exact"/>
        <w:rPr>
          <w:rFonts w:hint="eastAsia" w:ascii="宋体" w:hAnsi="宋体" w:eastAsia="宋体" w:cs="宋体"/>
          <w:b/>
          <w:color w:val="000000" w:themeColor="text1"/>
          <w:kern w:val="0"/>
          <w:sz w:val="28"/>
          <w:szCs w:val="28"/>
          <w14:textFill>
            <w14:solidFill>
              <w14:schemeClr w14:val="tx1"/>
            </w14:solidFill>
          </w14:textFill>
        </w:rPr>
      </w:pPr>
    </w:p>
    <w:p w14:paraId="0C60F4D2">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14:paraId="62D28758">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14:paraId="42BAAA7A">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14:paraId="44E45458">
      <w:pPr>
        <w:spacing w:line="5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附件9 ：《</w:t>
      </w:r>
      <w:r>
        <w:rPr>
          <w:rFonts w:hint="eastAsia" w:ascii="宋体" w:hAnsi="宋体" w:eastAsia="宋体" w:cs="宋体"/>
          <w:b/>
          <w:color w:val="000000" w:themeColor="text1"/>
          <w:sz w:val="28"/>
          <w:szCs w:val="28"/>
          <w14:textFill>
            <w14:solidFill>
              <w14:schemeClr w14:val="tx1"/>
            </w14:solidFill>
          </w14:textFill>
        </w:rPr>
        <w:t>地面打蜡耗材用品</w:t>
      </w:r>
      <w:r>
        <w:rPr>
          <w:rFonts w:hint="eastAsia" w:ascii="宋体" w:hAnsi="宋体" w:eastAsia="宋体" w:cs="宋体"/>
          <w:b/>
          <w:color w:val="000000" w:themeColor="text1"/>
          <w:kern w:val="0"/>
          <w:sz w:val="28"/>
          <w:szCs w:val="28"/>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报价表</w:t>
      </w:r>
      <w:r>
        <w:rPr>
          <w:rFonts w:hint="eastAsia" w:ascii="宋体" w:hAnsi="宋体" w:eastAsia="宋体" w:cs="宋体"/>
          <w:color w:val="000000" w:themeColor="text1"/>
          <w:kern w:val="0"/>
          <w:sz w:val="28"/>
          <w:szCs w:val="28"/>
          <w14:textFill>
            <w14:solidFill>
              <w14:schemeClr w14:val="tx1"/>
            </w14:solidFill>
          </w14:textFill>
        </w:rPr>
        <w:t xml:space="preserve">     </w:t>
      </w:r>
    </w:p>
    <w:tbl>
      <w:tblPr>
        <w:tblStyle w:val="8"/>
        <w:tblW w:w="4996" w:type="pct"/>
        <w:jc w:val="center"/>
        <w:tblLayout w:type="fixed"/>
        <w:tblCellMar>
          <w:top w:w="0" w:type="dxa"/>
          <w:left w:w="108" w:type="dxa"/>
          <w:bottom w:w="0" w:type="dxa"/>
          <w:right w:w="108" w:type="dxa"/>
        </w:tblCellMar>
      </w:tblPr>
      <w:tblGrid>
        <w:gridCol w:w="456"/>
        <w:gridCol w:w="1398"/>
        <w:gridCol w:w="1635"/>
        <w:gridCol w:w="720"/>
        <w:gridCol w:w="960"/>
        <w:gridCol w:w="1260"/>
        <w:gridCol w:w="1537"/>
        <w:gridCol w:w="1360"/>
      </w:tblGrid>
      <w:tr w14:paraId="27A00A67">
        <w:tblPrEx>
          <w:tblCellMar>
            <w:top w:w="0" w:type="dxa"/>
            <w:left w:w="108" w:type="dxa"/>
            <w:bottom w:w="0" w:type="dxa"/>
            <w:right w:w="108" w:type="dxa"/>
          </w:tblCellMar>
        </w:tblPrEx>
        <w:trPr>
          <w:trHeight w:val="635"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3DD9CCC1">
            <w:pPr>
              <w:widowControl/>
              <w:jc w:val="center"/>
              <w:textAlignment w:val="center"/>
              <w:rPr>
                <w:rFonts w:hint="eastAsia" w:ascii="宋体" w:hAnsi="宋体" w:eastAsia="宋体" w:cs="宋体"/>
                <w:color w:val="000000" w:themeColor="text1"/>
                <w:sz w:val="24"/>
                <w:szCs w:val="28"/>
                <w14:textFill>
                  <w14:solidFill>
                    <w14:schemeClr w14:val="tx1"/>
                  </w14:solidFill>
                </w14:textFill>
              </w:rPr>
            </w:pPr>
            <w:bookmarkStart w:id="2" w:name="_Hlk227598764"/>
            <w:bookmarkStart w:id="3" w:name="_Hlk227596195"/>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13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90DAD5">
            <w:pPr>
              <w:widowControl/>
              <w:jc w:val="center"/>
              <w:textAlignment w:val="center"/>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物资名称</w:t>
            </w:r>
          </w:p>
        </w:tc>
        <w:tc>
          <w:tcPr>
            <w:tcW w:w="16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280B99">
            <w:pPr>
              <w:widowControl/>
              <w:jc w:val="center"/>
              <w:textAlignment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品牌/型号/规格</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51CDD8">
            <w:pPr>
              <w:widowControl/>
              <w:jc w:val="center"/>
              <w:textAlignment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单位</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5D03D">
            <w:pPr>
              <w:widowControl/>
              <w:jc w:val="center"/>
              <w:textAlignment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2年计划数量</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E517FC8">
            <w:pPr>
              <w:widowControl/>
              <w:tabs>
                <w:tab w:val="left" w:pos="2254"/>
              </w:tabs>
              <w:spacing w:line="240" w:lineRule="auto"/>
              <w:jc w:val="center"/>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最高单价限价（元）</w:t>
            </w:r>
          </w:p>
        </w:tc>
        <w:tc>
          <w:tcPr>
            <w:tcW w:w="2897" w:type="dxa"/>
            <w:gridSpan w:val="2"/>
            <w:tcBorders>
              <w:top w:val="single" w:color="auto" w:sz="4" w:space="0"/>
              <w:left w:val="single" w:color="auto" w:sz="4" w:space="0"/>
              <w:bottom w:val="single" w:color="auto" w:sz="4" w:space="0"/>
              <w:right w:val="single" w:color="auto" w:sz="4" w:space="0"/>
            </w:tcBorders>
            <w:vAlign w:val="center"/>
          </w:tcPr>
          <w:p w14:paraId="4AF064E4">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报价</w:t>
            </w:r>
          </w:p>
        </w:tc>
      </w:tr>
      <w:tr w14:paraId="7065460E">
        <w:tblPrEx>
          <w:tblCellMar>
            <w:top w:w="0" w:type="dxa"/>
            <w:left w:w="108" w:type="dxa"/>
            <w:bottom w:w="0" w:type="dxa"/>
            <w:right w:w="108" w:type="dxa"/>
          </w:tblCellMar>
        </w:tblPrEx>
        <w:trPr>
          <w:trHeight w:val="340"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55E2912">
            <w:pPr>
              <w:widowControl/>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13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5A4061">
            <w:pPr>
              <w:widowControl/>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16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47C7E">
            <w:pPr>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08AA8A">
            <w:pPr>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2B2B7">
            <w:pPr>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00EFABC">
            <w:pPr>
              <w:spacing w:line="240" w:lineRule="auto"/>
              <w:jc w:val="center"/>
              <w:rPr>
                <w:rFonts w:hint="eastAsia" w:ascii="宋体" w:hAnsi="宋体" w:eastAsia="宋体" w:cs="宋体"/>
                <w:color w:val="000000" w:themeColor="text1"/>
                <w:sz w:val="24"/>
                <w:szCs w:val="28"/>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5556A45C">
            <w:pPr>
              <w:spacing w:line="240" w:lineRule="auto"/>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单价</w:t>
            </w:r>
          </w:p>
          <w:p w14:paraId="19B5D97D">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（元/</w:t>
            </w:r>
            <w:r>
              <w:rPr>
                <w:rFonts w:hint="eastAsia" w:ascii="宋体" w:hAnsi="宋体" w:eastAsia="宋体" w:cs="宋体"/>
                <w:color w:val="000000" w:themeColor="text1"/>
                <w:kern w:val="0"/>
                <w:sz w:val="22"/>
                <w:lang w:bidi="ar"/>
                <w14:textFill>
                  <w14:solidFill>
                    <w14:schemeClr w14:val="tx1"/>
                  </w14:solidFill>
                </w14:textFill>
              </w:rPr>
              <w:t>罐</w:t>
            </w:r>
            <w:r>
              <w:rPr>
                <w:rFonts w:hint="eastAsia" w:ascii="宋体" w:hAnsi="宋体" w:eastAsia="宋体" w:cs="宋体"/>
                <w:color w:val="000000" w:themeColor="text1"/>
                <w:kern w:val="0"/>
                <w:szCs w:val="21"/>
                <w:lang w:bidi="ar"/>
                <w14:textFill>
                  <w14:solidFill>
                    <w14:schemeClr w14:val="tx1"/>
                  </w14:solidFill>
                </w14:textFill>
              </w:rPr>
              <w:t>）</w:t>
            </w:r>
          </w:p>
        </w:tc>
        <w:tc>
          <w:tcPr>
            <w:tcW w:w="1360" w:type="dxa"/>
            <w:tcBorders>
              <w:top w:val="single" w:color="auto" w:sz="4" w:space="0"/>
              <w:left w:val="single" w:color="auto" w:sz="4" w:space="0"/>
              <w:bottom w:val="single" w:color="auto" w:sz="4" w:space="0"/>
              <w:right w:val="single" w:color="auto" w:sz="4" w:space="0"/>
            </w:tcBorders>
            <w:vAlign w:val="center"/>
          </w:tcPr>
          <w:p w14:paraId="6A9E3500">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小计（元）</w:t>
            </w:r>
          </w:p>
        </w:tc>
      </w:tr>
      <w:bookmarkEnd w:id="2"/>
      <w:tr w14:paraId="1EC5634C">
        <w:tblPrEx>
          <w:tblCellMar>
            <w:top w:w="0" w:type="dxa"/>
            <w:left w:w="108" w:type="dxa"/>
            <w:bottom w:w="0" w:type="dxa"/>
            <w:right w:w="108" w:type="dxa"/>
          </w:tblCellMar>
        </w:tblPrEx>
        <w:trPr>
          <w:trHeight w:val="98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41BBD6BA">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97815">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面蜡</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87111">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DILOGI帝乐洁  PVC面蜡</w:t>
            </w:r>
          </w:p>
          <w:p w14:paraId="77F0A7A6">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3.8升/罐</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C8C54">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罐</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75C7B">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w:t>
            </w:r>
          </w:p>
        </w:tc>
        <w:tc>
          <w:tcPr>
            <w:tcW w:w="1260" w:type="dxa"/>
            <w:tcBorders>
              <w:top w:val="single" w:color="auto" w:sz="4" w:space="0"/>
              <w:left w:val="single" w:color="auto" w:sz="4" w:space="0"/>
              <w:bottom w:val="single" w:color="auto" w:sz="4" w:space="0"/>
              <w:right w:val="single" w:color="auto" w:sz="4" w:space="0"/>
            </w:tcBorders>
            <w:vAlign w:val="center"/>
          </w:tcPr>
          <w:p w14:paraId="37F3CB27">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55</w:t>
            </w:r>
            <w:r>
              <w:rPr>
                <w:rFonts w:hint="eastAsia" w:ascii="宋体" w:hAnsi="宋体" w:eastAsia="宋体" w:cs="宋体"/>
                <w:color w:val="000000" w:themeColor="text1"/>
                <w:kern w:val="0"/>
                <w:sz w:val="24"/>
                <w:szCs w:val="24"/>
                <w:lang w:bidi="ar"/>
                <w14:textFill>
                  <w14:solidFill>
                    <w14:schemeClr w14:val="tx1"/>
                  </w14:solidFill>
                </w14:textFill>
              </w:rPr>
              <w:t>.00</w:t>
            </w:r>
          </w:p>
        </w:tc>
        <w:tc>
          <w:tcPr>
            <w:tcW w:w="1537" w:type="dxa"/>
            <w:tcBorders>
              <w:top w:val="single" w:color="auto" w:sz="4" w:space="0"/>
              <w:left w:val="single" w:color="auto" w:sz="4" w:space="0"/>
              <w:bottom w:val="single" w:color="auto" w:sz="4" w:space="0"/>
              <w:right w:val="single" w:color="auto" w:sz="4" w:space="0"/>
            </w:tcBorders>
            <w:vAlign w:val="center"/>
          </w:tcPr>
          <w:p w14:paraId="60B91D10">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360" w:type="dxa"/>
            <w:tcBorders>
              <w:top w:val="single" w:color="auto" w:sz="4" w:space="0"/>
              <w:left w:val="single" w:color="auto" w:sz="4" w:space="0"/>
              <w:bottom w:val="single" w:color="auto" w:sz="4" w:space="0"/>
              <w:right w:val="single" w:color="auto" w:sz="4" w:space="0"/>
            </w:tcBorders>
            <w:vAlign w:val="center"/>
          </w:tcPr>
          <w:p w14:paraId="33EAB691">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r>
      <w:tr w14:paraId="7CDA41C0">
        <w:tblPrEx>
          <w:tblCellMar>
            <w:top w:w="0" w:type="dxa"/>
            <w:left w:w="108" w:type="dxa"/>
            <w:bottom w:w="0" w:type="dxa"/>
            <w:right w:w="108" w:type="dxa"/>
          </w:tblCellMar>
        </w:tblPrEx>
        <w:trPr>
          <w:trHeight w:val="98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157F2311">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10F74">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强力起蜡水</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22E71">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白云康雅</w:t>
            </w:r>
          </w:p>
          <w:p w14:paraId="150C6B56">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KY-105</w:t>
            </w:r>
          </w:p>
          <w:p w14:paraId="116AAB89">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6ACE">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罐</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1552C">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2683</w:t>
            </w:r>
          </w:p>
        </w:tc>
        <w:tc>
          <w:tcPr>
            <w:tcW w:w="1260" w:type="dxa"/>
            <w:tcBorders>
              <w:top w:val="single" w:color="auto" w:sz="4" w:space="0"/>
              <w:left w:val="single" w:color="auto" w:sz="4" w:space="0"/>
              <w:bottom w:val="single" w:color="auto" w:sz="4" w:space="0"/>
              <w:right w:val="single" w:color="auto" w:sz="4" w:space="0"/>
            </w:tcBorders>
            <w:vAlign w:val="center"/>
          </w:tcPr>
          <w:p w14:paraId="78CD73A4">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30</w:t>
            </w:r>
            <w:r>
              <w:rPr>
                <w:rFonts w:hint="eastAsia" w:ascii="宋体" w:hAnsi="宋体" w:eastAsia="宋体" w:cs="宋体"/>
                <w:color w:val="000000" w:themeColor="text1"/>
                <w:kern w:val="0"/>
                <w:sz w:val="24"/>
                <w:szCs w:val="24"/>
                <w:lang w:bidi="ar"/>
                <w14:textFill>
                  <w14:solidFill>
                    <w14:schemeClr w14:val="tx1"/>
                  </w14:solidFill>
                </w14:textFill>
              </w:rPr>
              <w:t>.00</w:t>
            </w:r>
          </w:p>
        </w:tc>
        <w:tc>
          <w:tcPr>
            <w:tcW w:w="1537" w:type="dxa"/>
            <w:tcBorders>
              <w:top w:val="single" w:color="auto" w:sz="4" w:space="0"/>
              <w:left w:val="single" w:color="auto" w:sz="4" w:space="0"/>
              <w:bottom w:val="single" w:color="auto" w:sz="4" w:space="0"/>
              <w:right w:val="single" w:color="auto" w:sz="4" w:space="0"/>
            </w:tcBorders>
            <w:vAlign w:val="center"/>
          </w:tcPr>
          <w:p w14:paraId="71C1E0BA">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360" w:type="dxa"/>
            <w:tcBorders>
              <w:top w:val="single" w:color="auto" w:sz="4" w:space="0"/>
              <w:left w:val="single" w:color="auto" w:sz="4" w:space="0"/>
              <w:bottom w:val="single" w:color="auto" w:sz="4" w:space="0"/>
              <w:right w:val="single" w:color="auto" w:sz="4" w:space="0"/>
            </w:tcBorders>
            <w:vAlign w:val="center"/>
          </w:tcPr>
          <w:p w14:paraId="6DDE7E22">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r>
      <w:tr w14:paraId="746F38CE">
        <w:tblPrEx>
          <w:tblCellMar>
            <w:top w:w="0" w:type="dxa"/>
            <w:left w:w="108" w:type="dxa"/>
            <w:bottom w:w="0" w:type="dxa"/>
            <w:right w:w="108" w:type="dxa"/>
          </w:tblCellMar>
        </w:tblPrEx>
        <w:trPr>
          <w:trHeight w:val="98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5C196799">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13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8345E">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消泡剂</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A7A6">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Gadlee</w:t>
            </w:r>
          </w:p>
          <w:p w14:paraId="017683F2">
            <w:pPr>
              <w:widowControl/>
              <w:spacing w:line="240" w:lineRule="auto"/>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806</w:t>
            </w:r>
          </w:p>
          <w:p w14:paraId="30EDE78C">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3.78升/罐</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8A0D4">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罐</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4CC78">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260" w:type="dxa"/>
            <w:tcBorders>
              <w:top w:val="single" w:color="auto" w:sz="4" w:space="0"/>
              <w:left w:val="single" w:color="auto" w:sz="4" w:space="0"/>
              <w:bottom w:val="single" w:color="auto" w:sz="4" w:space="0"/>
              <w:right w:val="single" w:color="auto" w:sz="4" w:space="0"/>
            </w:tcBorders>
            <w:vAlign w:val="center"/>
          </w:tcPr>
          <w:p w14:paraId="3AE4BE8F">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bidi="ar"/>
                <w14:textFill>
                  <w14:solidFill>
                    <w14:schemeClr w14:val="tx1"/>
                  </w14:solidFill>
                </w14:textFill>
              </w:rPr>
              <w:t>0.00</w:t>
            </w:r>
          </w:p>
        </w:tc>
        <w:tc>
          <w:tcPr>
            <w:tcW w:w="1537" w:type="dxa"/>
            <w:tcBorders>
              <w:top w:val="single" w:color="auto" w:sz="4" w:space="0"/>
              <w:left w:val="single" w:color="auto" w:sz="4" w:space="0"/>
              <w:bottom w:val="single" w:color="auto" w:sz="4" w:space="0"/>
              <w:right w:val="single" w:color="auto" w:sz="4" w:space="0"/>
            </w:tcBorders>
            <w:vAlign w:val="center"/>
          </w:tcPr>
          <w:p w14:paraId="19BFAE68">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360" w:type="dxa"/>
            <w:tcBorders>
              <w:top w:val="single" w:color="auto" w:sz="4" w:space="0"/>
              <w:left w:val="single" w:color="auto" w:sz="4" w:space="0"/>
              <w:bottom w:val="single" w:color="auto" w:sz="4" w:space="0"/>
              <w:right w:val="single" w:color="auto" w:sz="4" w:space="0"/>
            </w:tcBorders>
            <w:vAlign w:val="center"/>
          </w:tcPr>
          <w:p w14:paraId="01EF6181">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r>
      <w:tr w14:paraId="2CC4EBAB">
        <w:tblPrEx>
          <w:tblCellMar>
            <w:top w:w="0" w:type="dxa"/>
            <w:left w:w="108" w:type="dxa"/>
            <w:bottom w:w="0" w:type="dxa"/>
            <w:right w:w="108" w:type="dxa"/>
          </w:tblCellMar>
        </w:tblPrEx>
        <w:trPr>
          <w:trHeight w:val="480" w:hRule="atLeast"/>
          <w:jc w:val="center"/>
        </w:trPr>
        <w:tc>
          <w:tcPr>
            <w:tcW w:w="9326" w:type="dxa"/>
            <w:gridSpan w:val="8"/>
            <w:tcBorders>
              <w:top w:val="single" w:color="auto" w:sz="4" w:space="0"/>
              <w:left w:val="single" w:color="auto" w:sz="4" w:space="0"/>
              <w:bottom w:val="single" w:color="auto" w:sz="4" w:space="0"/>
              <w:right w:val="single" w:color="auto" w:sz="4" w:space="0"/>
            </w:tcBorders>
            <w:vAlign w:val="center"/>
          </w:tcPr>
          <w:p w14:paraId="77B0F05F">
            <w:pPr>
              <w:spacing w:line="360" w:lineRule="auto"/>
              <w:rPr>
                <w:rFonts w:hint="eastAsia" w:ascii="宋体" w:hAnsi="宋体" w:eastAsia="宋体" w:cs="宋体"/>
                <w:color w:val="000000" w:themeColor="text1"/>
                <w:sz w:val="24"/>
                <w:szCs w:val="24"/>
                <w14:textFill>
                  <w14:solidFill>
                    <w14:schemeClr w14:val="tx1"/>
                  </w14:solidFill>
                </w14:textFill>
              </w:rPr>
            </w:pPr>
          </w:p>
          <w:p w14:paraId="76516749">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总计报价：（小写）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EABCB4F">
            <w:pPr>
              <w:spacing w:line="360" w:lineRule="auto"/>
              <w:ind w:firstLine="1200" w:firstLineChars="500"/>
              <w:rPr>
                <w:rFonts w:hint="eastAsia" w:ascii="宋体" w:hAnsi="宋体" w:eastAsia="宋体" w:cs="宋体"/>
                <w:color w:val="000000" w:themeColor="text1"/>
                <w:sz w:val="24"/>
                <w:szCs w:val="24"/>
                <w14:textFill>
                  <w14:solidFill>
                    <w14:schemeClr w14:val="tx1"/>
                  </w14:solidFill>
                </w14:textFill>
              </w:rPr>
            </w:pPr>
          </w:p>
          <w:p w14:paraId="60250EA8">
            <w:pPr>
              <w:spacing w:line="360" w:lineRule="auto"/>
              <w:ind w:firstLine="1200" w:firstLineChars="5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tc>
      </w:tr>
      <w:tr w14:paraId="319BCAF8">
        <w:tblPrEx>
          <w:tblCellMar>
            <w:top w:w="0" w:type="dxa"/>
            <w:left w:w="108" w:type="dxa"/>
            <w:bottom w:w="0" w:type="dxa"/>
            <w:right w:w="108" w:type="dxa"/>
          </w:tblCellMar>
        </w:tblPrEx>
        <w:trPr>
          <w:trHeight w:val="480" w:hRule="atLeast"/>
          <w:jc w:val="center"/>
        </w:trPr>
        <w:tc>
          <w:tcPr>
            <w:tcW w:w="9326" w:type="dxa"/>
            <w:gridSpan w:val="8"/>
            <w:tcBorders>
              <w:top w:val="nil"/>
              <w:left w:val="single" w:color="auto" w:sz="4" w:space="0"/>
              <w:bottom w:val="single" w:color="auto" w:sz="4" w:space="0"/>
              <w:right w:val="single" w:color="auto" w:sz="4" w:space="0"/>
            </w:tcBorders>
            <w:vAlign w:val="center"/>
          </w:tcPr>
          <w:p w14:paraId="213EF980">
            <w:pPr>
              <w:widowControl/>
              <w:wordWrap w:val="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备注：</w:t>
            </w:r>
          </w:p>
          <w:p w14:paraId="663C4D3D">
            <w:pPr>
              <w:shd w:val="clear" w:color="auto" w:fill="FFFFFF"/>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1、本项目预算金额：30万</w:t>
            </w:r>
            <w:r>
              <w:rPr>
                <w:rFonts w:hint="eastAsia" w:ascii="宋体" w:hAnsi="宋体" w:eastAsia="宋体" w:cs="宋体"/>
                <w:color w:val="000000" w:themeColor="text1"/>
                <w:sz w:val="24"/>
                <w:szCs w:val="24"/>
                <w14:textFill>
                  <w14:solidFill>
                    <w14:schemeClr w14:val="tx1"/>
                  </w14:solidFill>
                </w14:textFill>
              </w:rPr>
              <w:t>元/2年</w:t>
            </w:r>
          </w:p>
          <w:p w14:paraId="53A57F6B">
            <w:pPr>
              <w:widowControl/>
              <w:wordWrap w:val="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2、供应商必须完全满足并响应本采购项目的用户需求书全部内容。</w:t>
            </w:r>
          </w:p>
          <w:p w14:paraId="62DD20B6">
            <w:pPr>
              <w:widowControl/>
              <w:wordWrap w:val="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3、请严格按照本报价表报价，更改序号、物资名称、单位的报价单为无效报价。</w:t>
            </w:r>
          </w:p>
          <w:p w14:paraId="479C6A7A">
            <w:pPr>
              <w:widowControl/>
              <w:wordWrap w:val="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4、单项价格和总价超过本项目预算价为无效报价单。</w:t>
            </w:r>
          </w:p>
          <w:p w14:paraId="38D6026E">
            <w:pPr>
              <w:widowControl/>
              <w:wordWrap w:val="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5、本报价表纸质版，由供应商在院内购前市场调查会当日自行携带入场。</w:t>
            </w:r>
          </w:p>
          <w:p w14:paraId="649F236C">
            <w:pPr>
              <w:widowControl/>
              <w:spacing w:line="400" w:lineRule="exact"/>
              <w:jc w:val="lef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6、人民币大写字：壹、贰、叁、肆、伍、陆、柒、捌、玖、拾、佰、仟、万、亿、元、角、分、零、整（正）</w:t>
            </w:r>
          </w:p>
        </w:tc>
      </w:tr>
      <w:bookmarkEnd w:id="3"/>
    </w:tbl>
    <w:p w14:paraId="2A02F502">
      <w:pPr>
        <w:spacing w:line="500" w:lineRule="exact"/>
        <w:rPr>
          <w:rFonts w:hint="eastAsia" w:ascii="宋体" w:hAnsi="宋体" w:eastAsia="宋体" w:cs="宋体"/>
          <w:color w:val="000000" w:themeColor="text1"/>
          <w:kern w:val="0"/>
          <w:sz w:val="28"/>
          <w:szCs w:val="28"/>
          <w14:textFill>
            <w14:solidFill>
              <w14:schemeClr w14:val="tx1"/>
            </w14:solidFill>
          </w14:textFill>
        </w:rPr>
      </w:pPr>
    </w:p>
    <w:p w14:paraId="12440104">
      <w:pPr>
        <w:widowControl/>
        <w:tabs>
          <w:tab w:val="left" w:pos="5437"/>
        </w:tabs>
        <w:spacing w:line="360" w:lineRule="exact"/>
        <w:ind w:right="-99"/>
        <w:rPr>
          <w:rFonts w:hint="eastAsia" w:ascii="宋体" w:hAnsi="宋体" w:eastAsia="宋体" w:cs="宋体"/>
          <w:color w:val="000000" w:themeColor="text1"/>
          <w:kern w:val="0"/>
          <w:sz w:val="28"/>
          <w:szCs w:val="28"/>
          <w14:textFill>
            <w14:solidFill>
              <w14:schemeClr w14:val="tx1"/>
            </w14:solidFill>
          </w14:textFill>
        </w:rPr>
      </w:pPr>
    </w:p>
    <w:p w14:paraId="62750CB3">
      <w:pPr>
        <w:spacing w:line="400" w:lineRule="exact"/>
        <w:ind w:left="4189" w:leftChars="1995" w:firstLine="4480" w:firstLineChars="16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供应商名称(加盖公章)</w:t>
      </w:r>
      <w:r>
        <w:rPr>
          <w:rFonts w:hint="eastAsia" w:ascii="宋体" w:hAnsi="宋体" w:eastAsia="宋体" w:cs="宋体"/>
          <w:color w:val="000000" w:themeColor="text1"/>
          <w:spacing w:val="4"/>
          <w:sz w:val="28"/>
          <w:szCs w:val="28"/>
          <w14:textFill>
            <w14:solidFill>
              <w14:schemeClr w14:val="tx1"/>
            </w14:solidFill>
          </w14:textFill>
        </w:rPr>
        <w:t>：</w:t>
      </w:r>
    </w:p>
    <w:p w14:paraId="3D400161">
      <w:pPr>
        <w:spacing w:line="400" w:lineRule="exact"/>
        <w:ind w:firstLine="1019" w:firstLineChars="354"/>
        <w:rPr>
          <w:rFonts w:hint="eastAsia" w:ascii="宋体" w:hAnsi="宋体" w:eastAsia="宋体" w:cs="宋体"/>
          <w:color w:val="000000" w:themeColor="text1"/>
          <w:spacing w:val="4"/>
          <w:sz w:val="28"/>
          <w:szCs w:val="28"/>
          <w14:textFill>
            <w14:solidFill>
              <w14:schemeClr w14:val="tx1"/>
            </w14:solidFill>
          </w14:textFill>
        </w:rPr>
      </w:pPr>
    </w:p>
    <w:p w14:paraId="664FA771">
      <w:pPr>
        <w:spacing w:line="400" w:lineRule="exact"/>
        <w:ind w:left="5865" w:leftChars="2793" w:firstLine="4065" w:firstLineChars="1452"/>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Fill>
            <w14:solidFill>
              <w14:schemeClr w14:val="tx1"/>
            </w14:solidFill>
          </w14:textFill>
        </w:rPr>
        <w:t>日期：</w:t>
      </w:r>
    </w:p>
    <w:p w14:paraId="1FB28744">
      <w:pPr>
        <w:spacing w:line="320" w:lineRule="exact"/>
        <w:ind w:firstLine="2592" w:firstLineChars="926"/>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p>
    <w:p w14:paraId="3D022A4D">
      <w:pPr>
        <w:rPr>
          <w:rFonts w:hint="eastAsia" w:ascii="宋体" w:hAnsi="宋体" w:eastAsia="宋体" w:cs="宋体"/>
          <w:color w:val="000000" w:themeColor="text1"/>
          <w14:textFill>
            <w14:solidFill>
              <w14:schemeClr w14:val="tx1"/>
            </w14:solidFill>
          </w14:textFill>
        </w:rPr>
      </w:pPr>
    </w:p>
    <w:sectPr>
      <w:pgSz w:w="11906" w:h="16838"/>
      <w:pgMar w:top="1440" w:right="992"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1825D"/>
    <w:multiLevelType w:val="singleLevel"/>
    <w:tmpl w:val="2E91825D"/>
    <w:lvl w:ilvl="0" w:tentative="0">
      <w:start w:val="1"/>
      <w:numFmt w:val="decimal"/>
      <w:suff w:val="nothing"/>
      <w:lvlText w:val="%1、"/>
      <w:lvlJc w:val="left"/>
    </w:lvl>
  </w:abstractNum>
  <w:abstractNum w:abstractNumId="1">
    <w:nsid w:val="2FCE2899"/>
    <w:multiLevelType w:val="multilevel"/>
    <w:tmpl w:val="2FCE2899"/>
    <w:lvl w:ilvl="0" w:tentative="0">
      <w:start w:val="1"/>
      <w:numFmt w:val="japaneseCounting"/>
      <w:lvlText w:val="%1、"/>
      <w:lvlJc w:val="left"/>
      <w:pPr>
        <w:ind w:left="720" w:hanging="720"/>
      </w:pPr>
      <w:rPr>
        <w:rFonts w:hint="eastAsia" w:ascii="仿宋_GB2312" w:eastAsia="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A988F1"/>
    <w:multiLevelType w:val="singleLevel"/>
    <w:tmpl w:val="77A988F1"/>
    <w:lvl w:ilvl="0" w:tentative="0">
      <w:start w:val="1"/>
      <w:numFmt w:val="decimal"/>
      <w:suff w:val="nothing"/>
      <w:lvlText w:val="%1、"/>
      <w:lvlJc w:val="left"/>
    </w:lvl>
  </w:abstractNum>
  <w:abstractNum w:abstractNumId="3">
    <w:nsid w:val="7EE856A6"/>
    <w:multiLevelType w:val="multilevel"/>
    <w:tmpl w:val="7EE856A6"/>
    <w:lvl w:ilvl="0" w:tentative="0">
      <w:start w:val="1"/>
      <w:numFmt w:val="japaneseCounting"/>
      <w:lvlText w:val="%1、"/>
      <w:lvlJc w:val="left"/>
      <w:pPr>
        <w:ind w:left="1146"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A"/>
    <w:rsid w:val="00002BC2"/>
    <w:rsid w:val="00004130"/>
    <w:rsid w:val="00010C18"/>
    <w:rsid w:val="00011A75"/>
    <w:rsid w:val="000452B7"/>
    <w:rsid w:val="00051A31"/>
    <w:rsid w:val="00054E32"/>
    <w:rsid w:val="00064D4C"/>
    <w:rsid w:val="000721FE"/>
    <w:rsid w:val="00087500"/>
    <w:rsid w:val="000A06CA"/>
    <w:rsid w:val="000A2D8D"/>
    <w:rsid w:val="000A392C"/>
    <w:rsid w:val="000A70BE"/>
    <w:rsid w:val="000C6CFB"/>
    <w:rsid w:val="000D3B08"/>
    <w:rsid w:val="000D6E4F"/>
    <w:rsid w:val="000E37B4"/>
    <w:rsid w:val="00101F79"/>
    <w:rsid w:val="00103FD8"/>
    <w:rsid w:val="00114DFA"/>
    <w:rsid w:val="0011647D"/>
    <w:rsid w:val="00130DC8"/>
    <w:rsid w:val="00131EB0"/>
    <w:rsid w:val="00133C03"/>
    <w:rsid w:val="00145794"/>
    <w:rsid w:val="0015296B"/>
    <w:rsid w:val="00165887"/>
    <w:rsid w:val="00171554"/>
    <w:rsid w:val="00173963"/>
    <w:rsid w:val="00174049"/>
    <w:rsid w:val="00174235"/>
    <w:rsid w:val="00182E94"/>
    <w:rsid w:val="0018593B"/>
    <w:rsid w:val="00191F66"/>
    <w:rsid w:val="0019255F"/>
    <w:rsid w:val="00192777"/>
    <w:rsid w:val="001A4CD5"/>
    <w:rsid w:val="001A605F"/>
    <w:rsid w:val="001B1A54"/>
    <w:rsid w:val="001C1ACE"/>
    <w:rsid w:val="001C2C65"/>
    <w:rsid w:val="001C5F9A"/>
    <w:rsid w:val="001C6D3C"/>
    <w:rsid w:val="001C782A"/>
    <w:rsid w:val="001C797C"/>
    <w:rsid w:val="001D3D08"/>
    <w:rsid w:val="001E45E3"/>
    <w:rsid w:val="001F0A4C"/>
    <w:rsid w:val="001F5375"/>
    <w:rsid w:val="0020102E"/>
    <w:rsid w:val="002144DA"/>
    <w:rsid w:val="00216CCD"/>
    <w:rsid w:val="00230BC1"/>
    <w:rsid w:val="0023567E"/>
    <w:rsid w:val="00240193"/>
    <w:rsid w:val="00251935"/>
    <w:rsid w:val="0026193A"/>
    <w:rsid w:val="002A00B1"/>
    <w:rsid w:val="002A11F8"/>
    <w:rsid w:val="002B2BC4"/>
    <w:rsid w:val="002C6672"/>
    <w:rsid w:val="002C76E7"/>
    <w:rsid w:val="002D33B9"/>
    <w:rsid w:val="002E52C8"/>
    <w:rsid w:val="002F0ECD"/>
    <w:rsid w:val="002F1005"/>
    <w:rsid w:val="002F2269"/>
    <w:rsid w:val="002F5357"/>
    <w:rsid w:val="00310D64"/>
    <w:rsid w:val="00320CDF"/>
    <w:rsid w:val="00323C5A"/>
    <w:rsid w:val="003306F9"/>
    <w:rsid w:val="0033558C"/>
    <w:rsid w:val="00364A0D"/>
    <w:rsid w:val="00380F31"/>
    <w:rsid w:val="003912B2"/>
    <w:rsid w:val="003B0D5A"/>
    <w:rsid w:val="003B2192"/>
    <w:rsid w:val="003B73EE"/>
    <w:rsid w:val="003D005E"/>
    <w:rsid w:val="003D19D1"/>
    <w:rsid w:val="003E467C"/>
    <w:rsid w:val="003E501A"/>
    <w:rsid w:val="003E652E"/>
    <w:rsid w:val="0041776D"/>
    <w:rsid w:val="004211F9"/>
    <w:rsid w:val="00424E08"/>
    <w:rsid w:val="00433B4B"/>
    <w:rsid w:val="00435725"/>
    <w:rsid w:val="00447F6D"/>
    <w:rsid w:val="004559EB"/>
    <w:rsid w:val="00465607"/>
    <w:rsid w:val="00472CBB"/>
    <w:rsid w:val="00476141"/>
    <w:rsid w:val="00486284"/>
    <w:rsid w:val="00486B06"/>
    <w:rsid w:val="0048736C"/>
    <w:rsid w:val="004B1AD9"/>
    <w:rsid w:val="004B2EF8"/>
    <w:rsid w:val="004C0559"/>
    <w:rsid w:val="004C4164"/>
    <w:rsid w:val="004C676E"/>
    <w:rsid w:val="004C6984"/>
    <w:rsid w:val="004D4EE6"/>
    <w:rsid w:val="004D7071"/>
    <w:rsid w:val="00502B50"/>
    <w:rsid w:val="005072DF"/>
    <w:rsid w:val="0051297D"/>
    <w:rsid w:val="00515846"/>
    <w:rsid w:val="005168F1"/>
    <w:rsid w:val="0053430B"/>
    <w:rsid w:val="00535732"/>
    <w:rsid w:val="00561175"/>
    <w:rsid w:val="005720A8"/>
    <w:rsid w:val="00580D81"/>
    <w:rsid w:val="005818E6"/>
    <w:rsid w:val="00594884"/>
    <w:rsid w:val="005A2B53"/>
    <w:rsid w:val="005A3F1E"/>
    <w:rsid w:val="005A7DFD"/>
    <w:rsid w:val="005B0747"/>
    <w:rsid w:val="005C52E1"/>
    <w:rsid w:val="005C5355"/>
    <w:rsid w:val="005D2390"/>
    <w:rsid w:val="005D2A4A"/>
    <w:rsid w:val="005D77A4"/>
    <w:rsid w:val="005E283F"/>
    <w:rsid w:val="005E622C"/>
    <w:rsid w:val="005E7E4C"/>
    <w:rsid w:val="00600E3E"/>
    <w:rsid w:val="00605ECD"/>
    <w:rsid w:val="00610FB4"/>
    <w:rsid w:val="00612B1C"/>
    <w:rsid w:val="00620099"/>
    <w:rsid w:val="006344E6"/>
    <w:rsid w:val="00640615"/>
    <w:rsid w:val="00644A3E"/>
    <w:rsid w:val="006517E5"/>
    <w:rsid w:val="00652D52"/>
    <w:rsid w:val="006676BA"/>
    <w:rsid w:val="00674B24"/>
    <w:rsid w:val="006752AF"/>
    <w:rsid w:val="006830FD"/>
    <w:rsid w:val="006839EE"/>
    <w:rsid w:val="00687819"/>
    <w:rsid w:val="0069248F"/>
    <w:rsid w:val="00693C7A"/>
    <w:rsid w:val="006A36C1"/>
    <w:rsid w:val="006A5EBB"/>
    <w:rsid w:val="006E0B1F"/>
    <w:rsid w:val="006F686E"/>
    <w:rsid w:val="007066B2"/>
    <w:rsid w:val="0071128E"/>
    <w:rsid w:val="007315C5"/>
    <w:rsid w:val="00737D18"/>
    <w:rsid w:val="00741F69"/>
    <w:rsid w:val="00741FD0"/>
    <w:rsid w:val="007443A5"/>
    <w:rsid w:val="00745528"/>
    <w:rsid w:val="00745CB6"/>
    <w:rsid w:val="00762944"/>
    <w:rsid w:val="007667CF"/>
    <w:rsid w:val="00770D88"/>
    <w:rsid w:val="00775650"/>
    <w:rsid w:val="007836D0"/>
    <w:rsid w:val="007A0822"/>
    <w:rsid w:val="007A5220"/>
    <w:rsid w:val="007A58B2"/>
    <w:rsid w:val="007B7352"/>
    <w:rsid w:val="007D04A2"/>
    <w:rsid w:val="007D404F"/>
    <w:rsid w:val="007F0C7E"/>
    <w:rsid w:val="007F1737"/>
    <w:rsid w:val="007F397F"/>
    <w:rsid w:val="007F7FEA"/>
    <w:rsid w:val="00806F1F"/>
    <w:rsid w:val="008159F5"/>
    <w:rsid w:val="00827299"/>
    <w:rsid w:val="00831048"/>
    <w:rsid w:val="008322A6"/>
    <w:rsid w:val="00834139"/>
    <w:rsid w:val="0084728E"/>
    <w:rsid w:val="00852625"/>
    <w:rsid w:val="00856A06"/>
    <w:rsid w:val="008605C9"/>
    <w:rsid w:val="0086449F"/>
    <w:rsid w:val="00875FDE"/>
    <w:rsid w:val="00880A14"/>
    <w:rsid w:val="00885962"/>
    <w:rsid w:val="00885B73"/>
    <w:rsid w:val="00897F88"/>
    <w:rsid w:val="008A598A"/>
    <w:rsid w:val="008A7573"/>
    <w:rsid w:val="008B1475"/>
    <w:rsid w:val="008C6062"/>
    <w:rsid w:val="008C724D"/>
    <w:rsid w:val="008D6410"/>
    <w:rsid w:val="008E3AD1"/>
    <w:rsid w:val="008E48D6"/>
    <w:rsid w:val="008E6EA7"/>
    <w:rsid w:val="00902375"/>
    <w:rsid w:val="00903E43"/>
    <w:rsid w:val="00906182"/>
    <w:rsid w:val="0092167B"/>
    <w:rsid w:val="00922B25"/>
    <w:rsid w:val="009252B4"/>
    <w:rsid w:val="009442ED"/>
    <w:rsid w:val="00954D55"/>
    <w:rsid w:val="00966AF9"/>
    <w:rsid w:val="0098549A"/>
    <w:rsid w:val="00992FEC"/>
    <w:rsid w:val="00994B3F"/>
    <w:rsid w:val="009968EB"/>
    <w:rsid w:val="00997167"/>
    <w:rsid w:val="009A1D96"/>
    <w:rsid w:val="009B28FD"/>
    <w:rsid w:val="009B5939"/>
    <w:rsid w:val="009B5A85"/>
    <w:rsid w:val="009D0A16"/>
    <w:rsid w:val="009E5A02"/>
    <w:rsid w:val="009F726B"/>
    <w:rsid w:val="00A1783D"/>
    <w:rsid w:val="00A21C72"/>
    <w:rsid w:val="00A256EF"/>
    <w:rsid w:val="00A33B2F"/>
    <w:rsid w:val="00A361D0"/>
    <w:rsid w:val="00A3628E"/>
    <w:rsid w:val="00A45480"/>
    <w:rsid w:val="00A70291"/>
    <w:rsid w:val="00A727EC"/>
    <w:rsid w:val="00A8181E"/>
    <w:rsid w:val="00A85A0D"/>
    <w:rsid w:val="00A8786A"/>
    <w:rsid w:val="00A91A71"/>
    <w:rsid w:val="00AA28FC"/>
    <w:rsid w:val="00AA58C7"/>
    <w:rsid w:val="00AA7FAA"/>
    <w:rsid w:val="00AB251A"/>
    <w:rsid w:val="00AB4566"/>
    <w:rsid w:val="00AB79AD"/>
    <w:rsid w:val="00AD4BD4"/>
    <w:rsid w:val="00AE4995"/>
    <w:rsid w:val="00AE6C7A"/>
    <w:rsid w:val="00B05FA6"/>
    <w:rsid w:val="00B14BE4"/>
    <w:rsid w:val="00B224C1"/>
    <w:rsid w:val="00B232FB"/>
    <w:rsid w:val="00B26F1B"/>
    <w:rsid w:val="00B3032B"/>
    <w:rsid w:val="00B32EDB"/>
    <w:rsid w:val="00B3642B"/>
    <w:rsid w:val="00B37588"/>
    <w:rsid w:val="00B47B59"/>
    <w:rsid w:val="00B75BDA"/>
    <w:rsid w:val="00B76488"/>
    <w:rsid w:val="00B90573"/>
    <w:rsid w:val="00B90B30"/>
    <w:rsid w:val="00B919A2"/>
    <w:rsid w:val="00BA05E7"/>
    <w:rsid w:val="00BA10C5"/>
    <w:rsid w:val="00BB6AED"/>
    <w:rsid w:val="00BC0E43"/>
    <w:rsid w:val="00BC6401"/>
    <w:rsid w:val="00BD1D99"/>
    <w:rsid w:val="00BD30B8"/>
    <w:rsid w:val="00BD4A8E"/>
    <w:rsid w:val="00BD7BA6"/>
    <w:rsid w:val="00BE58CB"/>
    <w:rsid w:val="00C10718"/>
    <w:rsid w:val="00C13FBC"/>
    <w:rsid w:val="00C14860"/>
    <w:rsid w:val="00C1519D"/>
    <w:rsid w:val="00C365A8"/>
    <w:rsid w:val="00C55FB8"/>
    <w:rsid w:val="00C61FB8"/>
    <w:rsid w:val="00C66363"/>
    <w:rsid w:val="00C67DBE"/>
    <w:rsid w:val="00C712B9"/>
    <w:rsid w:val="00C82893"/>
    <w:rsid w:val="00C90390"/>
    <w:rsid w:val="00C930E8"/>
    <w:rsid w:val="00CA10EA"/>
    <w:rsid w:val="00CA3E10"/>
    <w:rsid w:val="00CC217B"/>
    <w:rsid w:val="00CC3A16"/>
    <w:rsid w:val="00CC42B2"/>
    <w:rsid w:val="00CC5C5F"/>
    <w:rsid w:val="00CD3483"/>
    <w:rsid w:val="00CE29A8"/>
    <w:rsid w:val="00CE652A"/>
    <w:rsid w:val="00CF1031"/>
    <w:rsid w:val="00CF38AA"/>
    <w:rsid w:val="00D01265"/>
    <w:rsid w:val="00D03EB6"/>
    <w:rsid w:val="00D05BCB"/>
    <w:rsid w:val="00D207EC"/>
    <w:rsid w:val="00D243F7"/>
    <w:rsid w:val="00D5090F"/>
    <w:rsid w:val="00D54E39"/>
    <w:rsid w:val="00D55F83"/>
    <w:rsid w:val="00D67CD1"/>
    <w:rsid w:val="00D7394B"/>
    <w:rsid w:val="00D746DD"/>
    <w:rsid w:val="00D74EA5"/>
    <w:rsid w:val="00D75E62"/>
    <w:rsid w:val="00D915B8"/>
    <w:rsid w:val="00D917D2"/>
    <w:rsid w:val="00D96291"/>
    <w:rsid w:val="00D972C6"/>
    <w:rsid w:val="00DA6FCE"/>
    <w:rsid w:val="00DC441F"/>
    <w:rsid w:val="00DD3FD2"/>
    <w:rsid w:val="00DD5452"/>
    <w:rsid w:val="00DE2494"/>
    <w:rsid w:val="00DE528E"/>
    <w:rsid w:val="00DE67CD"/>
    <w:rsid w:val="00DF7846"/>
    <w:rsid w:val="00E01B92"/>
    <w:rsid w:val="00E03E41"/>
    <w:rsid w:val="00E04FCF"/>
    <w:rsid w:val="00E10940"/>
    <w:rsid w:val="00E20931"/>
    <w:rsid w:val="00E23B55"/>
    <w:rsid w:val="00E32433"/>
    <w:rsid w:val="00E50B04"/>
    <w:rsid w:val="00E519D6"/>
    <w:rsid w:val="00E54A9C"/>
    <w:rsid w:val="00E5556B"/>
    <w:rsid w:val="00E61096"/>
    <w:rsid w:val="00E6131B"/>
    <w:rsid w:val="00E67053"/>
    <w:rsid w:val="00E85D9E"/>
    <w:rsid w:val="00EA5D06"/>
    <w:rsid w:val="00EB6991"/>
    <w:rsid w:val="00ED2FA8"/>
    <w:rsid w:val="00EE54A5"/>
    <w:rsid w:val="00EE6627"/>
    <w:rsid w:val="00F01723"/>
    <w:rsid w:val="00F046FA"/>
    <w:rsid w:val="00F11387"/>
    <w:rsid w:val="00F13EDC"/>
    <w:rsid w:val="00F144FD"/>
    <w:rsid w:val="00F4066B"/>
    <w:rsid w:val="00F46EA8"/>
    <w:rsid w:val="00F478B4"/>
    <w:rsid w:val="00F47EC7"/>
    <w:rsid w:val="00F510B7"/>
    <w:rsid w:val="00F60F03"/>
    <w:rsid w:val="00F6338A"/>
    <w:rsid w:val="00F67F56"/>
    <w:rsid w:val="00F74D89"/>
    <w:rsid w:val="00F80662"/>
    <w:rsid w:val="00F900D8"/>
    <w:rsid w:val="00F91E3F"/>
    <w:rsid w:val="00F92439"/>
    <w:rsid w:val="00F94335"/>
    <w:rsid w:val="00F94623"/>
    <w:rsid w:val="00F962B6"/>
    <w:rsid w:val="00FA4260"/>
    <w:rsid w:val="00FA4C51"/>
    <w:rsid w:val="00FB39AC"/>
    <w:rsid w:val="00FB69EA"/>
    <w:rsid w:val="00FC32C4"/>
    <w:rsid w:val="00FD06C2"/>
    <w:rsid w:val="00FE27C4"/>
    <w:rsid w:val="00FE4A10"/>
    <w:rsid w:val="00FE7983"/>
    <w:rsid w:val="00FF76D4"/>
    <w:rsid w:val="02FA02D8"/>
    <w:rsid w:val="1FC25DF7"/>
    <w:rsid w:val="27F127B7"/>
    <w:rsid w:val="2EED5418"/>
    <w:rsid w:val="33115558"/>
    <w:rsid w:val="4BF22C50"/>
    <w:rsid w:val="69AD626E"/>
    <w:rsid w:val="76FD328D"/>
    <w:rsid w:val="7E34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9"/>
    <w:semiHidden/>
    <w:unhideWhenUsed/>
    <w:qFormat/>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qFormat/>
    <w:uiPriority w:val="0"/>
    <w:pPr>
      <w:widowControl w:val="0"/>
      <w:spacing w:beforeAutospacing="1" w:afterAutospacing="1" w:line="260" w:lineRule="exact"/>
    </w:pPr>
    <w:rPr>
      <w:rFonts w:cs="Times New Roman" w:asciiTheme="minorHAnsi" w:hAnsiTheme="minorHAnsi" w:eastAsiaTheme="minorEastAsia"/>
      <w:sz w:val="24"/>
      <w:szCs w:val="22"/>
      <w:lang w:val="en-US" w:eastAsia="zh-CN" w:bidi="ar-SA"/>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pPr>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unhideWhenUsed/>
    <w:qFormat/>
    <w:uiPriority w:val="0"/>
    <w:rPr>
      <w:color w:val="3D464B"/>
      <w:u w:val="non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2"/>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10"/>
    <w:link w:val="3"/>
    <w:semiHidden/>
    <w:qFormat/>
    <w:uiPriority w:val="99"/>
    <w:rPr>
      <w:sz w:val="18"/>
      <w:szCs w:val="18"/>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paragraph" w:customStyle="1" w:styleId="21">
    <w:name w:val="列出段落1"/>
    <w:qFormat/>
    <w:uiPriority w:val="34"/>
    <w:pPr>
      <w:widowControl w:val="0"/>
      <w:spacing w:line="260" w:lineRule="exact"/>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2101</Words>
  <Characters>11980</Characters>
  <Lines>99</Lines>
  <Paragraphs>28</Paragraphs>
  <TotalTime>51</TotalTime>
  <ScaleCrop>false</ScaleCrop>
  <LinksUpToDate>false</LinksUpToDate>
  <CharactersWithSpaces>14053</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2020-05-21T07:15:00Z</dcterms:created>
  <dc:creator>微软用户</dc:creator>
  <cp:lastModifiedBy>Administrator</cp:lastModifiedBy>
  <cp:lastPrinted>2026-06-03T07:41:00Z</cp:lastPrinted>
  <dcterms:modified xsi:type="dcterms:W3CDTF">2026-06-12T08:47:40Z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AAFE4EC2A889461F83EC5B69A4382748_13</vt:lpwstr>
  </property>
</Properties>
</file>